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E92" w:rsidRPr="006B43BD" w:rsidRDefault="00BE5E92" w:rsidP="00BE5E92">
      <w:pPr>
        <w:widowControl w:val="0"/>
        <w:autoSpaceDE w:val="0"/>
        <w:autoSpaceDN w:val="0"/>
        <w:adjustRightInd w:val="0"/>
        <w:jc w:val="center"/>
        <w:rPr>
          <w:rFonts w:ascii="Arial" w:hAnsi="Arial" w:cs="Arial"/>
          <w:b/>
          <w:bCs/>
          <w:sz w:val="28"/>
          <w:szCs w:val="28"/>
        </w:rPr>
      </w:pPr>
      <w:r>
        <w:rPr>
          <w:rFonts w:ascii="Arial" w:hAnsi="Arial" w:cs="Arial"/>
          <w:b/>
          <w:bCs/>
          <w:sz w:val="28"/>
          <w:szCs w:val="28"/>
        </w:rPr>
        <w:t>FACULDADE SETE LAGOAS - FACSETE</w:t>
      </w:r>
    </w:p>
    <w:p w:rsidR="00BE5E92" w:rsidRPr="006B43BD" w:rsidRDefault="00BE5E92" w:rsidP="00BE5E92">
      <w:pPr>
        <w:widowControl w:val="0"/>
        <w:autoSpaceDE w:val="0"/>
        <w:autoSpaceDN w:val="0"/>
        <w:adjustRightInd w:val="0"/>
        <w:jc w:val="center"/>
        <w:rPr>
          <w:rFonts w:ascii="Arial" w:hAnsi="Arial" w:cs="Arial"/>
          <w:b/>
          <w:bCs/>
          <w:sz w:val="28"/>
          <w:szCs w:val="28"/>
        </w:rPr>
      </w:pPr>
    </w:p>
    <w:p w:rsidR="003F3195" w:rsidRPr="006B43BD" w:rsidRDefault="003F3195" w:rsidP="00BE5E92">
      <w:pPr>
        <w:widowControl w:val="0"/>
        <w:autoSpaceDE w:val="0"/>
        <w:autoSpaceDN w:val="0"/>
        <w:adjustRightInd w:val="0"/>
        <w:rPr>
          <w:rFonts w:ascii="Arial" w:hAnsi="Arial" w:cs="Arial"/>
          <w:b/>
          <w:bCs/>
          <w:sz w:val="28"/>
          <w:szCs w:val="28"/>
        </w:rPr>
      </w:pPr>
    </w:p>
    <w:p w:rsidR="00BE5E92" w:rsidRPr="00BE5E92" w:rsidRDefault="00B318B4" w:rsidP="00BE5E92">
      <w:pPr>
        <w:widowControl w:val="0"/>
        <w:jc w:val="center"/>
        <w:rPr>
          <w:rFonts w:ascii="Arial" w:hAnsi="Arial" w:cs="Arial"/>
          <w:b/>
          <w:sz w:val="28"/>
          <w:szCs w:val="28"/>
        </w:rPr>
      </w:pPr>
      <w:r>
        <w:rPr>
          <w:rFonts w:ascii="Arial" w:hAnsi="Arial" w:cs="Arial"/>
          <w:b/>
          <w:sz w:val="28"/>
          <w:szCs w:val="28"/>
        </w:rPr>
        <w:t>VLÁDIA MARCIANO ROCHA</w:t>
      </w:r>
    </w:p>
    <w:p w:rsidR="00BE5E92" w:rsidRDefault="00BE5E92" w:rsidP="00BE5E92">
      <w:pPr>
        <w:widowControl w:val="0"/>
        <w:jc w:val="center"/>
        <w:rPr>
          <w:rFonts w:ascii="Arial" w:hAnsi="Arial" w:cs="Arial"/>
          <w:b/>
          <w:sz w:val="28"/>
        </w:rPr>
      </w:pPr>
    </w:p>
    <w:p w:rsidR="00BE5E92" w:rsidRDefault="00BE5E92" w:rsidP="00BE5E92">
      <w:pPr>
        <w:widowControl w:val="0"/>
        <w:jc w:val="center"/>
        <w:rPr>
          <w:rFonts w:ascii="Arial" w:hAnsi="Arial" w:cs="Arial"/>
          <w:b/>
          <w:sz w:val="28"/>
        </w:rPr>
      </w:pPr>
    </w:p>
    <w:p w:rsidR="00BE5E92" w:rsidRDefault="00BE5E92" w:rsidP="00BE5E92">
      <w:pPr>
        <w:widowControl w:val="0"/>
        <w:jc w:val="center"/>
        <w:rPr>
          <w:rFonts w:ascii="Arial" w:hAnsi="Arial" w:cs="Arial"/>
          <w:b/>
          <w:sz w:val="28"/>
        </w:rPr>
      </w:pPr>
    </w:p>
    <w:p w:rsidR="00BE5E92" w:rsidRDefault="00BE5E92" w:rsidP="00BE5E92">
      <w:pPr>
        <w:widowControl w:val="0"/>
        <w:jc w:val="center"/>
        <w:rPr>
          <w:rFonts w:ascii="Arial" w:hAnsi="Arial" w:cs="Arial"/>
          <w:b/>
          <w:sz w:val="28"/>
        </w:rPr>
      </w:pPr>
    </w:p>
    <w:p w:rsidR="00BE5E92" w:rsidRDefault="00BE5E92" w:rsidP="00BE5E92">
      <w:pPr>
        <w:widowControl w:val="0"/>
        <w:jc w:val="center"/>
        <w:rPr>
          <w:rFonts w:ascii="Arial" w:hAnsi="Arial" w:cs="Arial"/>
          <w:b/>
          <w:sz w:val="28"/>
        </w:rPr>
      </w:pPr>
    </w:p>
    <w:p w:rsidR="00BE5E92" w:rsidRDefault="00BE5E92" w:rsidP="008126F4">
      <w:pPr>
        <w:widowControl w:val="0"/>
        <w:rPr>
          <w:rFonts w:ascii="Arial" w:hAnsi="Arial" w:cs="Arial"/>
          <w:b/>
          <w:sz w:val="28"/>
        </w:rPr>
      </w:pPr>
    </w:p>
    <w:p w:rsidR="00BE5E92" w:rsidRDefault="00BE5E92" w:rsidP="00BE5E92">
      <w:pPr>
        <w:widowControl w:val="0"/>
        <w:rPr>
          <w:rFonts w:ascii="Arial" w:hAnsi="Arial" w:cs="Arial"/>
          <w:b/>
          <w:sz w:val="28"/>
        </w:rPr>
      </w:pPr>
    </w:p>
    <w:p w:rsidR="003F3195" w:rsidRPr="006B43BD" w:rsidRDefault="003F3195" w:rsidP="00BE5E92">
      <w:pPr>
        <w:widowControl w:val="0"/>
        <w:rPr>
          <w:rFonts w:ascii="Arial" w:hAnsi="Arial" w:cs="Arial"/>
          <w:b/>
          <w:sz w:val="28"/>
        </w:rPr>
      </w:pPr>
    </w:p>
    <w:p w:rsidR="00BE5E92" w:rsidRPr="00801FAF" w:rsidRDefault="00373658" w:rsidP="00BE5E92">
      <w:pPr>
        <w:widowControl w:val="0"/>
        <w:autoSpaceDE w:val="0"/>
        <w:autoSpaceDN w:val="0"/>
        <w:adjustRightInd w:val="0"/>
        <w:spacing w:line="360" w:lineRule="auto"/>
        <w:jc w:val="center"/>
        <w:rPr>
          <w:rFonts w:ascii="Arial" w:hAnsi="Arial" w:cs="Arial"/>
          <w:b/>
          <w:bCs/>
          <w:sz w:val="28"/>
          <w:szCs w:val="28"/>
        </w:rPr>
      </w:pPr>
      <w:r>
        <w:rPr>
          <w:rFonts w:ascii="Arial" w:hAnsi="Arial" w:cs="Arial"/>
          <w:b/>
          <w:sz w:val="28"/>
          <w:szCs w:val="28"/>
        </w:rPr>
        <w:t xml:space="preserve">REABILITAÇÃO DA ARCADA INFERIOR </w:t>
      </w:r>
      <w:r w:rsidR="00A1508D">
        <w:rPr>
          <w:rFonts w:ascii="Arial" w:hAnsi="Arial" w:cs="Arial"/>
          <w:b/>
          <w:sz w:val="28"/>
          <w:szCs w:val="28"/>
        </w:rPr>
        <w:t>POR MEIO DE</w:t>
      </w:r>
      <w:r>
        <w:rPr>
          <w:rFonts w:ascii="Arial" w:hAnsi="Arial" w:cs="Arial"/>
          <w:b/>
          <w:sz w:val="28"/>
          <w:szCs w:val="28"/>
        </w:rPr>
        <w:t xml:space="preserve"> PROTOCOLO DE BRANEMARK</w:t>
      </w:r>
      <w:r w:rsidR="003F3195">
        <w:rPr>
          <w:rFonts w:ascii="Arial" w:hAnsi="Arial" w:cs="Arial"/>
          <w:b/>
          <w:sz w:val="28"/>
          <w:szCs w:val="28"/>
        </w:rPr>
        <w:t xml:space="preserve">: </w:t>
      </w:r>
      <w:r w:rsidR="005B7BA0">
        <w:rPr>
          <w:rFonts w:ascii="Arial" w:hAnsi="Arial" w:cs="Arial"/>
          <w:b/>
          <w:sz w:val="28"/>
          <w:szCs w:val="28"/>
        </w:rPr>
        <w:t>RELATO DE CASO CLÍNICO</w:t>
      </w:r>
    </w:p>
    <w:p w:rsidR="00BE5E92" w:rsidRPr="006B43BD" w:rsidRDefault="00BE5E92" w:rsidP="00BE5E92">
      <w:pPr>
        <w:widowControl w:val="0"/>
        <w:autoSpaceDE w:val="0"/>
        <w:autoSpaceDN w:val="0"/>
        <w:adjustRightInd w:val="0"/>
        <w:spacing w:line="360" w:lineRule="auto"/>
        <w:rPr>
          <w:rFonts w:ascii="Arial" w:hAnsi="Arial" w:cs="Arial"/>
          <w:b/>
          <w:bCs/>
        </w:rPr>
      </w:pPr>
    </w:p>
    <w:p w:rsidR="00BE5E92" w:rsidRPr="006B43BD" w:rsidRDefault="00BE5E92" w:rsidP="00BE5E92">
      <w:pPr>
        <w:widowControl w:val="0"/>
        <w:autoSpaceDE w:val="0"/>
        <w:autoSpaceDN w:val="0"/>
        <w:adjustRightInd w:val="0"/>
        <w:spacing w:line="360" w:lineRule="auto"/>
        <w:rPr>
          <w:rFonts w:ascii="Arial" w:hAnsi="Arial" w:cs="Arial"/>
          <w:b/>
          <w:bCs/>
        </w:rPr>
      </w:pPr>
    </w:p>
    <w:p w:rsidR="00BE5E92" w:rsidRPr="006B43BD" w:rsidRDefault="00BE5E92" w:rsidP="00BE5E92">
      <w:pPr>
        <w:widowControl w:val="0"/>
        <w:autoSpaceDE w:val="0"/>
        <w:autoSpaceDN w:val="0"/>
        <w:adjustRightInd w:val="0"/>
        <w:jc w:val="center"/>
        <w:rPr>
          <w:rFonts w:ascii="Arial" w:hAnsi="Arial" w:cs="Arial"/>
          <w:b/>
          <w:bCs/>
        </w:rPr>
      </w:pPr>
    </w:p>
    <w:p w:rsidR="00BE5E92" w:rsidRPr="006B43BD" w:rsidRDefault="00BE5E92" w:rsidP="00BE5E92">
      <w:pPr>
        <w:widowControl w:val="0"/>
        <w:autoSpaceDE w:val="0"/>
        <w:autoSpaceDN w:val="0"/>
        <w:adjustRightInd w:val="0"/>
        <w:jc w:val="center"/>
        <w:rPr>
          <w:rFonts w:ascii="Arial" w:hAnsi="Arial" w:cs="Arial"/>
          <w:b/>
          <w:bCs/>
        </w:rPr>
      </w:pPr>
    </w:p>
    <w:p w:rsidR="00BE5E92" w:rsidRPr="006B43BD" w:rsidRDefault="00BE5E92" w:rsidP="00BE5E92">
      <w:pPr>
        <w:widowControl w:val="0"/>
        <w:autoSpaceDE w:val="0"/>
        <w:autoSpaceDN w:val="0"/>
        <w:adjustRightInd w:val="0"/>
        <w:jc w:val="center"/>
        <w:rPr>
          <w:rFonts w:ascii="Arial" w:hAnsi="Arial" w:cs="Arial"/>
          <w:b/>
          <w:bCs/>
        </w:rPr>
      </w:pPr>
    </w:p>
    <w:p w:rsidR="00BE5E92" w:rsidRPr="006B43BD" w:rsidRDefault="00BE5E92" w:rsidP="00BE5E92">
      <w:pPr>
        <w:widowControl w:val="0"/>
        <w:autoSpaceDE w:val="0"/>
        <w:autoSpaceDN w:val="0"/>
        <w:adjustRightInd w:val="0"/>
        <w:jc w:val="center"/>
        <w:rPr>
          <w:rFonts w:ascii="Arial" w:hAnsi="Arial" w:cs="Arial"/>
          <w:b/>
          <w:bCs/>
        </w:rPr>
      </w:pPr>
    </w:p>
    <w:p w:rsidR="00BE5E92" w:rsidRPr="006B43BD" w:rsidRDefault="00BE5E92" w:rsidP="00801FAF">
      <w:pPr>
        <w:widowControl w:val="0"/>
        <w:autoSpaceDE w:val="0"/>
        <w:autoSpaceDN w:val="0"/>
        <w:adjustRightInd w:val="0"/>
        <w:rPr>
          <w:rFonts w:ascii="Arial" w:hAnsi="Arial" w:cs="Arial"/>
          <w:b/>
          <w:bCs/>
        </w:rPr>
      </w:pPr>
    </w:p>
    <w:p w:rsidR="00BE5E92" w:rsidRDefault="00BE5E92" w:rsidP="00BE5E92">
      <w:pPr>
        <w:widowControl w:val="0"/>
        <w:autoSpaceDE w:val="0"/>
        <w:autoSpaceDN w:val="0"/>
        <w:adjustRightInd w:val="0"/>
        <w:jc w:val="center"/>
        <w:rPr>
          <w:rFonts w:ascii="Arial" w:hAnsi="Arial" w:cs="Arial"/>
          <w:b/>
          <w:bCs/>
        </w:rPr>
      </w:pPr>
    </w:p>
    <w:p w:rsidR="00B318B4" w:rsidRDefault="00B318B4" w:rsidP="00BE5E92">
      <w:pPr>
        <w:widowControl w:val="0"/>
        <w:autoSpaceDE w:val="0"/>
        <w:autoSpaceDN w:val="0"/>
        <w:adjustRightInd w:val="0"/>
        <w:jc w:val="center"/>
        <w:rPr>
          <w:rFonts w:ascii="Arial" w:hAnsi="Arial" w:cs="Arial"/>
          <w:b/>
          <w:bCs/>
        </w:rPr>
      </w:pPr>
    </w:p>
    <w:p w:rsidR="00212036" w:rsidRPr="00801FAF" w:rsidRDefault="00212036" w:rsidP="00721659">
      <w:pPr>
        <w:widowControl w:val="0"/>
        <w:autoSpaceDE w:val="0"/>
        <w:autoSpaceDN w:val="0"/>
        <w:adjustRightInd w:val="0"/>
        <w:rPr>
          <w:rFonts w:ascii="Arial" w:hAnsi="Arial" w:cs="Arial"/>
          <w:b/>
          <w:bCs/>
          <w:sz w:val="28"/>
          <w:szCs w:val="28"/>
        </w:rPr>
      </w:pPr>
    </w:p>
    <w:p w:rsidR="00BE5E92" w:rsidRPr="00801FAF" w:rsidRDefault="003F3195" w:rsidP="00BE5E92">
      <w:pPr>
        <w:widowControl w:val="0"/>
        <w:autoSpaceDE w:val="0"/>
        <w:autoSpaceDN w:val="0"/>
        <w:adjustRightInd w:val="0"/>
        <w:spacing w:after="0"/>
        <w:jc w:val="center"/>
        <w:rPr>
          <w:rFonts w:ascii="Arial" w:hAnsi="Arial" w:cs="Arial"/>
          <w:b/>
          <w:bCs/>
          <w:sz w:val="28"/>
          <w:szCs w:val="28"/>
        </w:rPr>
      </w:pPr>
      <w:r>
        <w:rPr>
          <w:rFonts w:ascii="Arial" w:hAnsi="Arial" w:cs="Arial"/>
          <w:b/>
          <w:bCs/>
          <w:sz w:val="28"/>
          <w:szCs w:val="28"/>
        </w:rPr>
        <w:t>SETE LAGOAS/MG</w:t>
      </w:r>
    </w:p>
    <w:p w:rsidR="00BE5E92" w:rsidRPr="00801FAF" w:rsidRDefault="00C67376" w:rsidP="00BE5E92">
      <w:pPr>
        <w:spacing w:after="0"/>
        <w:ind w:left="851" w:right="747"/>
        <w:jc w:val="center"/>
        <w:rPr>
          <w:sz w:val="28"/>
          <w:szCs w:val="28"/>
        </w:rPr>
      </w:pPr>
      <w:r>
        <w:rPr>
          <w:rFonts w:ascii="Arial" w:hAnsi="Arial" w:cs="Arial"/>
          <w:b/>
          <w:sz w:val="28"/>
          <w:szCs w:val="28"/>
        </w:rPr>
        <w:t>2019</w:t>
      </w:r>
    </w:p>
    <w:p w:rsidR="00E94329" w:rsidRDefault="00E94329" w:rsidP="008126F4">
      <w:pPr>
        <w:spacing w:after="0" w:line="240" w:lineRule="auto"/>
        <w:jc w:val="both"/>
        <w:rPr>
          <w:rFonts w:ascii="Arial" w:hAnsi="Arial" w:cs="Arial"/>
          <w:b/>
          <w:sz w:val="28"/>
          <w:szCs w:val="28"/>
        </w:rPr>
        <w:sectPr w:rsidR="00E94329" w:rsidSect="00A61BD6">
          <w:pgSz w:w="11906" w:h="16838"/>
          <w:pgMar w:top="1417" w:right="1701" w:bottom="1417" w:left="1701" w:header="708" w:footer="708" w:gutter="0"/>
          <w:cols w:space="708"/>
          <w:docGrid w:linePitch="360"/>
        </w:sectPr>
      </w:pPr>
    </w:p>
    <w:p w:rsidR="008126F4" w:rsidRPr="00C67376" w:rsidRDefault="00A1508D" w:rsidP="008126F4">
      <w:pPr>
        <w:spacing w:after="0" w:line="240" w:lineRule="auto"/>
        <w:jc w:val="both"/>
        <w:rPr>
          <w:rFonts w:ascii="Arial" w:hAnsi="Arial" w:cs="Arial"/>
          <w:b/>
          <w:sz w:val="24"/>
          <w:szCs w:val="24"/>
        </w:rPr>
      </w:pPr>
      <w:r>
        <w:rPr>
          <w:rFonts w:ascii="Arial" w:hAnsi="Arial" w:cs="Arial"/>
          <w:b/>
          <w:sz w:val="24"/>
          <w:szCs w:val="24"/>
        </w:rPr>
        <w:lastRenderedPageBreak/>
        <w:t>REABILITAÇÃO DA ARCADA INFERIOR POR MEIO DE PROTOCOLO DE BRANEMARK</w:t>
      </w:r>
      <w:r w:rsidR="003F3195" w:rsidRPr="00C67376">
        <w:rPr>
          <w:rFonts w:ascii="Arial" w:hAnsi="Arial" w:cs="Arial"/>
          <w:b/>
          <w:sz w:val="24"/>
          <w:szCs w:val="24"/>
        </w:rPr>
        <w:t xml:space="preserve">: </w:t>
      </w:r>
      <w:r w:rsidR="005B7BA0" w:rsidRPr="00C67376">
        <w:rPr>
          <w:rFonts w:ascii="Arial" w:hAnsi="Arial" w:cs="Arial"/>
          <w:b/>
          <w:sz w:val="24"/>
          <w:szCs w:val="24"/>
        </w:rPr>
        <w:t>RELATO DE CASO CLÍNICO</w:t>
      </w:r>
    </w:p>
    <w:p w:rsidR="0036368E" w:rsidRDefault="0036368E" w:rsidP="0036368E">
      <w:pPr>
        <w:spacing w:after="0" w:line="240" w:lineRule="auto"/>
        <w:jc w:val="right"/>
        <w:rPr>
          <w:rFonts w:ascii="Arial" w:hAnsi="Arial" w:cs="Arial"/>
          <w:sz w:val="24"/>
          <w:szCs w:val="24"/>
        </w:rPr>
      </w:pPr>
    </w:p>
    <w:p w:rsidR="0036368E" w:rsidRPr="008877D4" w:rsidRDefault="00B318B4" w:rsidP="0036368E">
      <w:pPr>
        <w:spacing w:after="0" w:line="240" w:lineRule="auto"/>
        <w:jc w:val="right"/>
        <w:rPr>
          <w:rFonts w:ascii="Arial" w:hAnsi="Arial" w:cs="Arial"/>
        </w:rPr>
      </w:pPr>
      <w:r>
        <w:rPr>
          <w:rFonts w:ascii="Arial" w:hAnsi="Arial" w:cs="Arial"/>
        </w:rPr>
        <w:t>Vládia Marciano Rocha</w:t>
      </w:r>
      <w:r w:rsidR="0036368E" w:rsidRPr="008877D4">
        <w:rPr>
          <w:rFonts w:ascii="Arial" w:hAnsi="Arial" w:cs="Arial"/>
          <w:vertAlign w:val="superscript"/>
        </w:rPr>
        <w:footnoteReference w:id="1"/>
      </w:r>
    </w:p>
    <w:p w:rsidR="0036368E" w:rsidRPr="008877D4" w:rsidRDefault="00BC452E" w:rsidP="0036368E">
      <w:pPr>
        <w:spacing w:after="0" w:line="240" w:lineRule="auto"/>
        <w:jc w:val="right"/>
        <w:rPr>
          <w:rFonts w:ascii="Arial" w:hAnsi="Arial" w:cs="Arial"/>
        </w:rPr>
      </w:pPr>
      <w:r w:rsidRPr="008877D4">
        <w:rPr>
          <w:rFonts w:ascii="Arial" w:hAnsi="Arial" w:cs="Arial"/>
        </w:rPr>
        <w:t>João de Paula Martins Júnior</w:t>
      </w:r>
      <w:r w:rsidR="0036368E" w:rsidRPr="008877D4">
        <w:rPr>
          <w:rFonts w:ascii="Arial" w:hAnsi="Arial" w:cs="Arial"/>
          <w:vertAlign w:val="superscript"/>
        </w:rPr>
        <w:footnoteReference w:id="2"/>
      </w:r>
    </w:p>
    <w:p w:rsidR="000712E6" w:rsidRDefault="000712E6" w:rsidP="00703C6C">
      <w:pPr>
        <w:spacing w:after="0"/>
        <w:rPr>
          <w:rFonts w:ascii="Arial" w:hAnsi="Arial" w:cs="Arial"/>
          <w:b/>
          <w:sz w:val="24"/>
          <w:szCs w:val="24"/>
        </w:rPr>
      </w:pPr>
    </w:p>
    <w:p w:rsidR="00E85159" w:rsidRPr="006635C3" w:rsidRDefault="00703C6C" w:rsidP="00C52AAC">
      <w:pPr>
        <w:spacing w:after="0" w:line="240" w:lineRule="auto"/>
        <w:jc w:val="both"/>
        <w:rPr>
          <w:rFonts w:ascii="Arial" w:hAnsi="Arial" w:cs="Arial"/>
          <w:b/>
          <w:sz w:val="24"/>
          <w:szCs w:val="24"/>
        </w:rPr>
      </w:pPr>
      <w:r w:rsidRPr="006635C3">
        <w:rPr>
          <w:rFonts w:ascii="Arial" w:hAnsi="Arial" w:cs="Arial"/>
          <w:b/>
          <w:sz w:val="24"/>
          <w:szCs w:val="24"/>
        </w:rPr>
        <w:t>RESUMO</w:t>
      </w:r>
    </w:p>
    <w:p w:rsidR="00373658" w:rsidRPr="00545E6F" w:rsidRDefault="006635C3" w:rsidP="00373658">
      <w:pPr>
        <w:spacing w:after="0" w:line="240" w:lineRule="auto"/>
        <w:jc w:val="both"/>
        <w:rPr>
          <w:rFonts w:ascii="Arial" w:hAnsi="Arial" w:cs="Arial"/>
          <w:b/>
          <w:sz w:val="24"/>
          <w:szCs w:val="24"/>
        </w:rPr>
      </w:pPr>
      <w:r w:rsidRPr="006635C3">
        <w:rPr>
          <w:rFonts w:ascii="Arial" w:hAnsi="Arial" w:cs="Arial"/>
          <w:sz w:val="24"/>
          <w:szCs w:val="24"/>
        </w:rPr>
        <w:t xml:space="preserve">O padrão oclusal pode ser considerado um fator crítico para a longevidade dos componentes do sistema estomatognático como também das reabilitações implantossuportadas. </w:t>
      </w:r>
      <w:r w:rsidR="00373658" w:rsidRPr="006635C3">
        <w:rPr>
          <w:rFonts w:ascii="Arial" w:hAnsi="Arial" w:cs="Arial"/>
          <w:sz w:val="24"/>
          <w:szCs w:val="24"/>
        </w:rPr>
        <w:t>A reabilitação de pacientes total ou parcialmente edentados conta com uma série crescente de opções de tratamento.</w:t>
      </w:r>
      <w:r w:rsidRPr="006635C3">
        <w:rPr>
          <w:rFonts w:ascii="Arial" w:hAnsi="Arial" w:cs="Arial"/>
          <w:sz w:val="24"/>
          <w:szCs w:val="24"/>
        </w:rPr>
        <w:t xml:space="preserve"> </w:t>
      </w:r>
      <w:r w:rsidRPr="006635C3">
        <w:rPr>
          <w:rFonts w:ascii="Arial" w:hAnsi="Arial" w:cs="Arial"/>
          <w:sz w:val="24"/>
          <w:szCs w:val="24"/>
          <w:shd w:val="clear" w:color="auto" w:fill="FFFFFF"/>
        </w:rPr>
        <w:t>A Implantodontia está consagrada no que diz respeito à qualidade das reabilitações, permitindo que diversos tipos de terapias reabilitadoras em pacientes parcialmente ou totalmente edêntulos, sejam adotadas com segurança e previsibilidade. O advento dos implantes ósseointegrados trouxe uma revolução na Odontologia, permitindo a reabilitação de pacientes edêntulos totais ou parciais a partir da utilização de próteses implantossuportadas do tipo Protocolo de Bränemark e devolvendo função, estética e autoestima ao paciente. </w:t>
      </w:r>
      <w:r w:rsidR="00545E6F" w:rsidRPr="00545E6F">
        <w:rPr>
          <w:rFonts w:ascii="Arial" w:hAnsi="Arial" w:cs="Arial"/>
          <w:sz w:val="24"/>
          <w:szCs w:val="24"/>
          <w:shd w:val="clear" w:color="auto" w:fill="FFFFFF"/>
        </w:rPr>
        <w:t>As primeiras próteses sobre implantes criadas pelo professor Branemark foram concebidas para reabilitar os chamados inválidos orais, cujas severas atrofias maxilares os impediam de fazer uso de próteses totais. Nesses maxilares quatro a seis implantes eram instalados para suportar próteses totais sobre uma infraestrutura metálica que unia os referidos implantes, sendo chamada de Protocolo de Branemark.</w:t>
      </w:r>
      <w:r w:rsidR="00545E6F">
        <w:rPr>
          <w:rFonts w:ascii="Arial" w:hAnsi="Arial" w:cs="Arial"/>
          <w:sz w:val="24"/>
          <w:szCs w:val="24"/>
          <w:shd w:val="clear" w:color="auto" w:fill="FFFFFF"/>
        </w:rPr>
        <w:t xml:space="preserve"> Esse trabalho fará o relato de um caso clínico de protocolo inferior.</w:t>
      </w:r>
    </w:p>
    <w:p w:rsidR="00981B7A" w:rsidRPr="00B318B4" w:rsidRDefault="00981B7A" w:rsidP="00C52AAC">
      <w:pPr>
        <w:spacing w:after="0" w:line="240" w:lineRule="auto"/>
        <w:jc w:val="both"/>
        <w:rPr>
          <w:rFonts w:ascii="Arial" w:hAnsi="Arial" w:cs="Arial"/>
          <w:sz w:val="24"/>
          <w:szCs w:val="24"/>
          <w:lang w:val="en-US"/>
        </w:rPr>
      </w:pPr>
      <w:r w:rsidRPr="00C52AAC">
        <w:rPr>
          <w:rFonts w:ascii="Arial" w:hAnsi="Arial" w:cs="Arial"/>
          <w:b/>
          <w:sz w:val="24"/>
          <w:szCs w:val="24"/>
        </w:rPr>
        <w:t>Palavras-chave:</w:t>
      </w:r>
      <w:r w:rsidR="008126F4" w:rsidRPr="00C52AAC">
        <w:rPr>
          <w:rFonts w:ascii="Arial" w:hAnsi="Arial" w:cs="Arial"/>
          <w:b/>
          <w:sz w:val="24"/>
          <w:szCs w:val="24"/>
        </w:rPr>
        <w:t xml:space="preserve"> </w:t>
      </w:r>
      <w:r w:rsidR="00373658">
        <w:rPr>
          <w:rFonts w:ascii="Arial" w:hAnsi="Arial" w:cs="Arial"/>
          <w:sz w:val="24"/>
          <w:szCs w:val="24"/>
        </w:rPr>
        <w:t>Branemark</w:t>
      </w:r>
      <w:r w:rsidR="003E642B">
        <w:rPr>
          <w:rFonts w:ascii="Arial" w:hAnsi="Arial" w:cs="Arial"/>
          <w:sz w:val="24"/>
          <w:szCs w:val="24"/>
        </w:rPr>
        <w:t xml:space="preserve">. </w:t>
      </w:r>
      <w:r w:rsidR="00373658">
        <w:rPr>
          <w:rFonts w:ascii="Arial" w:hAnsi="Arial" w:cs="Arial"/>
          <w:sz w:val="24"/>
          <w:szCs w:val="24"/>
        </w:rPr>
        <w:t xml:space="preserve">Protocolo. </w:t>
      </w:r>
      <w:r w:rsidR="003E642B">
        <w:rPr>
          <w:rFonts w:ascii="Arial" w:hAnsi="Arial" w:cs="Arial"/>
          <w:sz w:val="24"/>
          <w:szCs w:val="24"/>
        </w:rPr>
        <w:t>Dentadura sobre implante</w:t>
      </w:r>
      <w:r w:rsidR="00373658">
        <w:rPr>
          <w:rFonts w:ascii="Arial" w:hAnsi="Arial" w:cs="Arial"/>
          <w:sz w:val="24"/>
          <w:szCs w:val="24"/>
        </w:rPr>
        <w:t>.</w:t>
      </w:r>
    </w:p>
    <w:p w:rsidR="00685A03" w:rsidRPr="00AD5111" w:rsidRDefault="00685A03" w:rsidP="00981B7A">
      <w:pPr>
        <w:spacing w:after="0"/>
        <w:rPr>
          <w:rFonts w:ascii="Arial" w:hAnsi="Arial" w:cs="Arial"/>
          <w:b/>
          <w:sz w:val="24"/>
          <w:szCs w:val="24"/>
          <w:lang w:val="en-US"/>
        </w:rPr>
      </w:pPr>
    </w:p>
    <w:p w:rsidR="00981B7A" w:rsidRPr="008731AC" w:rsidRDefault="00981B7A" w:rsidP="008731AC">
      <w:pPr>
        <w:spacing w:after="0" w:line="240" w:lineRule="auto"/>
        <w:jc w:val="both"/>
        <w:rPr>
          <w:rFonts w:ascii="Arial" w:hAnsi="Arial" w:cs="Arial"/>
          <w:b/>
          <w:sz w:val="24"/>
          <w:szCs w:val="24"/>
          <w:lang w:val="en-US"/>
        </w:rPr>
      </w:pPr>
      <w:r w:rsidRPr="008731AC">
        <w:rPr>
          <w:rFonts w:ascii="Arial" w:hAnsi="Arial" w:cs="Arial"/>
          <w:b/>
          <w:sz w:val="24"/>
          <w:szCs w:val="24"/>
          <w:lang w:val="en-US"/>
        </w:rPr>
        <w:t>ABSTRACT</w:t>
      </w:r>
    </w:p>
    <w:p w:rsidR="008731AC" w:rsidRPr="008731AC" w:rsidRDefault="008731AC" w:rsidP="008731AC">
      <w:pPr>
        <w:pStyle w:val="Pr-formataoHTML"/>
        <w:shd w:val="clear" w:color="auto" w:fill="F8F9FA"/>
        <w:jc w:val="both"/>
        <w:rPr>
          <w:rFonts w:ascii="Arial" w:hAnsi="Arial" w:cs="Arial"/>
          <w:color w:val="222222"/>
          <w:sz w:val="24"/>
          <w:szCs w:val="24"/>
        </w:rPr>
      </w:pPr>
      <w:r w:rsidRPr="008731AC">
        <w:rPr>
          <w:rFonts w:ascii="Arial" w:hAnsi="Arial" w:cs="Arial"/>
          <w:color w:val="222222"/>
          <w:sz w:val="24"/>
          <w:szCs w:val="24"/>
          <w:lang w:val="en"/>
        </w:rPr>
        <w:t xml:space="preserve">The occlusal pattern </w:t>
      </w:r>
      <w:proofErr w:type="gramStart"/>
      <w:r w:rsidRPr="008731AC">
        <w:rPr>
          <w:rFonts w:ascii="Arial" w:hAnsi="Arial" w:cs="Arial"/>
          <w:color w:val="222222"/>
          <w:sz w:val="24"/>
          <w:szCs w:val="24"/>
          <w:lang w:val="en"/>
        </w:rPr>
        <w:t>can be considered</w:t>
      </w:r>
      <w:proofErr w:type="gramEnd"/>
      <w:r w:rsidRPr="008731AC">
        <w:rPr>
          <w:rFonts w:ascii="Arial" w:hAnsi="Arial" w:cs="Arial"/>
          <w:color w:val="222222"/>
          <w:sz w:val="24"/>
          <w:szCs w:val="24"/>
          <w:lang w:val="en"/>
        </w:rPr>
        <w:t xml:space="preserve"> a critical factor for the longevity of the stomatognathic system components as well as the implant-supported rehabilitations. Rehabilitation of fully or partially edentulous patients has a growing range of treatment options. Implantology is established for the quality of rehabilitation, allowing several types of rehabilitation therapies in partially or </w:t>
      </w:r>
      <w:proofErr w:type="gramStart"/>
      <w:r w:rsidRPr="008731AC">
        <w:rPr>
          <w:rFonts w:ascii="Arial" w:hAnsi="Arial" w:cs="Arial"/>
          <w:color w:val="222222"/>
          <w:sz w:val="24"/>
          <w:szCs w:val="24"/>
          <w:lang w:val="en"/>
        </w:rPr>
        <w:t>totally</w:t>
      </w:r>
      <w:proofErr w:type="gramEnd"/>
      <w:r w:rsidRPr="008731AC">
        <w:rPr>
          <w:rFonts w:ascii="Arial" w:hAnsi="Arial" w:cs="Arial"/>
          <w:color w:val="222222"/>
          <w:sz w:val="24"/>
          <w:szCs w:val="24"/>
          <w:lang w:val="en"/>
        </w:rPr>
        <w:t xml:space="preserve"> edentulous patients to be safely and predictably adopted. The advent of osseointegrated implants has brought a revolution in dentistry, allowing the rehabilitation of total or partial edentulous patients </w:t>
      </w:r>
      <w:proofErr w:type="gramStart"/>
      <w:r w:rsidRPr="008731AC">
        <w:rPr>
          <w:rFonts w:ascii="Arial" w:hAnsi="Arial" w:cs="Arial"/>
          <w:color w:val="222222"/>
          <w:sz w:val="24"/>
          <w:szCs w:val="24"/>
          <w:lang w:val="en"/>
        </w:rPr>
        <w:t>through the use of</w:t>
      </w:r>
      <w:proofErr w:type="gramEnd"/>
      <w:r w:rsidRPr="008731AC">
        <w:rPr>
          <w:rFonts w:ascii="Arial" w:hAnsi="Arial" w:cs="Arial"/>
          <w:color w:val="222222"/>
          <w:sz w:val="24"/>
          <w:szCs w:val="24"/>
          <w:lang w:val="en"/>
        </w:rPr>
        <w:t xml:space="preserve"> Bränemark Protocol implant-supported prostheses and returning function, aesthetics and self-esteem to the patient. The first implant prostheses created by Professor Branemark </w:t>
      </w:r>
      <w:proofErr w:type="gramStart"/>
      <w:r w:rsidRPr="008731AC">
        <w:rPr>
          <w:rFonts w:ascii="Arial" w:hAnsi="Arial" w:cs="Arial"/>
          <w:color w:val="222222"/>
          <w:sz w:val="24"/>
          <w:szCs w:val="24"/>
          <w:lang w:val="en"/>
        </w:rPr>
        <w:t>were designed</w:t>
      </w:r>
      <w:proofErr w:type="gramEnd"/>
      <w:r w:rsidRPr="008731AC">
        <w:rPr>
          <w:rFonts w:ascii="Arial" w:hAnsi="Arial" w:cs="Arial"/>
          <w:color w:val="222222"/>
          <w:sz w:val="24"/>
          <w:szCs w:val="24"/>
          <w:lang w:val="en"/>
        </w:rPr>
        <w:t xml:space="preserve"> to rehabilitate so-called oral invalids, whose severe jaw atrophies prevented them from making full prostheses. In these </w:t>
      </w:r>
      <w:proofErr w:type="gramStart"/>
      <w:r w:rsidRPr="008731AC">
        <w:rPr>
          <w:rFonts w:ascii="Arial" w:hAnsi="Arial" w:cs="Arial"/>
          <w:color w:val="222222"/>
          <w:sz w:val="24"/>
          <w:szCs w:val="24"/>
          <w:lang w:val="en"/>
        </w:rPr>
        <w:t>jaws</w:t>
      </w:r>
      <w:proofErr w:type="gramEnd"/>
      <w:r w:rsidRPr="008731AC">
        <w:rPr>
          <w:rFonts w:ascii="Arial" w:hAnsi="Arial" w:cs="Arial"/>
          <w:color w:val="222222"/>
          <w:sz w:val="24"/>
          <w:szCs w:val="24"/>
          <w:lang w:val="en"/>
        </w:rPr>
        <w:t xml:space="preserve"> four to six implants were installed to support full dentures on a metallic infrastructure that joined the implants, being called the Branemark Protocol. This paper will report a case of inferior protocol.</w:t>
      </w:r>
    </w:p>
    <w:p w:rsidR="0012299A" w:rsidRPr="008731AC" w:rsidRDefault="009F43A3" w:rsidP="008731AC">
      <w:pPr>
        <w:pStyle w:val="Pr-formataoHTML"/>
        <w:shd w:val="clear" w:color="auto" w:fill="F8F9FA"/>
        <w:jc w:val="both"/>
        <w:rPr>
          <w:rFonts w:ascii="Arial" w:hAnsi="Arial" w:cs="Arial"/>
          <w:color w:val="222222"/>
          <w:sz w:val="24"/>
          <w:szCs w:val="24"/>
        </w:rPr>
      </w:pPr>
      <w:r w:rsidRPr="008731AC">
        <w:rPr>
          <w:rFonts w:ascii="Arial" w:hAnsi="Arial" w:cs="Arial"/>
          <w:b/>
          <w:sz w:val="24"/>
          <w:szCs w:val="24"/>
          <w:shd w:val="clear" w:color="auto" w:fill="FFFFFF"/>
          <w:lang w:val="en-US"/>
        </w:rPr>
        <w:t>Keywords:</w:t>
      </w:r>
      <w:r w:rsidRPr="008731AC">
        <w:rPr>
          <w:rFonts w:ascii="Arial" w:hAnsi="Arial" w:cs="Arial"/>
          <w:sz w:val="24"/>
          <w:szCs w:val="24"/>
          <w:shd w:val="clear" w:color="auto" w:fill="FFFFFF"/>
          <w:lang w:val="en-US"/>
        </w:rPr>
        <w:t xml:space="preserve"> </w:t>
      </w:r>
      <w:r w:rsidR="008731AC" w:rsidRPr="008731AC">
        <w:rPr>
          <w:rFonts w:ascii="Arial" w:hAnsi="Arial" w:cs="Arial"/>
          <w:color w:val="222222"/>
          <w:sz w:val="24"/>
          <w:szCs w:val="24"/>
          <w:lang w:val="en"/>
        </w:rPr>
        <w:t>Branemark. Protocol. Implant denture.</w:t>
      </w:r>
    </w:p>
    <w:p w:rsidR="009F43A3" w:rsidRDefault="00BE5E92" w:rsidP="00FD3BAC">
      <w:pPr>
        <w:spacing w:after="0" w:line="360" w:lineRule="auto"/>
        <w:jc w:val="both"/>
        <w:rPr>
          <w:rFonts w:ascii="Arial" w:hAnsi="Arial" w:cs="Arial"/>
          <w:b/>
          <w:sz w:val="24"/>
          <w:szCs w:val="24"/>
        </w:rPr>
      </w:pPr>
      <w:r w:rsidRPr="00FD3BAC">
        <w:rPr>
          <w:rFonts w:ascii="Arial" w:hAnsi="Arial" w:cs="Arial"/>
          <w:b/>
          <w:sz w:val="24"/>
          <w:szCs w:val="24"/>
        </w:rPr>
        <w:lastRenderedPageBreak/>
        <w:t>INTRODUÇÃO</w:t>
      </w:r>
      <w:r w:rsidR="005A181C" w:rsidRPr="00FD3BAC">
        <w:rPr>
          <w:rFonts w:ascii="Arial" w:hAnsi="Arial" w:cs="Arial"/>
          <w:b/>
          <w:sz w:val="24"/>
          <w:szCs w:val="24"/>
        </w:rPr>
        <w:t xml:space="preserve"> </w:t>
      </w:r>
    </w:p>
    <w:p w:rsidR="006635C3" w:rsidRDefault="006635C3" w:rsidP="00FD3BAC">
      <w:pPr>
        <w:spacing w:after="0" w:line="360" w:lineRule="auto"/>
        <w:jc w:val="both"/>
        <w:rPr>
          <w:rFonts w:ascii="Arial" w:hAnsi="Arial" w:cs="Arial"/>
          <w:b/>
          <w:sz w:val="24"/>
          <w:szCs w:val="24"/>
        </w:rPr>
      </w:pPr>
    </w:p>
    <w:p w:rsidR="006635C3" w:rsidRPr="006635C3" w:rsidRDefault="006635C3" w:rsidP="006635C3">
      <w:pPr>
        <w:spacing w:after="0" w:line="360" w:lineRule="auto"/>
        <w:ind w:firstLine="709"/>
        <w:jc w:val="both"/>
        <w:rPr>
          <w:rFonts w:ascii="Arial" w:hAnsi="Arial" w:cs="Arial"/>
          <w:b/>
          <w:sz w:val="24"/>
          <w:szCs w:val="24"/>
        </w:rPr>
      </w:pPr>
      <w:r w:rsidRPr="006635C3">
        <w:rPr>
          <w:rFonts w:ascii="Arial" w:hAnsi="Arial" w:cs="Arial"/>
          <w:sz w:val="24"/>
          <w:szCs w:val="24"/>
          <w:shd w:val="clear" w:color="auto" w:fill="FFFFFF"/>
        </w:rPr>
        <w:t>Prótese protocolo sobre implantes é uma modalidade de tratamento cirúrgico-protético que visa reabilitar simultaneamente a perda dental e tecidual por meio de implantes (responsável pelo suporte, retenção e estabilidade) e próteses (responsáveis por distribuição de forças, função e estética) (Volpato, 2013).</w:t>
      </w:r>
    </w:p>
    <w:p w:rsidR="006635C3" w:rsidRDefault="00A1508D" w:rsidP="00081BB5">
      <w:pPr>
        <w:spacing w:after="0" w:line="360" w:lineRule="auto"/>
        <w:ind w:firstLine="709"/>
        <w:jc w:val="both"/>
        <w:rPr>
          <w:rFonts w:ascii="Arial" w:hAnsi="Arial" w:cs="Arial"/>
          <w:sz w:val="24"/>
          <w:szCs w:val="24"/>
        </w:rPr>
      </w:pPr>
      <w:r w:rsidRPr="006635C3">
        <w:rPr>
          <w:rFonts w:ascii="Arial" w:hAnsi="Arial" w:cs="Arial"/>
          <w:sz w:val="24"/>
          <w:szCs w:val="24"/>
        </w:rPr>
        <w:t xml:space="preserve">Apesar das próteses implanto-suportadas constituírem um tratamento eficaz e bem-sucedido na reabilitação oral, oferecendo vantagens funcionais e estéticas (Novaes, Seixas, 2008; Batista et al., 2005), todo planejamento protético deverá ser constituído com base nas condições bucais presentes, mas principalmente quanto a expectativa do paciente (Gallina, Viegas, 2007). </w:t>
      </w:r>
    </w:p>
    <w:p w:rsidR="006635C3" w:rsidRPr="006635C3" w:rsidRDefault="006635C3" w:rsidP="00081BB5">
      <w:pPr>
        <w:spacing w:after="0" w:line="360" w:lineRule="auto"/>
        <w:ind w:firstLine="709"/>
        <w:jc w:val="both"/>
        <w:rPr>
          <w:rFonts w:ascii="Arial" w:hAnsi="Arial" w:cs="Arial"/>
          <w:sz w:val="24"/>
          <w:szCs w:val="24"/>
        </w:rPr>
      </w:pPr>
      <w:r w:rsidRPr="006635C3">
        <w:rPr>
          <w:rFonts w:ascii="Arial" w:hAnsi="Arial" w:cs="Arial"/>
          <w:sz w:val="24"/>
          <w:szCs w:val="24"/>
          <w:shd w:val="clear" w:color="auto" w:fill="FFFFFF"/>
        </w:rPr>
        <w:t>A prótese protocolo pode ser realizada com 4 a 5 implantes que são posicionados na região anterior da mandíbula edêntula, suportando uma prótese total parafusada. Com esse tipo de reabilitação tem-se observados altos índices de sucesso, que demonstram a viabilidade dessa modalidade de tratamento cirúrgico protético (Branemark, 1983; Brunski et al., 1998).</w:t>
      </w:r>
    </w:p>
    <w:p w:rsidR="006635C3" w:rsidRDefault="00A1508D" w:rsidP="00081BB5">
      <w:pPr>
        <w:spacing w:after="0" w:line="360" w:lineRule="auto"/>
        <w:ind w:firstLine="709"/>
        <w:jc w:val="both"/>
        <w:rPr>
          <w:rFonts w:ascii="Arial" w:hAnsi="Arial" w:cs="Arial"/>
          <w:sz w:val="24"/>
          <w:szCs w:val="24"/>
        </w:rPr>
      </w:pPr>
      <w:r w:rsidRPr="006635C3">
        <w:rPr>
          <w:rFonts w:ascii="Arial" w:hAnsi="Arial" w:cs="Arial"/>
          <w:sz w:val="24"/>
          <w:szCs w:val="24"/>
        </w:rPr>
        <w:t>Entre as vantagens, as próteses implantossuportadas apresentam maior retenção, suporte e estabilidade, trazendo benefícios psicológicos aos usuários e melhoria da função mastigatória e fonética (Novaes, Seixas</w:t>
      </w:r>
      <w:r w:rsidR="006635C3">
        <w:rPr>
          <w:rFonts w:ascii="Arial" w:hAnsi="Arial" w:cs="Arial"/>
          <w:sz w:val="24"/>
          <w:szCs w:val="24"/>
        </w:rPr>
        <w:t>,</w:t>
      </w:r>
      <w:r w:rsidRPr="006635C3">
        <w:rPr>
          <w:rFonts w:ascii="Arial" w:hAnsi="Arial" w:cs="Arial"/>
          <w:sz w:val="24"/>
          <w:szCs w:val="24"/>
        </w:rPr>
        <w:t xml:space="preserve"> </w:t>
      </w:r>
      <w:r w:rsidR="006635C3">
        <w:rPr>
          <w:rFonts w:ascii="Arial" w:hAnsi="Arial" w:cs="Arial"/>
          <w:sz w:val="24"/>
          <w:szCs w:val="24"/>
        </w:rPr>
        <w:t>2008</w:t>
      </w:r>
      <w:r w:rsidRPr="006635C3">
        <w:rPr>
          <w:rFonts w:ascii="Arial" w:hAnsi="Arial" w:cs="Arial"/>
          <w:sz w:val="24"/>
          <w:szCs w:val="24"/>
        </w:rPr>
        <w:t>; Batista et al.</w:t>
      </w:r>
      <w:r w:rsidR="006635C3">
        <w:rPr>
          <w:rFonts w:ascii="Arial" w:hAnsi="Arial" w:cs="Arial"/>
          <w:sz w:val="24"/>
          <w:szCs w:val="24"/>
        </w:rPr>
        <w:t>,</w:t>
      </w:r>
      <w:r w:rsidRPr="006635C3">
        <w:rPr>
          <w:rFonts w:ascii="Arial" w:hAnsi="Arial" w:cs="Arial"/>
          <w:sz w:val="24"/>
          <w:szCs w:val="24"/>
        </w:rPr>
        <w:t xml:space="preserve"> 2005). Entre as desvantagens, destacam-se o maior custo, a necessidade de manutenção regular, a necessidade de processo cirúrgico e de técnicas diferenciadas de higienização (Batista et al., 2005). </w:t>
      </w:r>
    </w:p>
    <w:p w:rsidR="00504C11" w:rsidRPr="006635C3" w:rsidRDefault="00A1508D" w:rsidP="00081BB5">
      <w:pPr>
        <w:spacing w:after="0" w:line="360" w:lineRule="auto"/>
        <w:ind w:firstLine="709"/>
        <w:jc w:val="both"/>
        <w:rPr>
          <w:rFonts w:ascii="Arial" w:hAnsi="Arial" w:cs="Arial"/>
          <w:sz w:val="24"/>
          <w:szCs w:val="24"/>
        </w:rPr>
      </w:pPr>
      <w:r w:rsidRPr="006635C3">
        <w:rPr>
          <w:rFonts w:ascii="Arial" w:hAnsi="Arial" w:cs="Arial"/>
          <w:sz w:val="24"/>
          <w:szCs w:val="24"/>
        </w:rPr>
        <w:t>De forma geral, por superarem as deficiências de retenção e estabilidade das próteses mucosuportadas, o ganho no aspecto psicológico e na função mastigatória determina a melhoria na qualidade de vida dos pacientes</w:t>
      </w:r>
      <w:r w:rsidR="006635C3">
        <w:rPr>
          <w:rFonts w:ascii="Arial" w:hAnsi="Arial" w:cs="Arial"/>
          <w:sz w:val="24"/>
          <w:szCs w:val="24"/>
        </w:rPr>
        <w:t xml:space="preserve"> (Misch</w:t>
      </w:r>
      <w:r w:rsidRPr="006635C3">
        <w:rPr>
          <w:rFonts w:ascii="Arial" w:hAnsi="Arial" w:cs="Arial"/>
          <w:sz w:val="24"/>
          <w:szCs w:val="24"/>
        </w:rPr>
        <w:t>, et al, 2007).</w:t>
      </w:r>
    </w:p>
    <w:p w:rsidR="00A1508D" w:rsidRPr="006635C3" w:rsidRDefault="00A1508D" w:rsidP="00081BB5">
      <w:pPr>
        <w:spacing w:after="0" w:line="360" w:lineRule="auto"/>
        <w:ind w:firstLine="709"/>
        <w:jc w:val="both"/>
        <w:rPr>
          <w:rFonts w:ascii="Arial" w:hAnsi="Arial" w:cs="Arial"/>
          <w:sz w:val="24"/>
          <w:szCs w:val="24"/>
        </w:rPr>
      </w:pPr>
      <w:r w:rsidRPr="006635C3">
        <w:rPr>
          <w:rFonts w:ascii="Arial" w:hAnsi="Arial" w:cs="Arial"/>
          <w:sz w:val="24"/>
          <w:szCs w:val="24"/>
        </w:rPr>
        <w:t>Baseado nestes pré-requisitos foi desenvolvido o protocolo clínico clássico de Branemark, com a fase cirúrgica em dois estágios, com um período de cicatrização livre de cargas entre a cirurgia de instalação dos implantes e a da instalação da prótese (Albrektsson et al., 1986).</w:t>
      </w:r>
    </w:p>
    <w:p w:rsidR="00A1508D" w:rsidRPr="006635C3" w:rsidRDefault="00A1508D" w:rsidP="00081BB5">
      <w:pPr>
        <w:spacing w:after="0" w:line="360" w:lineRule="auto"/>
        <w:ind w:firstLine="709"/>
        <w:jc w:val="both"/>
        <w:rPr>
          <w:rFonts w:ascii="Arial" w:hAnsi="Arial" w:cs="Arial"/>
          <w:sz w:val="24"/>
          <w:szCs w:val="24"/>
        </w:rPr>
      </w:pPr>
      <w:r w:rsidRPr="006635C3">
        <w:rPr>
          <w:rFonts w:ascii="Arial" w:hAnsi="Arial" w:cs="Arial"/>
          <w:sz w:val="24"/>
          <w:szCs w:val="24"/>
        </w:rPr>
        <w:t xml:space="preserve">O intervalo entre as fases cirúrgica e protética foi definido para que se estabeleça a osseointegração, mas em função do longo tempo requerido para </w:t>
      </w:r>
      <w:r w:rsidRPr="006635C3">
        <w:rPr>
          <w:rFonts w:ascii="Arial" w:hAnsi="Arial" w:cs="Arial"/>
          <w:sz w:val="24"/>
          <w:szCs w:val="24"/>
        </w:rPr>
        <w:lastRenderedPageBreak/>
        <w:t>este objetivo, técnicas foram propostas a fim de se reduzir o período da cicatrização livre de carga.</w:t>
      </w:r>
    </w:p>
    <w:p w:rsidR="00A1508D" w:rsidRPr="006635C3" w:rsidRDefault="00A1508D" w:rsidP="00081BB5">
      <w:pPr>
        <w:spacing w:after="0" w:line="360" w:lineRule="auto"/>
        <w:ind w:firstLine="709"/>
        <w:jc w:val="both"/>
        <w:rPr>
          <w:rFonts w:ascii="Arial" w:hAnsi="Arial" w:cs="Arial"/>
          <w:sz w:val="24"/>
          <w:szCs w:val="24"/>
        </w:rPr>
      </w:pPr>
      <w:r w:rsidRPr="006635C3">
        <w:rPr>
          <w:rFonts w:ascii="Arial" w:hAnsi="Arial" w:cs="Arial"/>
          <w:sz w:val="24"/>
          <w:szCs w:val="24"/>
        </w:rPr>
        <w:t>Sendo assim, o presente trabalho apresentará por meio da apresentação de um caso clínico de reabilitação inferior com protocolo de Branemark</w:t>
      </w:r>
      <w:r w:rsidR="00545E6F">
        <w:rPr>
          <w:rFonts w:ascii="Arial" w:hAnsi="Arial" w:cs="Arial"/>
          <w:sz w:val="24"/>
          <w:szCs w:val="24"/>
        </w:rPr>
        <w:t xml:space="preserve"> da clínica da FACSETE</w:t>
      </w:r>
      <w:r w:rsidRPr="006635C3">
        <w:rPr>
          <w:rFonts w:ascii="Arial" w:hAnsi="Arial" w:cs="Arial"/>
          <w:sz w:val="24"/>
          <w:szCs w:val="24"/>
        </w:rPr>
        <w:t>, a fim de corresponder às expectativas do paciente.</w:t>
      </w:r>
    </w:p>
    <w:p w:rsidR="00E73B30" w:rsidRPr="00081BB5" w:rsidRDefault="00E73B30" w:rsidP="00081BB5">
      <w:pPr>
        <w:spacing w:after="0" w:line="360" w:lineRule="auto"/>
        <w:ind w:firstLine="709"/>
        <w:jc w:val="both"/>
        <w:rPr>
          <w:rFonts w:ascii="Arial" w:hAnsi="Arial" w:cs="Arial"/>
          <w:sz w:val="24"/>
          <w:szCs w:val="24"/>
        </w:rPr>
      </w:pPr>
    </w:p>
    <w:p w:rsidR="004E390A" w:rsidRDefault="00916AB9" w:rsidP="004E390A">
      <w:pPr>
        <w:spacing w:after="0"/>
        <w:rPr>
          <w:rFonts w:ascii="Arial" w:hAnsi="Arial" w:cs="Arial"/>
          <w:b/>
          <w:sz w:val="24"/>
          <w:szCs w:val="24"/>
        </w:rPr>
      </w:pPr>
      <w:r>
        <w:rPr>
          <w:rFonts w:ascii="Arial" w:hAnsi="Arial" w:cs="Arial"/>
          <w:b/>
          <w:sz w:val="24"/>
          <w:szCs w:val="24"/>
        </w:rPr>
        <w:t>DESENVOLVIMENTO</w:t>
      </w:r>
    </w:p>
    <w:p w:rsidR="00FA108B" w:rsidRDefault="00FA108B" w:rsidP="00496FE9">
      <w:pPr>
        <w:spacing w:after="0" w:line="360" w:lineRule="auto"/>
        <w:jc w:val="both"/>
        <w:rPr>
          <w:rFonts w:ascii="Arial" w:hAnsi="Arial" w:cs="Arial"/>
          <w:b/>
          <w:sz w:val="24"/>
          <w:szCs w:val="24"/>
          <w:shd w:val="clear" w:color="auto" w:fill="FFFFFF"/>
        </w:rPr>
      </w:pPr>
    </w:p>
    <w:p w:rsidR="004F7602" w:rsidRDefault="00FA108B" w:rsidP="00C935D1">
      <w:pPr>
        <w:spacing w:after="0" w:line="360" w:lineRule="auto"/>
        <w:jc w:val="both"/>
        <w:rPr>
          <w:rFonts w:ascii="Arial" w:hAnsi="Arial" w:cs="Arial"/>
          <w:b/>
          <w:sz w:val="24"/>
          <w:szCs w:val="24"/>
          <w:shd w:val="clear" w:color="auto" w:fill="FFFFFF"/>
        </w:rPr>
      </w:pPr>
      <w:r>
        <w:rPr>
          <w:rFonts w:ascii="Arial" w:hAnsi="Arial" w:cs="Arial"/>
          <w:b/>
          <w:sz w:val="24"/>
          <w:szCs w:val="24"/>
          <w:shd w:val="clear" w:color="auto" w:fill="FFFFFF"/>
        </w:rPr>
        <w:t xml:space="preserve">Relato de </w:t>
      </w:r>
      <w:r w:rsidRPr="005B7BA0">
        <w:rPr>
          <w:rFonts w:ascii="Arial" w:hAnsi="Arial" w:cs="Arial"/>
          <w:b/>
          <w:sz w:val="24"/>
          <w:szCs w:val="24"/>
          <w:shd w:val="clear" w:color="auto" w:fill="FFFFFF"/>
        </w:rPr>
        <w:t>caso clínico</w:t>
      </w:r>
    </w:p>
    <w:p w:rsidR="00B61EE6" w:rsidRDefault="00B318B4" w:rsidP="00397402">
      <w:pPr>
        <w:spacing w:after="0" w:line="360" w:lineRule="auto"/>
        <w:ind w:firstLine="709"/>
        <w:jc w:val="both"/>
        <w:rPr>
          <w:rFonts w:ascii="Arial" w:hAnsi="Arial" w:cs="Arial"/>
          <w:sz w:val="24"/>
          <w:szCs w:val="24"/>
        </w:rPr>
      </w:pPr>
      <w:r>
        <w:rPr>
          <w:rFonts w:ascii="Arial" w:hAnsi="Arial" w:cs="Arial"/>
          <w:sz w:val="24"/>
          <w:szCs w:val="24"/>
        </w:rPr>
        <w:t xml:space="preserve">Paciente Z.C.R.V., 59 anos, sexo feminino, procurou a clínica de especialização da FACSETE para tratamento </w:t>
      </w:r>
      <w:r w:rsidR="003E642B">
        <w:rPr>
          <w:rFonts w:ascii="Arial" w:hAnsi="Arial" w:cs="Arial"/>
          <w:sz w:val="24"/>
          <w:szCs w:val="24"/>
        </w:rPr>
        <w:t>de reabilitação oral</w:t>
      </w:r>
      <w:r w:rsidR="00373658">
        <w:rPr>
          <w:rFonts w:ascii="Arial" w:hAnsi="Arial" w:cs="Arial"/>
          <w:sz w:val="24"/>
          <w:szCs w:val="24"/>
        </w:rPr>
        <w:t xml:space="preserve"> com prótese fixa. A proposta de tratamento foi protocolo de Branemark inferior.</w:t>
      </w:r>
      <w:r w:rsidR="0058520C">
        <w:rPr>
          <w:rFonts w:ascii="Arial" w:hAnsi="Arial" w:cs="Arial"/>
          <w:sz w:val="24"/>
          <w:szCs w:val="24"/>
        </w:rPr>
        <w:t xml:space="preserve"> </w:t>
      </w:r>
    </w:p>
    <w:p w:rsidR="00081BB5" w:rsidRDefault="00081BB5" w:rsidP="00E57CF7">
      <w:pPr>
        <w:spacing w:after="0" w:line="240" w:lineRule="auto"/>
        <w:rPr>
          <w:rFonts w:ascii="Arial" w:hAnsi="Arial" w:cs="Arial"/>
        </w:rPr>
      </w:pPr>
    </w:p>
    <w:p w:rsidR="00E57CF7" w:rsidRPr="003E642B" w:rsidRDefault="003E642B" w:rsidP="003E642B">
      <w:pPr>
        <w:spacing w:after="0" w:line="240" w:lineRule="auto"/>
        <w:jc w:val="center"/>
        <w:rPr>
          <w:rFonts w:ascii="Arial" w:hAnsi="Arial" w:cs="Arial"/>
        </w:rPr>
      </w:pPr>
      <w:r w:rsidRPr="003E642B">
        <w:rPr>
          <w:rFonts w:ascii="Arial" w:hAnsi="Arial" w:cs="Arial"/>
          <w:noProof/>
        </w:rPr>
        <w:drawing>
          <wp:inline distT="0" distB="0" distL="0" distR="0">
            <wp:extent cx="2561241" cy="2009775"/>
            <wp:effectExtent l="0" t="0" r="0" b="0"/>
            <wp:docPr id="13" name="Imagem 13" descr="G:\TCCs\7 LAGOAS\VLÁDIA\zeli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TCCs\7 LAGOAS\VLÁDIA\zelia5.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8931" t="14742" r="18676" b="12168"/>
                    <a:stretch/>
                  </pic:blipFill>
                  <pic:spPr bwMode="auto">
                    <a:xfrm>
                      <a:off x="0" y="0"/>
                      <a:ext cx="2567972" cy="2015057"/>
                    </a:xfrm>
                    <a:prstGeom prst="rect">
                      <a:avLst/>
                    </a:prstGeom>
                    <a:noFill/>
                    <a:ln>
                      <a:noFill/>
                    </a:ln>
                    <a:extLst>
                      <a:ext uri="{53640926-AAD7-44D8-BBD7-CCE9431645EC}">
                        <a14:shadowObscured xmlns:a14="http://schemas.microsoft.com/office/drawing/2010/main"/>
                      </a:ext>
                    </a:extLst>
                  </pic:spPr>
                </pic:pic>
              </a:graphicData>
            </a:graphic>
          </wp:inline>
        </w:drawing>
      </w:r>
    </w:p>
    <w:p w:rsidR="003E642B" w:rsidRDefault="003E642B" w:rsidP="003E642B">
      <w:pPr>
        <w:spacing w:after="0" w:line="240" w:lineRule="auto"/>
        <w:jc w:val="center"/>
        <w:rPr>
          <w:rFonts w:ascii="Arial" w:hAnsi="Arial" w:cs="Arial"/>
        </w:rPr>
      </w:pPr>
      <w:r w:rsidRPr="003E642B">
        <w:rPr>
          <w:rFonts w:ascii="Arial" w:hAnsi="Arial" w:cs="Arial"/>
        </w:rPr>
        <w:t>Figura 1: Foto intra bucal.</w:t>
      </w:r>
    </w:p>
    <w:p w:rsidR="0058520C" w:rsidRPr="003E642B" w:rsidRDefault="0058520C" w:rsidP="003E642B">
      <w:pPr>
        <w:spacing w:after="0" w:line="240" w:lineRule="auto"/>
        <w:jc w:val="center"/>
        <w:rPr>
          <w:rFonts w:ascii="Arial" w:hAnsi="Arial" w:cs="Arial"/>
        </w:rPr>
      </w:pPr>
    </w:p>
    <w:p w:rsidR="003D5AD0" w:rsidRDefault="003D5AD0" w:rsidP="003D5AD0">
      <w:pPr>
        <w:spacing w:after="0" w:line="240" w:lineRule="auto"/>
        <w:jc w:val="center"/>
        <w:rPr>
          <w:rFonts w:ascii="Arial" w:hAnsi="Arial" w:cs="Arial"/>
        </w:rPr>
      </w:pPr>
      <w:r w:rsidRPr="003D5AD0">
        <w:rPr>
          <w:rFonts w:ascii="Arial" w:hAnsi="Arial" w:cs="Arial"/>
          <w:noProof/>
        </w:rPr>
        <w:drawing>
          <wp:inline distT="0" distB="0" distL="0" distR="0">
            <wp:extent cx="4676775" cy="2626995"/>
            <wp:effectExtent l="0" t="0" r="9525" b="1905"/>
            <wp:docPr id="4" name="Imagem 4" descr="F:\TCCs\7 LAGOAS\VLÁDIA\zeli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TCCs\7 LAGOAS\VLÁDIA\zelia 1.jpg"/>
                    <pic:cNvPicPr>
                      <a:picLocks noChangeAspect="1" noChangeArrowheads="1"/>
                    </pic:cNvPicPr>
                  </pic:nvPicPr>
                  <pic:blipFill rotWithShape="1">
                    <a:blip r:embed="rId8">
                      <a:extLst>
                        <a:ext uri="{28A0092B-C50C-407E-A947-70E740481C1C}">
                          <a14:useLocalDpi xmlns:a14="http://schemas.microsoft.com/office/drawing/2010/main" val="0"/>
                        </a:ext>
                      </a:extLst>
                    </a:blip>
                    <a:srcRect l="5645" t="13486" r="7719"/>
                    <a:stretch/>
                  </pic:blipFill>
                  <pic:spPr bwMode="auto">
                    <a:xfrm>
                      <a:off x="0" y="0"/>
                      <a:ext cx="4678395" cy="2627905"/>
                    </a:xfrm>
                    <a:prstGeom prst="rect">
                      <a:avLst/>
                    </a:prstGeom>
                    <a:noFill/>
                    <a:ln>
                      <a:noFill/>
                    </a:ln>
                    <a:extLst>
                      <a:ext uri="{53640926-AAD7-44D8-BBD7-CCE9431645EC}">
                        <a14:shadowObscured xmlns:a14="http://schemas.microsoft.com/office/drawing/2010/main"/>
                      </a:ext>
                    </a:extLst>
                  </pic:spPr>
                </pic:pic>
              </a:graphicData>
            </a:graphic>
          </wp:inline>
        </w:drawing>
      </w:r>
    </w:p>
    <w:p w:rsidR="003D5AD0" w:rsidRDefault="003D5AD0" w:rsidP="003D5AD0">
      <w:pPr>
        <w:spacing w:after="0" w:line="240" w:lineRule="auto"/>
        <w:jc w:val="center"/>
        <w:rPr>
          <w:rFonts w:ascii="Arial" w:hAnsi="Arial" w:cs="Arial"/>
        </w:rPr>
      </w:pPr>
      <w:r>
        <w:rPr>
          <w:rFonts w:ascii="Arial" w:hAnsi="Arial" w:cs="Arial"/>
        </w:rPr>
        <w:t xml:space="preserve">Figura </w:t>
      </w:r>
      <w:r w:rsidR="00373658">
        <w:rPr>
          <w:rFonts w:ascii="Arial" w:hAnsi="Arial" w:cs="Arial"/>
        </w:rPr>
        <w:t>2</w:t>
      </w:r>
      <w:r>
        <w:rPr>
          <w:rFonts w:ascii="Arial" w:hAnsi="Arial" w:cs="Arial"/>
        </w:rPr>
        <w:t>: Rx panorâmica inicial.</w:t>
      </w:r>
    </w:p>
    <w:p w:rsidR="003E642B" w:rsidRDefault="003E642B" w:rsidP="003D5AD0">
      <w:pPr>
        <w:spacing w:after="0" w:line="240" w:lineRule="auto"/>
        <w:jc w:val="center"/>
        <w:rPr>
          <w:rFonts w:ascii="Arial" w:hAnsi="Arial" w:cs="Arial"/>
        </w:rPr>
      </w:pPr>
    </w:p>
    <w:p w:rsidR="00545E6F" w:rsidRDefault="0058520C" w:rsidP="0058520C">
      <w:pPr>
        <w:spacing w:after="0" w:line="360" w:lineRule="auto"/>
        <w:ind w:firstLine="709"/>
        <w:jc w:val="both"/>
        <w:rPr>
          <w:rFonts w:ascii="Arial" w:hAnsi="Arial" w:cs="Arial"/>
          <w:sz w:val="24"/>
          <w:szCs w:val="24"/>
        </w:rPr>
      </w:pPr>
      <w:r w:rsidRPr="00545E6F">
        <w:rPr>
          <w:rFonts w:ascii="Arial" w:hAnsi="Arial" w:cs="Arial"/>
          <w:sz w:val="24"/>
          <w:szCs w:val="24"/>
        </w:rPr>
        <w:lastRenderedPageBreak/>
        <w:t>Branemark et al. (1969), realizavam cirurgias com duas fases sendo: colocação do implante com acesso cirúrgico e após 3-6 meses (maxila e mandíbula em ordem), realizava a fase de reabertura cirúrgica para a instalação das próteses.</w:t>
      </w:r>
    </w:p>
    <w:p w:rsidR="0058520C" w:rsidRPr="0058520C" w:rsidRDefault="0058520C" w:rsidP="0058520C">
      <w:pPr>
        <w:spacing w:after="0" w:line="360" w:lineRule="auto"/>
        <w:ind w:firstLine="709"/>
        <w:jc w:val="both"/>
        <w:rPr>
          <w:rFonts w:ascii="Arial" w:hAnsi="Arial" w:cs="Arial"/>
          <w:sz w:val="24"/>
          <w:szCs w:val="24"/>
        </w:rPr>
      </w:pPr>
      <w:r>
        <w:rPr>
          <w:rFonts w:ascii="Arial" w:hAnsi="Arial" w:cs="Arial"/>
          <w:sz w:val="24"/>
          <w:szCs w:val="24"/>
        </w:rPr>
        <w:t>A paciente passou pela cirurgia de instalação dos implantes e aguardou-se 6 meses para confecção da prótese. Foi confeccionada uma prótese total provisória para paciente que não teve boa aceitação.</w:t>
      </w:r>
    </w:p>
    <w:p w:rsidR="003E642B" w:rsidRDefault="003E642B" w:rsidP="0058520C">
      <w:pPr>
        <w:spacing w:after="0" w:line="240" w:lineRule="auto"/>
        <w:jc w:val="center"/>
        <w:rPr>
          <w:rFonts w:ascii="Arial" w:hAnsi="Arial" w:cs="Arial"/>
        </w:rPr>
      </w:pPr>
      <w:r w:rsidRPr="003E642B">
        <w:rPr>
          <w:rFonts w:ascii="Arial" w:hAnsi="Arial" w:cs="Arial"/>
          <w:noProof/>
        </w:rPr>
        <w:drawing>
          <wp:inline distT="0" distB="0" distL="0" distR="0">
            <wp:extent cx="4924425" cy="2732405"/>
            <wp:effectExtent l="38100" t="38100" r="47625" b="48895"/>
            <wp:docPr id="9" name="Imagem 9" descr="G:\TCCs\7 LAGOAS\VLÁDIA\thumbnail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TCCs\7 LAGOAS\VLÁDIA\thumbnail (4).jpg"/>
                    <pic:cNvPicPr>
                      <a:picLocks noChangeAspect="1" noChangeArrowheads="1"/>
                    </pic:cNvPicPr>
                  </pic:nvPicPr>
                  <pic:blipFill rotWithShape="1">
                    <a:blip r:embed="rId9">
                      <a:extLst>
                        <a:ext uri="{28A0092B-C50C-407E-A947-70E740481C1C}">
                          <a14:useLocalDpi xmlns:a14="http://schemas.microsoft.com/office/drawing/2010/main" val="0"/>
                        </a:ext>
                      </a:extLst>
                    </a:blip>
                    <a:srcRect l="2116" t="10036" r="6682"/>
                    <a:stretch/>
                  </pic:blipFill>
                  <pic:spPr bwMode="auto">
                    <a:xfrm>
                      <a:off x="0" y="0"/>
                      <a:ext cx="4924941" cy="2732691"/>
                    </a:xfrm>
                    <a:prstGeom prst="rect">
                      <a:avLst/>
                    </a:prstGeom>
                    <a:noFill/>
                    <a:ln>
                      <a:noFill/>
                    </a:ln>
                    <a:scene3d>
                      <a:camera prst="orthographicFront">
                        <a:rot lat="21299999" lon="0" rev="0"/>
                      </a:camera>
                      <a:lightRig rig="threePt" dir="t"/>
                    </a:scene3d>
                    <a:extLst>
                      <a:ext uri="{53640926-AAD7-44D8-BBD7-CCE9431645EC}">
                        <a14:shadowObscured xmlns:a14="http://schemas.microsoft.com/office/drawing/2010/main"/>
                      </a:ext>
                    </a:extLst>
                  </pic:spPr>
                </pic:pic>
              </a:graphicData>
            </a:graphic>
          </wp:inline>
        </w:drawing>
      </w:r>
    </w:p>
    <w:p w:rsidR="0058520C" w:rsidRDefault="0058520C" w:rsidP="0058520C">
      <w:pPr>
        <w:spacing w:after="0" w:line="240" w:lineRule="auto"/>
        <w:jc w:val="center"/>
        <w:rPr>
          <w:rFonts w:ascii="Arial" w:hAnsi="Arial" w:cs="Arial"/>
        </w:rPr>
      </w:pPr>
      <w:r>
        <w:rPr>
          <w:rFonts w:ascii="Arial" w:hAnsi="Arial" w:cs="Arial"/>
        </w:rPr>
        <w:t>Figura 3: Implantes já instalados.</w:t>
      </w:r>
    </w:p>
    <w:p w:rsidR="0058520C" w:rsidRDefault="0058520C" w:rsidP="0058520C">
      <w:pPr>
        <w:spacing w:after="0" w:line="240" w:lineRule="auto"/>
        <w:jc w:val="center"/>
        <w:rPr>
          <w:rFonts w:ascii="Arial" w:hAnsi="Arial" w:cs="Arial"/>
        </w:rPr>
      </w:pPr>
    </w:p>
    <w:p w:rsidR="003D5AD0" w:rsidRPr="0058520C" w:rsidRDefault="0058520C" w:rsidP="0058520C">
      <w:pPr>
        <w:spacing w:after="0" w:line="360" w:lineRule="auto"/>
        <w:ind w:firstLine="709"/>
        <w:jc w:val="both"/>
        <w:rPr>
          <w:rFonts w:ascii="Arial" w:hAnsi="Arial" w:cs="Arial"/>
          <w:sz w:val="24"/>
          <w:szCs w:val="24"/>
        </w:rPr>
      </w:pPr>
      <w:r w:rsidRPr="0058520C">
        <w:rPr>
          <w:rFonts w:ascii="Arial" w:hAnsi="Arial" w:cs="Arial"/>
          <w:sz w:val="24"/>
          <w:szCs w:val="24"/>
        </w:rPr>
        <w:t xml:space="preserve">Após 6 meses das instalações dos implantes, colocou-se os cicatrizadores por 30 dias e iniciamos a confecção da </w:t>
      </w:r>
      <w:r w:rsidR="003D6144">
        <w:rPr>
          <w:rFonts w:ascii="Arial" w:hAnsi="Arial" w:cs="Arial"/>
          <w:sz w:val="24"/>
          <w:szCs w:val="24"/>
        </w:rPr>
        <w:t>prótese protocolo</w:t>
      </w:r>
      <w:r w:rsidR="008731AC">
        <w:rPr>
          <w:rFonts w:ascii="Arial" w:hAnsi="Arial" w:cs="Arial"/>
          <w:sz w:val="24"/>
          <w:szCs w:val="24"/>
        </w:rPr>
        <w:t>.</w:t>
      </w:r>
    </w:p>
    <w:p w:rsidR="003E642B" w:rsidRDefault="003E642B" w:rsidP="003D5AD0">
      <w:pPr>
        <w:spacing w:after="0" w:line="240" w:lineRule="auto"/>
        <w:jc w:val="center"/>
        <w:rPr>
          <w:rFonts w:ascii="Arial" w:hAnsi="Arial" w:cs="Arial"/>
        </w:rPr>
      </w:pPr>
      <w:r w:rsidRPr="003E642B">
        <w:rPr>
          <w:rFonts w:ascii="Arial" w:hAnsi="Arial" w:cs="Arial"/>
          <w:noProof/>
        </w:rPr>
        <w:drawing>
          <wp:inline distT="0" distB="0" distL="0" distR="0">
            <wp:extent cx="2724150" cy="1590675"/>
            <wp:effectExtent l="0" t="0" r="0" b="9525"/>
            <wp:docPr id="10" name="Imagem 10" descr="G:\TCCs\7 LAGOAS\VLÁDIA\thumbnail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TCCs\7 LAGOAS\VLÁDIA\thumbnail (6).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24871" t="31279" r="24682" b="29445"/>
                    <a:stretch/>
                  </pic:blipFill>
                  <pic:spPr bwMode="auto">
                    <a:xfrm>
                      <a:off x="0" y="0"/>
                      <a:ext cx="2724150" cy="1590675"/>
                    </a:xfrm>
                    <a:prstGeom prst="rect">
                      <a:avLst/>
                    </a:prstGeom>
                    <a:noFill/>
                    <a:ln>
                      <a:noFill/>
                    </a:ln>
                    <a:extLst>
                      <a:ext uri="{53640926-AAD7-44D8-BBD7-CCE9431645EC}">
                        <a14:shadowObscured xmlns:a14="http://schemas.microsoft.com/office/drawing/2010/main"/>
                      </a:ext>
                    </a:extLst>
                  </pic:spPr>
                </pic:pic>
              </a:graphicData>
            </a:graphic>
          </wp:inline>
        </w:drawing>
      </w:r>
    </w:p>
    <w:p w:rsidR="0058520C" w:rsidRDefault="0058520C" w:rsidP="003D5AD0">
      <w:pPr>
        <w:spacing w:after="0" w:line="240" w:lineRule="auto"/>
        <w:jc w:val="center"/>
        <w:rPr>
          <w:rFonts w:ascii="Arial" w:hAnsi="Arial" w:cs="Arial"/>
        </w:rPr>
      </w:pPr>
      <w:r>
        <w:rPr>
          <w:rFonts w:ascii="Arial" w:hAnsi="Arial" w:cs="Arial"/>
        </w:rPr>
        <w:t>Figura 4: Colocação de cicatrizadores.</w:t>
      </w:r>
    </w:p>
    <w:p w:rsidR="003E642B" w:rsidRDefault="003E642B" w:rsidP="003D5AD0">
      <w:pPr>
        <w:spacing w:after="0" w:line="240" w:lineRule="auto"/>
        <w:jc w:val="center"/>
        <w:rPr>
          <w:rFonts w:ascii="Arial" w:hAnsi="Arial" w:cs="Arial"/>
        </w:rPr>
      </w:pPr>
    </w:p>
    <w:p w:rsidR="003D6144" w:rsidRDefault="003D6144" w:rsidP="0058520C">
      <w:pPr>
        <w:shd w:val="clear" w:color="auto" w:fill="FFFFFF"/>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O primeiro passo para confecção da prótese é a confecção da barra metálica.</w:t>
      </w:r>
    </w:p>
    <w:p w:rsidR="00C96E7F" w:rsidRPr="0058520C" w:rsidRDefault="00C96E7F" w:rsidP="0058520C">
      <w:pPr>
        <w:shd w:val="clear" w:color="auto" w:fill="FFFFFF"/>
        <w:spacing w:after="0" w:line="360" w:lineRule="auto"/>
        <w:ind w:firstLine="709"/>
        <w:jc w:val="both"/>
        <w:rPr>
          <w:rFonts w:ascii="Arial" w:eastAsia="Times New Roman" w:hAnsi="Arial" w:cs="Arial"/>
          <w:sz w:val="24"/>
          <w:szCs w:val="24"/>
        </w:rPr>
      </w:pPr>
      <w:r w:rsidRPr="00C96E7F">
        <w:rPr>
          <w:rFonts w:ascii="Arial" w:eastAsia="Times New Roman" w:hAnsi="Arial" w:cs="Arial"/>
          <w:sz w:val="24"/>
          <w:szCs w:val="24"/>
        </w:rPr>
        <w:t>Em</w:t>
      </w:r>
      <w:r>
        <w:rPr>
          <w:rFonts w:ascii="Arial" w:eastAsia="Times New Roman" w:hAnsi="Arial" w:cs="Arial"/>
          <w:sz w:val="24"/>
          <w:szCs w:val="24"/>
        </w:rPr>
        <w:t xml:space="preserve"> </w:t>
      </w:r>
      <w:r w:rsidRPr="00C96E7F">
        <w:rPr>
          <w:rFonts w:ascii="Arial" w:eastAsia="Times New Roman" w:hAnsi="Arial" w:cs="Arial"/>
          <w:sz w:val="24"/>
          <w:szCs w:val="24"/>
        </w:rPr>
        <w:t>arco inferior, geralmente os</w:t>
      </w:r>
      <w:r>
        <w:rPr>
          <w:rFonts w:ascii="Arial" w:eastAsia="Times New Roman" w:hAnsi="Arial" w:cs="Arial"/>
          <w:sz w:val="24"/>
          <w:szCs w:val="24"/>
        </w:rPr>
        <w:t xml:space="preserve"> </w:t>
      </w:r>
      <w:r w:rsidRPr="00C96E7F">
        <w:rPr>
          <w:rFonts w:ascii="Arial" w:eastAsia="Times New Roman" w:hAnsi="Arial" w:cs="Arial"/>
          <w:sz w:val="24"/>
          <w:szCs w:val="24"/>
        </w:rPr>
        <w:t>implantes são instalados entre</w:t>
      </w:r>
      <w:r>
        <w:rPr>
          <w:rFonts w:ascii="Arial" w:eastAsia="Times New Roman" w:hAnsi="Arial" w:cs="Arial"/>
          <w:sz w:val="24"/>
          <w:szCs w:val="24"/>
        </w:rPr>
        <w:t xml:space="preserve"> </w:t>
      </w:r>
      <w:r w:rsidRPr="00C96E7F">
        <w:rPr>
          <w:rFonts w:ascii="Arial" w:eastAsia="Times New Roman" w:hAnsi="Arial" w:cs="Arial"/>
          <w:sz w:val="24"/>
          <w:szCs w:val="24"/>
        </w:rPr>
        <w:t>os</w:t>
      </w:r>
      <w:r>
        <w:rPr>
          <w:rFonts w:ascii="Arial" w:eastAsia="Times New Roman" w:hAnsi="Arial" w:cs="Arial"/>
          <w:sz w:val="24"/>
          <w:szCs w:val="24"/>
        </w:rPr>
        <w:t xml:space="preserve"> </w:t>
      </w:r>
      <w:proofErr w:type="gramStart"/>
      <w:r w:rsidRPr="00C96E7F">
        <w:rPr>
          <w:rFonts w:ascii="Arial" w:eastAsia="Times New Roman" w:hAnsi="Arial" w:cs="Arial"/>
          <w:sz w:val="24"/>
          <w:szCs w:val="24"/>
        </w:rPr>
        <w:t>forames  mentonianos</w:t>
      </w:r>
      <w:proofErr w:type="gramEnd"/>
      <w:r w:rsidRPr="00C96E7F">
        <w:rPr>
          <w:rFonts w:ascii="Arial" w:eastAsia="Times New Roman" w:hAnsi="Arial" w:cs="Arial"/>
          <w:sz w:val="24"/>
          <w:szCs w:val="24"/>
        </w:rPr>
        <w:t>,</w:t>
      </w:r>
      <w:r>
        <w:rPr>
          <w:rFonts w:ascii="Arial" w:eastAsia="Times New Roman" w:hAnsi="Arial" w:cs="Arial"/>
          <w:sz w:val="24"/>
          <w:szCs w:val="24"/>
        </w:rPr>
        <w:t xml:space="preserve"> </w:t>
      </w:r>
      <w:r w:rsidRPr="00C96E7F">
        <w:rPr>
          <w:rFonts w:ascii="Arial" w:eastAsia="Times New Roman" w:hAnsi="Arial" w:cs="Arial"/>
          <w:sz w:val="24"/>
          <w:szCs w:val="24"/>
        </w:rPr>
        <w:t>devido  a  ausência  de  altura</w:t>
      </w:r>
      <w:r>
        <w:rPr>
          <w:rFonts w:ascii="Arial" w:eastAsia="Times New Roman" w:hAnsi="Arial" w:cs="Arial"/>
          <w:sz w:val="24"/>
          <w:szCs w:val="24"/>
        </w:rPr>
        <w:t xml:space="preserve"> </w:t>
      </w:r>
      <w:r w:rsidRPr="00C96E7F">
        <w:rPr>
          <w:rFonts w:ascii="Arial" w:eastAsia="Times New Roman" w:hAnsi="Arial" w:cs="Arial"/>
          <w:sz w:val="24"/>
          <w:szCs w:val="24"/>
        </w:rPr>
        <w:t>óssea</w:t>
      </w:r>
      <w:r>
        <w:rPr>
          <w:rFonts w:ascii="Arial" w:eastAsia="Times New Roman" w:hAnsi="Arial" w:cs="Arial"/>
          <w:sz w:val="24"/>
          <w:szCs w:val="24"/>
        </w:rPr>
        <w:t xml:space="preserve"> </w:t>
      </w:r>
      <w:r w:rsidRPr="00C96E7F">
        <w:rPr>
          <w:rFonts w:ascii="Arial" w:eastAsia="Times New Roman" w:hAnsi="Arial" w:cs="Arial"/>
          <w:sz w:val="24"/>
          <w:szCs w:val="24"/>
        </w:rPr>
        <w:t>posterior,</w:t>
      </w:r>
      <w:r>
        <w:rPr>
          <w:rFonts w:ascii="Arial" w:eastAsia="Times New Roman" w:hAnsi="Arial" w:cs="Arial"/>
          <w:sz w:val="24"/>
          <w:szCs w:val="24"/>
        </w:rPr>
        <w:t xml:space="preserve"> e  a  barra  metálica  </w:t>
      </w:r>
      <w:r w:rsidRPr="00C96E7F">
        <w:rPr>
          <w:rFonts w:ascii="Arial" w:eastAsia="Times New Roman" w:hAnsi="Arial" w:cs="Arial"/>
          <w:sz w:val="24"/>
          <w:szCs w:val="24"/>
        </w:rPr>
        <w:t>se  estende</w:t>
      </w:r>
      <w:r>
        <w:rPr>
          <w:rFonts w:ascii="Arial" w:eastAsia="Times New Roman" w:hAnsi="Arial" w:cs="Arial"/>
          <w:sz w:val="24"/>
          <w:szCs w:val="24"/>
        </w:rPr>
        <w:t xml:space="preserve"> </w:t>
      </w:r>
      <w:r w:rsidRPr="00C96E7F">
        <w:rPr>
          <w:rFonts w:ascii="Arial" w:eastAsia="Times New Roman" w:hAnsi="Arial" w:cs="Arial"/>
          <w:sz w:val="24"/>
          <w:szCs w:val="24"/>
        </w:rPr>
        <w:t>para</w:t>
      </w:r>
      <w:r>
        <w:rPr>
          <w:rFonts w:ascii="Arial" w:eastAsia="Times New Roman" w:hAnsi="Arial" w:cs="Arial"/>
          <w:sz w:val="24"/>
          <w:szCs w:val="24"/>
        </w:rPr>
        <w:t xml:space="preserve"> </w:t>
      </w:r>
      <w:r w:rsidRPr="00C96E7F">
        <w:rPr>
          <w:rFonts w:ascii="Arial" w:eastAsia="Times New Roman" w:hAnsi="Arial" w:cs="Arial"/>
          <w:sz w:val="24"/>
          <w:szCs w:val="24"/>
        </w:rPr>
        <w:t>além</w:t>
      </w:r>
      <w:r>
        <w:rPr>
          <w:rFonts w:ascii="Arial" w:eastAsia="Times New Roman" w:hAnsi="Arial" w:cs="Arial"/>
          <w:sz w:val="24"/>
          <w:szCs w:val="24"/>
        </w:rPr>
        <w:t xml:space="preserve"> </w:t>
      </w:r>
      <w:r w:rsidRPr="00C96E7F">
        <w:rPr>
          <w:rFonts w:ascii="Arial" w:eastAsia="Times New Roman" w:hAnsi="Arial" w:cs="Arial"/>
          <w:sz w:val="24"/>
          <w:szCs w:val="24"/>
        </w:rPr>
        <w:t>destes</w:t>
      </w:r>
      <w:r>
        <w:rPr>
          <w:rFonts w:ascii="Arial" w:eastAsia="Times New Roman" w:hAnsi="Arial" w:cs="Arial"/>
          <w:sz w:val="24"/>
          <w:szCs w:val="24"/>
        </w:rPr>
        <w:t xml:space="preserve"> </w:t>
      </w:r>
      <w:r w:rsidRPr="00C96E7F">
        <w:rPr>
          <w:rFonts w:ascii="Arial" w:eastAsia="Times New Roman" w:hAnsi="Arial" w:cs="Arial"/>
          <w:sz w:val="24"/>
          <w:szCs w:val="24"/>
        </w:rPr>
        <w:t>forames</w:t>
      </w:r>
      <w:r>
        <w:rPr>
          <w:rFonts w:ascii="Arial" w:eastAsia="Times New Roman" w:hAnsi="Arial" w:cs="Arial"/>
          <w:sz w:val="24"/>
          <w:szCs w:val="24"/>
        </w:rPr>
        <w:t xml:space="preserve"> </w:t>
      </w:r>
      <w:r w:rsidRPr="00C96E7F">
        <w:rPr>
          <w:rFonts w:ascii="Arial" w:eastAsia="Times New Roman" w:hAnsi="Arial" w:cs="Arial"/>
          <w:sz w:val="24"/>
          <w:szCs w:val="24"/>
        </w:rPr>
        <w:t>formando um cantilever do lado esquerdo</w:t>
      </w:r>
      <w:r>
        <w:rPr>
          <w:rFonts w:ascii="Arial" w:eastAsia="Times New Roman" w:hAnsi="Arial" w:cs="Arial"/>
          <w:sz w:val="24"/>
          <w:szCs w:val="24"/>
        </w:rPr>
        <w:t xml:space="preserve"> </w:t>
      </w:r>
      <w:r w:rsidRPr="00C96E7F">
        <w:rPr>
          <w:rFonts w:ascii="Arial" w:eastAsia="Times New Roman" w:hAnsi="Arial" w:cs="Arial"/>
          <w:sz w:val="24"/>
          <w:szCs w:val="24"/>
        </w:rPr>
        <w:lastRenderedPageBreak/>
        <w:t>e  do  lado  direito  que  p</w:t>
      </w:r>
      <w:r>
        <w:rPr>
          <w:rFonts w:ascii="Arial" w:eastAsia="Times New Roman" w:hAnsi="Arial" w:cs="Arial"/>
          <w:sz w:val="24"/>
          <w:szCs w:val="24"/>
        </w:rPr>
        <w:t>odem  gerar  problemas  aos  im</w:t>
      </w:r>
      <w:r w:rsidRPr="00C96E7F">
        <w:rPr>
          <w:rFonts w:ascii="Arial" w:eastAsia="Times New Roman" w:hAnsi="Arial" w:cs="Arial"/>
          <w:sz w:val="24"/>
          <w:szCs w:val="24"/>
        </w:rPr>
        <w:t>plantes</w:t>
      </w:r>
      <w:r>
        <w:rPr>
          <w:rFonts w:ascii="Arial" w:eastAsia="Times New Roman" w:hAnsi="Arial" w:cs="Arial"/>
          <w:sz w:val="24"/>
          <w:szCs w:val="24"/>
        </w:rPr>
        <w:t xml:space="preserve"> </w:t>
      </w:r>
      <w:r w:rsidRPr="00C96E7F">
        <w:rPr>
          <w:rFonts w:ascii="Arial" w:eastAsia="Times New Roman" w:hAnsi="Arial" w:cs="Arial"/>
          <w:sz w:val="24"/>
          <w:szCs w:val="24"/>
        </w:rPr>
        <w:t>se</w:t>
      </w:r>
      <w:r>
        <w:rPr>
          <w:rFonts w:ascii="Arial" w:eastAsia="Times New Roman" w:hAnsi="Arial" w:cs="Arial"/>
          <w:sz w:val="24"/>
          <w:szCs w:val="24"/>
        </w:rPr>
        <w:t xml:space="preserve"> </w:t>
      </w:r>
      <w:r w:rsidRPr="00C96E7F">
        <w:rPr>
          <w:rFonts w:ascii="Arial" w:eastAsia="Times New Roman" w:hAnsi="Arial" w:cs="Arial"/>
          <w:sz w:val="24"/>
          <w:szCs w:val="24"/>
        </w:rPr>
        <w:t>seus  comprimentos</w:t>
      </w:r>
      <w:r>
        <w:rPr>
          <w:rFonts w:ascii="Arial" w:eastAsia="Times New Roman" w:hAnsi="Arial" w:cs="Arial"/>
          <w:sz w:val="24"/>
          <w:szCs w:val="24"/>
        </w:rPr>
        <w:t xml:space="preserve"> apresentarem  grandes  ex</w:t>
      </w:r>
      <w:r w:rsidRPr="00C96E7F">
        <w:rPr>
          <w:rFonts w:ascii="Arial" w:eastAsia="Times New Roman" w:hAnsi="Arial" w:cs="Arial"/>
          <w:sz w:val="24"/>
          <w:szCs w:val="24"/>
        </w:rPr>
        <w:t>tensões</w:t>
      </w:r>
      <w:r>
        <w:rPr>
          <w:rFonts w:ascii="Arial" w:eastAsia="Times New Roman" w:hAnsi="Arial" w:cs="Arial"/>
          <w:sz w:val="24"/>
          <w:szCs w:val="24"/>
        </w:rPr>
        <w:t xml:space="preserve"> </w:t>
      </w:r>
      <w:r w:rsidRPr="00C96E7F">
        <w:rPr>
          <w:rFonts w:ascii="Arial" w:eastAsia="Times New Roman" w:hAnsi="Arial" w:cs="Arial"/>
          <w:sz w:val="24"/>
          <w:szCs w:val="24"/>
        </w:rPr>
        <w:t>(</w:t>
      </w:r>
      <w:r>
        <w:rPr>
          <w:rFonts w:ascii="Arial" w:eastAsia="Times New Roman" w:hAnsi="Arial" w:cs="Arial"/>
          <w:sz w:val="24"/>
          <w:szCs w:val="24"/>
        </w:rPr>
        <w:t xml:space="preserve">Cid </w:t>
      </w:r>
      <w:r w:rsidRPr="00C96E7F">
        <w:rPr>
          <w:rFonts w:ascii="Arial" w:eastAsia="Times New Roman" w:hAnsi="Arial" w:cs="Arial"/>
          <w:sz w:val="24"/>
          <w:szCs w:val="24"/>
        </w:rPr>
        <w:t>et al., 2014).</w:t>
      </w:r>
    </w:p>
    <w:p w:rsidR="003E642B" w:rsidRDefault="003E642B" w:rsidP="003D5AD0">
      <w:pPr>
        <w:spacing w:after="0" w:line="240" w:lineRule="auto"/>
        <w:jc w:val="center"/>
        <w:rPr>
          <w:rFonts w:ascii="Arial" w:hAnsi="Arial" w:cs="Arial"/>
        </w:rPr>
      </w:pPr>
      <w:r w:rsidRPr="003E642B">
        <w:rPr>
          <w:rFonts w:ascii="Arial" w:hAnsi="Arial" w:cs="Arial"/>
          <w:noProof/>
        </w:rPr>
        <w:drawing>
          <wp:inline distT="0" distB="0" distL="0" distR="0">
            <wp:extent cx="1590474" cy="1805930"/>
            <wp:effectExtent l="0" t="0" r="0" b="4445"/>
            <wp:docPr id="12" name="Imagem 12" descr="G:\TCCs\7 LAGOAS\VLÁDIA\thumbnail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TCCs\7 LAGOAS\VLÁDIA\thumbnail (17).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7464" t="10818" r="23615"/>
                    <a:stretch/>
                  </pic:blipFill>
                  <pic:spPr bwMode="auto">
                    <a:xfrm>
                      <a:off x="0" y="0"/>
                      <a:ext cx="1603524" cy="1820748"/>
                    </a:xfrm>
                    <a:prstGeom prst="rect">
                      <a:avLst/>
                    </a:prstGeom>
                    <a:noFill/>
                    <a:ln>
                      <a:noFill/>
                    </a:ln>
                    <a:extLst>
                      <a:ext uri="{53640926-AAD7-44D8-BBD7-CCE9431645EC}">
                        <a14:shadowObscured xmlns:a14="http://schemas.microsoft.com/office/drawing/2010/main"/>
                      </a:ext>
                    </a:extLst>
                  </pic:spPr>
                </pic:pic>
              </a:graphicData>
            </a:graphic>
          </wp:inline>
        </w:drawing>
      </w:r>
      <w:r w:rsidRPr="003E642B">
        <w:rPr>
          <w:rFonts w:ascii="Arial" w:hAnsi="Arial" w:cs="Arial"/>
          <w:noProof/>
        </w:rPr>
        <w:drawing>
          <wp:inline distT="0" distB="0" distL="0" distR="0">
            <wp:extent cx="2686050" cy="1787581"/>
            <wp:effectExtent l="0" t="0" r="0" b="3175"/>
            <wp:docPr id="5" name="Imagem 5" descr="G:\TCCs\7 LAGOAS\VLÁDIA\received_42676023486217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TCCs\7 LAGOAS\VLÁDIA\received_426760234862175.jpeg"/>
                    <pic:cNvPicPr>
                      <a:picLocks noChangeAspect="1" noChangeArrowheads="1"/>
                    </pic:cNvPicPr>
                  </pic:nvPicPr>
                  <pic:blipFill rotWithShape="1">
                    <a:blip r:embed="rId12">
                      <a:extLst>
                        <a:ext uri="{28A0092B-C50C-407E-A947-70E740481C1C}">
                          <a14:useLocalDpi xmlns:a14="http://schemas.microsoft.com/office/drawing/2010/main" val="0"/>
                        </a:ext>
                      </a:extLst>
                    </a:blip>
                    <a:srcRect l="46214" t="23989" r="3163" b="31091"/>
                    <a:stretch/>
                  </pic:blipFill>
                  <pic:spPr bwMode="auto">
                    <a:xfrm rot="10800000">
                      <a:off x="0" y="0"/>
                      <a:ext cx="2702366" cy="1798439"/>
                    </a:xfrm>
                    <a:prstGeom prst="rect">
                      <a:avLst/>
                    </a:prstGeom>
                    <a:noFill/>
                    <a:ln>
                      <a:noFill/>
                    </a:ln>
                    <a:extLst>
                      <a:ext uri="{53640926-AAD7-44D8-BBD7-CCE9431645EC}">
                        <a14:shadowObscured xmlns:a14="http://schemas.microsoft.com/office/drawing/2010/main"/>
                      </a:ext>
                    </a:extLst>
                  </pic:spPr>
                </pic:pic>
              </a:graphicData>
            </a:graphic>
          </wp:inline>
        </w:drawing>
      </w:r>
    </w:p>
    <w:p w:rsidR="0058520C" w:rsidRDefault="0058520C" w:rsidP="003D5AD0">
      <w:pPr>
        <w:spacing w:after="0" w:line="240" w:lineRule="auto"/>
        <w:jc w:val="center"/>
        <w:rPr>
          <w:rFonts w:ascii="Arial" w:hAnsi="Arial" w:cs="Arial"/>
        </w:rPr>
      </w:pPr>
      <w:r>
        <w:rPr>
          <w:rFonts w:ascii="Arial" w:hAnsi="Arial" w:cs="Arial"/>
        </w:rPr>
        <w:t>Figura 5: Prova da barra em cêra.</w:t>
      </w:r>
    </w:p>
    <w:p w:rsidR="0058520C" w:rsidRDefault="0058520C" w:rsidP="003D5AD0">
      <w:pPr>
        <w:spacing w:after="0" w:line="240" w:lineRule="auto"/>
        <w:jc w:val="center"/>
        <w:rPr>
          <w:rFonts w:ascii="Arial" w:hAnsi="Arial" w:cs="Arial"/>
        </w:rPr>
      </w:pPr>
    </w:p>
    <w:p w:rsidR="003E642B" w:rsidRDefault="0058520C" w:rsidP="0058520C">
      <w:pPr>
        <w:spacing w:after="0" w:line="360" w:lineRule="auto"/>
        <w:ind w:firstLine="709"/>
        <w:jc w:val="both"/>
        <w:rPr>
          <w:rFonts w:ascii="Arial" w:hAnsi="Arial" w:cs="Arial"/>
          <w:sz w:val="24"/>
          <w:szCs w:val="24"/>
        </w:rPr>
      </w:pPr>
      <w:r>
        <w:rPr>
          <w:rFonts w:ascii="Arial" w:hAnsi="Arial" w:cs="Arial"/>
          <w:sz w:val="24"/>
          <w:szCs w:val="24"/>
        </w:rPr>
        <w:t xml:space="preserve">A barra em cêra foi provada sem nenhuma intercorrência de adaptação. Enviou-se para o laboratório para </w:t>
      </w:r>
      <w:r w:rsidR="003D6144">
        <w:rPr>
          <w:rFonts w:ascii="Arial" w:hAnsi="Arial" w:cs="Arial"/>
          <w:sz w:val="24"/>
          <w:szCs w:val="24"/>
        </w:rPr>
        <w:t>fundir</w:t>
      </w:r>
      <w:r>
        <w:rPr>
          <w:rFonts w:ascii="Arial" w:hAnsi="Arial" w:cs="Arial"/>
          <w:sz w:val="24"/>
          <w:szCs w:val="24"/>
        </w:rPr>
        <w:t xml:space="preserve"> o metal.</w:t>
      </w:r>
    </w:p>
    <w:p w:rsidR="0058520C" w:rsidRPr="0058520C" w:rsidRDefault="0058520C" w:rsidP="0058520C">
      <w:pPr>
        <w:spacing w:after="0" w:line="240" w:lineRule="auto"/>
        <w:rPr>
          <w:rFonts w:ascii="Arial" w:hAnsi="Arial" w:cs="Arial"/>
          <w:sz w:val="24"/>
          <w:szCs w:val="24"/>
        </w:rPr>
      </w:pPr>
    </w:p>
    <w:p w:rsidR="003D5AD0" w:rsidRPr="0058520C" w:rsidRDefault="003E642B" w:rsidP="0058520C">
      <w:pPr>
        <w:spacing w:after="0" w:line="240" w:lineRule="auto"/>
        <w:jc w:val="center"/>
        <w:rPr>
          <w:rFonts w:ascii="Arial" w:hAnsi="Arial" w:cs="Arial"/>
        </w:rPr>
      </w:pPr>
      <w:r w:rsidRPr="0058520C">
        <w:rPr>
          <w:rFonts w:ascii="Arial" w:hAnsi="Arial" w:cs="Arial"/>
          <w:noProof/>
        </w:rPr>
        <w:drawing>
          <wp:inline distT="0" distB="0" distL="0" distR="0">
            <wp:extent cx="4581525" cy="2332355"/>
            <wp:effectExtent l="0" t="0" r="9525" b="0"/>
            <wp:docPr id="1" name="Imagem 1" descr="G:\TCCs\7 LAGOAS\VLÁDIA\IMG-20190918-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CCs\7 LAGOAS\VLÁDIA\IMG-20190918-WA0005.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5645" t="23207" r="9504"/>
                    <a:stretch/>
                  </pic:blipFill>
                  <pic:spPr bwMode="auto">
                    <a:xfrm>
                      <a:off x="0" y="0"/>
                      <a:ext cx="4582005" cy="2332599"/>
                    </a:xfrm>
                    <a:prstGeom prst="rect">
                      <a:avLst/>
                    </a:prstGeom>
                    <a:noFill/>
                    <a:ln>
                      <a:noFill/>
                    </a:ln>
                    <a:extLst>
                      <a:ext uri="{53640926-AAD7-44D8-BBD7-CCE9431645EC}">
                        <a14:shadowObscured xmlns:a14="http://schemas.microsoft.com/office/drawing/2010/main"/>
                      </a:ext>
                    </a:extLst>
                  </pic:spPr>
                </pic:pic>
              </a:graphicData>
            </a:graphic>
          </wp:inline>
        </w:drawing>
      </w:r>
    </w:p>
    <w:p w:rsidR="0058520C" w:rsidRDefault="0058520C" w:rsidP="0058520C">
      <w:pPr>
        <w:spacing w:after="0" w:line="240" w:lineRule="auto"/>
        <w:jc w:val="center"/>
        <w:rPr>
          <w:rFonts w:ascii="Arial" w:hAnsi="Arial" w:cs="Arial"/>
        </w:rPr>
      </w:pPr>
      <w:r w:rsidRPr="0058520C">
        <w:rPr>
          <w:rFonts w:ascii="Arial" w:hAnsi="Arial" w:cs="Arial"/>
        </w:rPr>
        <w:t>Figura 6: Rx panorâmica para verificação da barra.</w:t>
      </w:r>
    </w:p>
    <w:p w:rsidR="0058520C" w:rsidRDefault="0058520C" w:rsidP="0058520C">
      <w:pPr>
        <w:spacing w:after="0" w:line="240" w:lineRule="auto"/>
        <w:jc w:val="center"/>
        <w:rPr>
          <w:rFonts w:ascii="Arial" w:hAnsi="Arial" w:cs="Arial"/>
        </w:rPr>
      </w:pPr>
    </w:p>
    <w:p w:rsidR="0058520C" w:rsidRPr="0058520C" w:rsidRDefault="0058520C" w:rsidP="008731AC">
      <w:pPr>
        <w:spacing w:after="0" w:line="360" w:lineRule="auto"/>
        <w:ind w:firstLine="709"/>
        <w:jc w:val="both"/>
        <w:rPr>
          <w:rFonts w:ascii="Arial" w:hAnsi="Arial" w:cs="Arial"/>
          <w:sz w:val="24"/>
          <w:szCs w:val="24"/>
        </w:rPr>
      </w:pPr>
      <w:r>
        <w:rPr>
          <w:rFonts w:ascii="Arial" w:hAnsi="Arial" w:cs="Arial"/>
          <w:sz w:val="24"/>
          <w:szCs w:val="24"/>
        </w:rPr>
        <w:t>Foi solicitado à paciente um rx panorâmica para verificar a adaptação da barra em metal. Verificou-se que a mesma estava devidamente adaptada. Enviou-se para o laboratório para sequência da montagem dos dentes.</w:t>
      </w:r>
    </w:p>
    <w:p w:rsidR="003E642B" w:rsidRPr="00C96E7F" w:rsidRDefault="00545E6F" w:rsidP="00B81E26">
      <w:pPr>
        <w:spacing w:after="0" w:line="360" w:lineRule="auto"/>
        <w:ind w:firstLine="709"/>
        <w:jc w:val="both"/>
        <w:rPr>
          <w:rFonts w:ascii="Arial" w:hAnsi="Arial" w:cs="Arial"/>
          <w:sz w:val="24"/>
          <w:szCs w:val="24"/>
        </w:rPr>
      </w:pPr>
      <w:r w:rsidRPr="00C96E7F">
        <w:rPr>
          <w:rFonts w:ascii="Arial" w:hAnsi="Arial" w:cs="Arial"/>
          <w:sz w:val="24"/>
          <w:szCs w:val="24"/>
        </w:rPr>
        <w:t>A natureza do afrouxamento é complexa, e os mecanismos responsáveis por tais falhas ainda não estão totalmente elucidados. Também a fratura da extensão do cantiléver está entre as principais causas do insucesso da prótese tipo Protocolo de Brånemark. Quando o cantiléver apresenta grande extensão, aumenta o risco da fratura da prótese, do implante ou do pilar mais distal (Pita, 2013).</w:t>
      </w:r>
    </w:p>
    <w:p w:rsidR="00C96E7F" w:rsidRPr="00C96E7F" w:rsidRDefault="00C96E7F" w:rsidP="00B81E26">
      <w:pPr>
        <w:shd w:val="clear" w:color="auto" w:fill="FFFFFF"/>
        <w:spacing w:after="0" w:line="360" w:lineRule="auto"/>
        <w:ind w:firstLine="709"/>
        <w:jc w:val="both"/>
        <w:rPr>
          <w:rFonts w:ascii="Arial" w:eastAsia="Times New Roman" w:hAnsi="Arial" w:cs="Arial"/>
          <w:sz w:val="24"/>
          <w:szCs w:val="24"/>
        </w:rPr>
      </w:pPr>
      <w:proofErr w:type="gramStart"/>
      <w:r w:rsidRPr="00C96E7F">
        <w:rPr>
          <w:rFonts w:ascii="Arial" w:eastAsia="Times New Roman" w:hAnsi="Arial" w:cs="Arial"/>
          <w:sz w:val="24"/>
          <w:szCs w:val="24"/>
        </w:rPr>
        <w:t>A  desadaptação</w:t>
      </w:r>
      <w:proofErr w:type="gramEnd"/>
      <w:r w:rsidRPr="00C96E7F">
        <w:rPr>
          <w:rFonts w:ascii="Arial" w:eastAsia="Times New Roman" w:hAnsi="Arial" w:cs="Arial"/>
          <w:sz w:val="24"/>
          <w:szCs w:val="24"/>
        </w:rPr>
        <w:t xml:space="preserve"> da  barra  metá</w:t>
      </w:r>
      <w:r w:rsidR="00D31760">
        <w:rPr>
          <w:rFonts w:ascii="Arial" w:eastAsia="Times New Roman" w:hAnsi="Arial" w:cs="Arial"/>
          <w:sz w:val="24"/>
          <w:szCs w:val="24"/>
        </w:rPr>
        <w:t>lica  pode  ter  vá</w:t>
      </w:r>
      <w:r w:rsidRPr="00C96E7F">
        <w:rPr>
          <w:rFonts w:ascii="Arial" w:eastAsia="Times New Roman" w:hAnsi="Arial" w:cs="Arial"/>
          <w:sz w:val="24"/>
          <w:szCs w:val="24"/>
        </w:rPr>
        <w:t xml:space="preserve">rias causas, como por exemplo, distorção do material de impressão, do gesso  ou na  fundição do  </w:t>
      </w:r>
      <w:r w:rsidRPr="00C96E7F">
        <w:rPr>
          <w:rFonts w:ascii="Arial" w:eastAsia="Times New Roman" w:hAnsi="Arial" w:cs="Arial"/>
          <w:sz w:val="24"/>
          <w:szCs w:val="24"/>
        </w:rPr>
        <w:lastRenderedPageBreak/>
        <w:t xml:space="preserve">metal.  </w:t>
      </w:r>
      <w:proofErr w:type="gramStart"/>
      <w:r w:rsidRPr="00C96E7F">
        <w:rPr>
          <w:rFonts w:ascii="Arial" w:eastAsia="Times New Roman" w:hAnsi="Arial" w:cs="Arial"/>
          <w:sz w:val="24"/>
          <w:szCs w:val="24"/>
        </w:rPr>
        <w:t>Uma  má</w:t>
      </w:r>
      <w:proofErr w:type="gramEnd"/>
      <w:r w:rsidRPr="00C96E7F">
        <w:rPr>
          <w:rFonts w:ascii="Arial" w:eastAsia="Times New Roman" w:hAnsi="Arial" w:cs="Arial"/>
          <w:sz w:val="24"/>
          <w:szCs w:val="24"/>
        </w:rPr>
        <w:t xml:space="preserve"> adaptação  pode  gerar  problemas  mecânicos  ou  biológicos. As manifestações destas complicações podem variar de fratura de vários componentes do sistema de implante, dor, perda óssea marginal, e até mesmo a perda da osseointegração (</w:t>
      </w:r>
      <w:proofErr w:type="gramStart"/>
      <w:r w:rsidRPr="00C96E7F">
        <w:rPr>
          <w:rFonts w:ascii="Arial" w:eastAsia="Times New Roman" w:hAnsi="Arial" w:cs="Arial"/>
          <w:sz w:val="24"/>
          <w:szCs w:val="24"/>
        </w:rPr>
        <w:t>Buzayan,Yunus</w:t>
      </w:r>
      <w:proofErr w:type="gramEnd"/>
      <w:r w:rsidRPr="00C96E7F">
        <w:rPr>
          <w:rFonts w:ascii="Arial" w:eastAsia="Times New Roman" w:hAnsi="Arial" w:cs="Arial"/>
          <w:sz w:val="24"/>
          <w:szCs w:val="24"/>
        </w:rPr>
        <w:t xml:space="preserve">,  2014). </w:t>
      </w:r>
    </w:p>
    <w:p w:rsidR="00C96E7F" w:rsidRDefault="00C96E7F" w:rsidP="00DA2957">
      <w:pPr>
        <w:spacing w:after="0" w:line="360" w:lineRule="auto"/>
        <w:jc w:val="both"/>
        <w:rPr>
          <w:rFonts w:ascii="Arial" w:hAnsi="Arial" w:cs="Arial"/>
          <w:b/>
          <w:sz w:val="24"/>
          <w:szCs w:val="24"/>
        </w:rPr>
      </w:pPr>
    </w:p>
    <w:p w:rsidR="003E642B" w:rsidRDefault="003E642B" w:rsidP="0058520C">
      <w:pPr>
        <w:spacing w:after="0" w:line="240" w:lineRule="auto"/>
        <w:jc w:val="center"/>
        <w:rPr>
          <w:rFonts w:ascii="Arial" w:hAnsi="Arial" w:cs="Arial"/>
          <w:b/>
          <w:sz w:val="24"/>
          <w:szCs w:val="24"/>
        </w:rPr>
      </w:pPr>
      <w:r w:rsidRPr="003E642B">
        <w:rPr>
          <w:rFonts w:ascii="Arial" w:hAnsi="Arial" w:cs="Arial"/>
          <w:b/>
          <w:noProof/>
          <w:sz w:val="24"/>
          <w:szCs w:val="24"/>
        </w:rPr>
        <w:drawing>
          <wp:inline distT="0" distB="0" distL="0" distR="0">
            <wp:extent cx="2609850" cy="1373500"/>
            <wp:effectExtent l="0" t="0" r="0" b="0"/>
            <wp:docPr id="3" name="Imagem 3" descr="G:\TCCs\7 LAGOAS\VLÁDIA\received_38229302935606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TCCs\7 LAGOAS\VLÁDIA\received_382293029356066.jpe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3584" t="26687" r="20076" b="47173"/>
                    <a:stretch/>
                  </pic:blipFill>
                  <pic:spPr bwMode="auto">
                    <a:xfrm rot="10800000">
                      <a:off x="0" y="0"/>
                      <a:ext cx="2618319" cy="1377957"/>
                    </a:xfrm>
                    <a:prstGeom prst="rect">
                      <a:avLst/>
                    </a:prstGeom>
                    <a:noFill/>
                    <a:ln>
                      <a:noFill/>
                    </a:ln>
                    <a:extLst>
                      <a:ext uri="{53640926-AAD7-44D8-BBD7-CCE9431645EC}">
                        <a14:shadowObscured xmlns:a14="http://schemas.microsoft.com/office/drawing/2010/main"/>
                      </a:ext>
                    </a:extLst>
                  </pic:spPr>
                </pic:pic>
              </a:graphicData>
            </a:graphic>
          </wp:inline>
        </w:drawing>
      </w:r>
      <w:r w:rsidRPr="003E642B">
        <w:rPr>
          <w:rFonts w:ascii="Arial" w:hAnsi="Arial" w:cs="Arial"/>
          <w:b/>
          <w:noProof/>
          <w:sz w:val="24"/>
          <w:szCs w:val="24"/>
        </w:rPr>
        <w:drawing>
          <wp:inline distT="0" distB="0" distL="0" distR="0">
            <wp:extent cx="2676525" cy="1963788"/>
            <wp:effectExtent l="0" t="0" r="0" b="0"/>
            <wp:docPr id="11" name="Imagem 11" descr="G:\TCCs\7 LAGOAS\VLÁDIA\thumbnail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TCCs\7 LAGOAS\VLÁDIA\thumbnail (7).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2580" t="31707" b="25750"/>
                    <a:stretch/>
                  </pic:blipFill>
                  <pic:spPr bwMode="auto">
                    <a:xfrm>
                      <a:off x="0" y="0"/>
                      <a:ext cx="2682902" cy="1968467"/>
                    </a:xfrm>
                    <a:prstGeom prst="rect">
                      <a:avLst/>
                    </a:prstGeom>
                    <a:noFill/>
                    <a:ln>
                      <a:noFill/>
                    </a:ln>
                    <a:extLst>
                      <a:ext uri="{53640926-AAD7-44D8-BBD7-CCE9431645EC}">
                        <a14:shadowObscured xmlns:a14="http://schemas.microsoft.com/office/drawing/2010/main"/>
                      </a:ext>
                    </a:extLst>
                  </pic:spPr>
                </pic:pic>
              </a:graphicData>
            </a:graphic>
          </wp:inline>
        </w:drawing>
      </w:r>
    </w:p>
    <w:p w:rsidR="003E642B" w:rsidRPr="0058520C" w:rsidRDefault="003E642B" w:rsidP="0058520C">
      <w:pPr>
        <w:spacing w:after="0" w:line="240" w:lineRule="auto"/>
        <w:jc w:val="center"/>
        <w:rPr>
          <w:rFonts w:ascii="Arial" w:hAnsi="Arial" w:cs="Arial"/>
        </w:rPr>
      </w:pPr>
      <w:r w:rsidRPr="0058520C">
        <w:rPr>
          <w:rFonts w:ascii="Arial" w:hAnsi="Arial" w:cs="Arial"/>
          <w:noProof/>
        </w:rPr>
        <w:drawing>
          <wp:inline distT="0" distB="0" distL="0" distR="0">
            <wp:extent cx="2219325" cy="1438275"/>
            <wp:effectExtent l="0" t="0" r="9525" b="9525"/>
            <wp:docPr id="17" name="Imagem 17" descr="G:\TCCs\7 LAGOAS\VLÁDIA\thumbnail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TCCs\7 LAGOAS\VLÁDIA\thumbnail (5).jpg"/>
                    <pic:cNvPicPr>
                      <a:picLocks noChangeAspect="1" noChangeArrowheads="1"/>
                    </pic:cNvPicPr>
                  </pic:nvPicPr>
                  <pic:blipFill rotWithShape="1">
                    <a:blip r:embed="rId16">
                      <a:extLst>
                        <a:ext uri="{28A0092B-C50C-407E-A947-70E740481C1C}">
                          <a14:useLocalDpi xmlns:a14="http://schemas.microsoft.com/office/drawing/2010/main" val="0"/>
                        </a:ext>
                      </a:extLst>
                    </a:blip>
                    <a:srcRect l="26107" t="36688" r="32795" b="27799"/>
                    <a:stretch/>
                  </pic:blipFill>
                  <pic:spPr bwMode="auto">
                    <a:xfrm>
                      <a:off x="0" y="0"/>
                      <a:ext cx="2219325" cy="1438275"/>
                    </a:xfrm>
                    <a:prstGeom prst="rect">
                      <a:avLst/>
                    </a:prstGeom>
                    <a:noFill/>
                    <a:ln>
                      <a:noFill/>
                    </a:ln>
                    <a:extLst>
                      <a:ext uri="{53640926-AAD7-44D8-BBD7-CCE9431645EC}">
                        <a14:shadowObscured xmlns:a14="http://schemas.microsoft.com/office/drawing/2010/main"/>
                      </a:ext>
                    </a:extLst>
                  </pic:spPr>
                </pic:pic>
              </a:graphicData>
            </a:graphic>
          </wp:inline>
        </w:drawing>
      </w:r>
    </w:p>
    <w:p w:rsidR="0058520C" w:rsidRDefault="0058520C" w:rsidP="0058520C">
      <w:pPr>
        <w:spacing w:after="0" w:line="240" w:lineRule="auto"/>
        <w:jc w:val="center"/>
        <w:rPr>
          <w:rFonts w:ascii="Arial" w:hAnsi="Arial" w:cs="Arial"/>
        </w:rPr>
      </w:pPr>
      <w:r w:rsidRPr="0058520C">
        <w:rPr>
          <w:rFonts w:ascii="Arial" w:hAnsi="Arial" w:cs="Arial"/>
        </w:rPr>
        <w:t>Figura 7: Instalação da prótese definitiva.</w:t>
      </w:r>
    </w:p>
    <w:p w:rsidR="0058520C" w:rsidRPr="0058520C" w:rsidRDefault="0058520C" w:rsidP="0058520C">
      <w:pPr>
        <w:spacing w:after="0" w:line="240" w:lineRule="auto"/>
        <w:jc w:val="center"/>
        <w:rPr>
          <w:rFonts w:ascii="Arial" w:hAnsi="Arial" w:cs="Arial"/>
        </w:rPr>
      </w:pPr>
    </w:p>
    <w:p w:rsidR="00D31760" w:rsidRPr="00D31760" w:rsidRDefault="00D31760" w:rsidP="00B81E26">
      <w:pPr>
        <w:spacing w:after="0" w:line="360" w:lineRule="auto"/>
        <w:ind w:firstLine="709"/>
        <w:jc w:val="both"/>
        <w:rPr>
          <w:rFonts w:ascii="Arial" w:hAnsi="Arial" w:cs="Arial"/>
          <w:b/>
          <w:sz w:val="24"/>
          <w:szCs w:val="24"/>
        </w:rPr>
      </w:pPr>
      <w:r w:rsidRPr="00D31760">
        <w:rPr>
          <w:rFonts w:ascii="Arial" w:hAnsi="Arial" w:cs="Arial"/>
          <w:sz w:val="24"/>
          <w:szCs w:val="24"/>
        </w:rPr>
        <w:t>As próteses totais fixas implantossuportas são as preferidas pelos pacientes por proporcionarem conforto e maior eficiência mastigatória, além de menos manutenção e reparo e, favorecendo o aspecto psicológico, uma vez que elimina o caráter removível das overdentures. Todavia, estas próteses agregam maiores custo e uma técnica de confecção mais elaborada, desde o planejamento cirúrgico-protético aos cuidados de cont</w:t>
      </w:r>
      <w:r w:rsidR="00B81E26">
        <w:rPr>
          <w:rFonts w:ascii="Arial" w:hAnsi="Arial" w:cs="Arial"/>
          <w:sz w:val="24"/>
          <w:szCs w:val="24"/>
        </w:rPr>
        <w:t>role de biofilme bacteriano. (Ro</w:t>
      </w:r>
      <w:r w:rsidR="00B81E26" w:rsidRPr="00D31760">
        <w:rPr>
          <w:rFonts w:ascii="Arial" w:hAnsi="Arial" w:cs="Arial"/>
          <w:sz w:val="24"/>
          <w:szCs w:val="24"/>
        </w:rPr>
        <w:t>cha</w:t>
      </w:r>
      <w:r w:rsidRPr="00D31760">
        <w:rPr>
          <w:rFonts w:ascii="Arial" w:hAnsi="Arial" w:cs="Arial"/>
          <w:sz w:val="24"/>
          <w:szCs w:val="24"/>
        </w:rPr>
        <w:t>, 2013).</w:t>
      </w:r>
    </w:p>
    <w:p w:rsidR="003E642B" w:rsidRPr="00C96E7F" w:rsidRDefault="00545E6F" w:rsidP="00B81E26">
      <w:pPr>
        <w:spacing w:after="0" w:line="360" w:lineRule="auto"/>
        <w:ind w:firstLine="709"/>
        <w:jc w:val="both"/>
        <w:rPr>
          <w:rFonts w:ascii="Arial" w:hAnsi="Arial" w:cs="Arial"/>
          <w:b/>
          <w:sz w:val="24"/>
          <w:szCs w:val="24"/>
        </w:rPr>
      </w:pPr>
      <w:r w:rsidRPr="00C96E7F">
        <w:rPr>
          <w:rFonts w:ascii="Arial" w:hAnsi="Arial" w:cs="Arial"/>
          <w:sz w:val="24"/>
          <w:szCs w:val="24"/>
        </w:rPr>
        <w:t>A importância de padrões oclusais como coadjuvantes na estabilidade e na retenção da prótese total convencional tem sido discutida; o arranjo oclusal é um fator crítico para o sucesso dessa reabilitação mucossuportada, pois interfere na reabsorção óssea do rebordo residual, no conforto durante a mastigação e na segurança ao utilizar as próteses, também favorece a qualidade de vida do paciente (Frota et al., 2016).</w:t>
      </w:r>
    </w:p>
    <w:p w:rsidR="00B81E26" w:rsidRDefault="00B81E26" w:rsidP="00DA2957">
      <w:pPr>
        <w:spacing w:after="0" w:line="360" w:lineRule="auto"/>
        <w:jc w:val="both"/>
        <w:rPr>
          <w:rFonts w:ascii="Arial" w:hAnsi="Arial" w:cs="Arial"/>
          <w:b/>
          <w:sz w:val="24"/>
          <w:szCs w:val="24"/>
        </w:rPr>
      </w:pPr>
    </w:p>
    <w:p w:rsidR="00986828" w:rsidRDefault="00986828" w:rsidP="008731AC">
      <w:pPr>
        <w:spacing w:after="0" w:line="360" w:lineRule="auto"/>
        <w:jc w:val="both"/>
        <w:rPr>
          <w:rFonts w:ascii="Arial" w:hAnsi="Arial" w:cs="Arial"/>
          <w:b/>
          <w:sz w:val="24"/>
          <w:szCs w:val="24"/>
        </w:rPr>
      </w:pPr>
      <w:r w:rsidRPr="008731AC">
        <w:rPr>
          <w:rFonts w:ascii="Arial" w:hAnsi="Arial" w:cs="Arial"/>
          <w:b/>
          <w:sz w:val="24"/>
          <w:szCs w:val="24"/>
        </w:rPr>
        <w:lastRenderedPageBreak/>
        <w:t>CONCLUSÃO</w:t>
      </w:r>
    </w:p>
    <w:p w:rsidR="008731AC" w:rsidRPr="008731AC" w:rsidRDefault="008731AC" w:rsidP="008731AC">
      <w:pPr>
        <w:spacing w:after="0" w:line="360" w:lineRule="auto"/>
        <w:jc w:val="both"/>
        <w:rPr>
          <w:rFonts w:ascii="Arial" w:hAnsi="Arial" w:cs="Arial"/>
          <w:b/>
          <w:sz w:val="24"/>
          <w:szCs w:val="24"/>
        </w:rPr>
      </w:pPr>
    </w:p>
    <w:p w:rsidR="00C96E7F" w:rsidRPr="00C96E7F" w:rsidRDefault="00C96E7F" w:rsidP="008731AC">
      <w:pPr>
        <w:shd w:val="clear" w:color="auto" w:fill="FFFFFF"/>
        <w:spacing w:after="0" w:line="360" w:lineRule="auto"/>
        <w:ind w:firstLine="709"/>
        <w:jc w:val="both"/>
        <w:rPr>
          <w:rFonts w:ascii="Arial" w:eastAsia="Times New Roman" w:hAnsi="Arial" w:cs="Arial"/>
          <w:sz w:val="24"/>
          <w:szCs w:val="24"/>
        </w:rPr>
      </w:pPr>
      <w:r w:rsidRPr="00C96E7F">
        <w:rPr>
          <w:rFonts w:ascii="Arial" w:eastAsia="Times New Roman" w:hAnsi="Arial" w:cs="Arial"/>
          <w:sz w:val="24"/>
          <w:szCs w:val="24"/>
        </w:rPr>
        <w:t>A prótese protocolo Branemark é uma alternativa para</w:t>
      </w:r>
      <w:r w:rsidRPr="008731AC">
        <w:rPr>
          <w:rFonts w:ascii="Arial" w:eastAsia="Times New Roman" w:hAnsi="Arial" w:cs="Arial"/>
          <w:sz w:val="24"/>
          <w:szCs w:val="24"/>
        </w:rPr>
        <w:t xml:space="preserve"> reabilitação de </w:t>
      </w:r>
      <w:r w:rsidRPr="00C96E7F">
        <w:rPr>
          <w:rFonts w:ascii="Arial" w:eastAsia="Times New Roman" w:hAnsi="Arial" w:cs="Arial"/>
          <w:sz w:val="24"/>
          <w:szCs w:val="24"/>
        </w:rPr>
        <w:t>pacientes com edentulismo</w:t>
      </w:r>
      <w:r w:rsidRPr="008731AC">
        <w:rPr>
          <w:rFonts w:ascii="Arial" w:eastAsia="Times New Roman" w:hAnsi="Arial" w:cs="Arial"/>
          <w:sz w:val="24"/>
          <w:szCs w:val="24"/>
        </w:rPr>
        <w:t xml:space="preserve"> parcial ou </w:t>
      </w:r>
      <w:r w:rsidRPr="00C96E7F">
        <w:rPr>
          <w:rFonts w:ascii="Arial" w:eastAsia="Times New Roman" w:hAnsi="Arial" w:cs="Arial"/>
          <w:sz w:val="24"/>
          <w:szCs w:val="24"/>
        </w:rPr>
        <w:t>total</w:t>
      </w:r>
      <w:r w:rsidRPr="008731AC">
        <w:rPr>
          <w:rFonts w:ascii="Arial" w:eastAsia="Times New Roman" w:hAnsi="Arial" w:cs="Arial"/>
          <w:sz w:val="24"/>
          <w:szCs w:val="24"/>
        </w:rPr>
        <w:t xml:space="preserve"> </w:t>
      </w:r>
      <w:r w:rsidRPr="00C96E7F">
        <w:rPr>
          <w:rFonts w:ascii="Arial" w:eastAsia="Times New Roman" w:hAnsi="Arial" w:cs="Arial"/>
          <w:sz w:val="24"/>
          <w:szCs w:val="24"/>
        </w:rPr>
        <w:t>mandibular</w:t>
      </w:r>
      <w:r w:rsidRPr="008731AC">
        <w:rPr>
          <w:rFonts w:ascii="Arial" w:eastAsia="Times New Roman" w:hAnsi="Arial" w:cs="Arial"/>
          <w:sz w:val="24"/>
          <w:szCs w:val="24"/>
        </w:rPr>
        <w:t xml:space="preserve"> com pouco rebordo alveolar. Após a reabili</w:t>
      </w:r>
      <w:r w:rsidRPr="00C96E7F">
        <w:rPr>
          <w:rFonts w:ascii="Arial" w:eastAsia="Times New Roman" w:hAnsi="Arial" w:cs="Arial"/>
          <w:sz w:val="24"/>
          <w:szCs w:val="24"/>
        </w:rPr>
        <w:t>tação</w:t>
      </w:r>
      <w:r w:rsidRPr="008731AC">
        <w:rPr>
          <w:rFonts w:ascii="Arial" w:eastAsia="Times New Roman" w:hAnsi="Arial" w:cs="Arial"/>
          <w:sz w:val="24"/>
          <w:szCs w:val="24"/>
        </w:rPr>
        <w:t xml:space="preserve"> </w:t>
      </w:r>
      <w:proofErr w:type="gramStart"/>
      <w:r w:rsidRPr="00C96E7F">
        <w:rPr>
          <w:rFonts w:ascii="Arial" w:eastAsia="Times New Roman" w:hAnsi="Arial" w:cs="Arial"/>
          <w:sz w:val="24"/>
          <w:szCs w:val="24"/>
        </w:rPr>
        <w:t>da  paciente</w:t>
      </w:r>
      <w:proofErr w:type="gramEnd"/>
      <w:r w:rsidRPr="008731AC">
        <w:rPr>
          <w:rFonts w:ascii="Arial" w:eastAsia="Times New Roman" w:hAnsi="Arial" w:cs="Arial"/>
          <w:sz w:val="24"/>
          <w:szCs w:val="24"/>
        </w:rPr>
        <w:t xml:space="preserve"> </w:t>
      </w:r>
      <w:r w:rsidRPr="00C96E7F">
        <w:rPr>
          <w:rFonts w:ascii="Arial" w:eastAsia="Times New Roman" w:hAnsi="Arial" w:cs="Arial"/>
          <w:sz w:val="24"/>
          <w:szCs w:val="24"/>
        </w:rPr>
        <w:t>houve  uma  significante</w:t>
      </w:r>
      <w:r w:rsidRPr="008731AC">
        <w:rPr>
          <w:rFonts w:ascii="Arial" w:eastAsia="Times New Roman" w:hAnsi="Arial" w:cs="Arial"/>
          <w:sz w:val="24"/>
          <w:szCs w:val="24"/>
        </w:rPr>
        <w:t xml:space="preserve"> melhora  </w:t>
      </w:r>
      <w:r w:rsidRPr="00C96E7F">
        <w:rPr>
          <w:rFonts w:ascii="Arial" w:eastAsia="Times New Roman" w:hAnsi="Arial" w:cs="Arial"/>
          <w:sz w:val="24"/>
          <w:szCs w:val="24"/>
        </w:rPr>
        <w:t>na</w:t>
      </w:r>
      <w:r w:rsidRPr="008731AC">
        <w:rPr>
          <w:rFonts w:ascii="Arial" w:eastAsia="Times New Roman" w:hAnsi="Arial" w:cs="Arial"/>
          <w:sz w:val="24"/>
          <w:szCs w:val="24"/>
        </w:rPr>
        <w:t xml:space="preserve"> </w:t>
      </w:r>
      <w:r w:rsidRPr="00C96E7F">
        <w:rPr>
          <w:rFonts w:ascii="Arial" w:eastAsia="Times New Roman" w:hAnsi="Arial" w:cs="Arial"/>
          <w:sz w:val="24"/>
          <w:szCs w:val="24"/>
        </w:rPr>
        <w:t>qualidade de vida da mesma, devido a</w:t>
      </w:r>
      <w:r w:rsidRPr="008731AC">
        <w:rPr>
          <w:rFonts w:ascii="Arial" w:eastAsia="Times New Roman" w:hAnsi="Arial" w:cs="Arial"/>
          <w:sz w:val="24"/>
          <w:szCs w:val="24"/>
        </w:rPr>
        <w:t xml:space="preserve"> </w:t>
      </w:r>
      <w:r w:rsidRPr="00C96E7F">
        <w:rPr>
          <w:rFonts w:ascii="Arial" w:eastAsia="Times New Roman" w:hAnsi="Arial" w:cs="Arial"/>
          <w:sz w:val="24"/>
          <w:szCs w:val="24"/>
        </w:rPr>
        <w:t>maior facilidade de</w:t>
      </w:r>
      <w:r w:rsidRPr="008731AC">
        <w:rPr>
          <w:rFonts w:ascii="Arial" w:eastAsia="Times New Roman" w:hAnsi="Arial" w:cs="Arial"/>
          <w:sz w:val="24"/>
          <w:szCs w:val="24"/>
        </w:rPr>
        <w:t xml:space="preserve"> </w:t>
      </w:r>
      <w:r w:rsidRPr="00C96E7F">
        <w:rPr>
          <w:rFonts w:ascii="Arial" w:eastAsia="Times New Roman" w:hAnsi="Arial" w:cs="Arial"/>
          <w:sz w:val="24"/>
          <w:szCs w:val="24"/>
        </w:rPr>
        <w:t>alimentação e estética</w:t>
      </w:r>
      <w:r w:rsidR="008731AC">
        <w:rPr>
          <w:rFonts w:ascii="Arial" w:eastAsia="Times New Roman" w:hAnsi="Arial" w:cs="Arial"/>
          <w:sz w:val="24"/>
          <w:szCs w:val="24"/>
        </w:rPr>
        <w:t>. A paciente ficou muito satisfeita com o resultado.</w:t>
      </w:r>
    </w:p>
    <w:p w:rsidR="00151BB8" w:rsidRPr="00A71F32" w:rsidRDefault="00151BB8" w:rsidP="00462DB5">
      <w:pPr>
        <w:spacing w:after="0" w:line="360" w:lineRule="auto"/>
        <w:jc w:val="both"/>
        <w:rPr>
          <w:rFonts w:ascii="Arial" w:hAnsi="Arial" w:cs="Arial"/>
          <w:b/>
          <w:color w:val="000000"/>
          <w:sz w:val="24"/>
          <w:szCs w:val="24"/>
          <w:shd w:val="clear" w:color="auto" w:fill="FFFFFF"/>
        </w:rPr>
      </w:pPr>
    </w:p>
    <w:p w:rsidR="001D6618" w:rsidRPr="00462DB5" w:rsidRDefault="000974C4" w:rsidP="00462DB5">
      <w:pPr>
        <w:spacing w:after="0" w:line="240" w:lineRule="auto"/>
        <w:jc w:val="both"/>
        <w:rPr>
          <w:rFonts w:ascii="Arial" w:hAnsi="Arial" w:cs="Arial"/>
          <w:b/>
          <w:color w:val="000000"/>
          <w:sz w:val="24"/>
          <w:szCs w:val="24"/>
          <w:shd w:val="clear" w:color="auto" w:fill="FFFFFF"/>
        </w:rPr>
      </w:pPr>
      <w:r w:rsidRPr="00462DB5">
        <w:rPr>
          <w:rFonts w:ascii="Arial" w:hAnsi="Arial" w:cs="Arial"/>
          <w:b/>
          <w:color w:val="000000"/>
          <w:sz w:val="24"/>
          <w:szCs w:val="24"/>
          <w:shd w:val="clear" w:color="auto" w:fill="FFFFFF"/>
        </w:rPr>
        <w:t xml:space="preserve">REFERÊNCIAS </w:t>
      </w:r>
    </w:p>
    <w:p w:rsidR="00FD3BAC" w:rsidRDefault="00FD3BAC" w:rsidP="00462DB5">
      <w:pPr>
        <w:spacing w:after="0" w:line="240" w:lineRule="auto"/>
        <w:jc w:val="both"/>
        <w:rPr>
          <w:rFonts w:ascii="Arial" w:hAnsi="Arial" w:cs="Arial"/>
          <w:color w:val="000000"/>
          <w:sz w:val="24"/>
          <w:szCs w:val="24"/>
          <w:shd w:val="clear" w:color="auto" w:fill="FFFFFF"/>
        </w:rPr>
      </w:pPr>
    </w:p>
    <w:p w:rsidR="00A1508D" w:rsidRPr="00D31760" w:rsidRDefault="00A1508D" w:rsidP="00A1508D">
      <w:pPr>
        <w:spacing w:after="0" w:line="240" w:lineRule="auto"/>
        <w:jc w:val="both"/>
        <w:rPr>
          <w:rFonts w:ascii="Arial" w:hAnsi="Arial" w:cs="Arial"/>
          <w:sz w:val="24"/>
          <w:szCs w:val="24"/>
          <w:shd w:val="clear" w:color="auto" w:fill="FFFFFF"/>
        </w:rPr>
      </w:pPr>
      <w:r w:rsidRPr="00D31760">
        <w:rPr>
          <w:rFonts w:ascii="Arial" w:hAnsi="Arial" w:cs="Arial"/>
          <w:sz w:val="24"/>
          <w:szCs w:val="24"/>
        </w:rPr>
        <w:t>ALBREKTSSON, T. et al. Osseointegrated dental implants. Dent clin notth am, v.30, p. 151-174, 1986.</w:t>
      </w:r>
    </w:p>
    <w:p w:rsidR="00A1508D" w:rsidRPr="00D31760" w:rsidRDefault="00A1508D" w:rsidP="00462DB5">
      <w:pPr>
        <w:spacing w:after="0" w:line="240" w:lineRule="auto"/>
        <w:jc w:val="both"/>
        <w:rPr>
          <w:rFonts w:ascii="Arial" w:hAnsi="Arial" w:cs="Arial"/>
          <w:sz w:val="24"/>
          <w:szCs w:val="24"/>
        </w:rPr>
      </w:pPr>
    </w:p>
    <w:p w:rsidR="00A1508D" w:rsidRPr="00D31760" w:rsidRDefault="00A1508D" w:rsidP="00462DB5">
      <w:pPr>
        <w:spacing w:after="0" w:line="240" w:lineRule="auto"/>
        <w:jc w:val="both"/>
        <w:rPr>
          <w:rFonts w:ascii="Arial" w:hAnsi="Arial" w:cs="Arial"/>
          <w:sz w:val="24"/>
          <w:szCs w:val="24"/>
        </w:rPr>
      </w:pPr>
      <w:r w:rsidRPr="00D31760">
        <w:rPr>
          <w:rFonts w:ascii="Arial" w:hAnsi="Arial" w:cs="Arial"/>
          <w:sz w:val="24"/>
          <w:szCs w:val="24"/>
        </w:rPr>
        <w:t xml:space="preserve">BATISTA AUD, RUSSI S, ARIOLI FILHO, JN, OLIVA EA. Overdentures sobre implantes: Revisão de Literatura. Rev Bras Implantodont Prótese Implant. V.12 n.45: p. 67-73, 2005. </w:t>
      </w:r>
    </w:p>
    <w:p w:rsidR="00A1508D" w:rsidRPr="00D31760" w:rsidRDefault="00A1508D" w:rsidP="00462DB5">
      <w:pPr>
        <w:spacing w:after="0" w:line="240" w:lineRule="auto"/>
        <w:jc w:val="both"/>
        <w:rPr>
          <w:rFonts w:ascii="Arial" w:hAnsi="Arial" w:cs="Arial"/>
          <w:sz w:val="24"/>
          <w:szCs w:val="24"/>
        </w:rPr>
      </w:pPr>
    </w:p>
    <w:p w:rsidR="00A1508D" w:rsidRPr="00D31760" w:rsidRDefault="00A1508D" w:rsidP="00462DB5">
      <w:pPr>
        <w:spacing w:after="0" w:line="240" w:lineRule="auto"/>
        <w:jc w:val="both"/>
        <w:rPr>
          <w:rFonts w:ascii="Arial" w:hAnsi="Arial" w:cs="Arial"/>
          <w:sz w:val="24"/>
          <w:szCs w:val="24"/>
        </w:rPr>
      </w:pPr>
      <w:r w:rsidRPr="00D31760">
        <w:rPr>
          <w:rFonts w:ascii="Arial" w:hAnsi="Arial" w:cs="Arial"/>
          <w:sz w:val="24"/>
          <w:szCs w:val="24"/>
        </w:rPr>
        <w:t>BATISTA AUD, RUSSI S, ARIOLI FILHO, JN. Comparações entre overdentures e próteses totais fixas sobre implantes. Revisão da Literatura. Rev ABO Nac. 13(4): 208-213, 2005.</w:t>
      </w:r>
    </w:p>
    <w:p w:rsidR="00A1508D" w:rsidRPr="00D31760" w:rsidRDefault="00A1508D" w:rsidP="00462DB5">
      <w:pPr>
        <w:spacing w:after="0" w:line="240" w:lineRule="auto"/>
        <w:jc w:val="both"/>
        <w:rPr>
          <w:rFonts w:ascii="Arial" w:hAnsi="Arial" w:cs="Arial"/>
          <w:sz w:val="24"/>
          <w:szCs w:val="24"/>
          <w:shd w:val="clear" w:color="auto" w:fill="FFFFFF"/>
        </w:rPr>
      </w:pPr>
    </w:p>
    <w:p w:rsidR="00C96E7F" w:rsidRPr="00D31760" w:rsidRDefault="00C96E7F" w:rsidP="00462DB5">
      <w:pPr>
        <w:spacing w:after="0" w:line="240" w:lineRule="auto"/>
        <w:jc w:val="both"/>
        <w:rPr>
          <w:rFonts w:ascii="Arial" w:hAnsi="Arial" w:cs="Arial"/>
          <w:sz w:val="24"/>
          <w:szCs w:val="24"/>
        </w:rPr>
      </w:pPr>
      <w:r w:rsidRPr="00D31760">
        <w:rPr>
          <w:rFonts w:ascii="Arial" w:hAnsi="Arial" w:cs="Arial"/>
          <w:sz w:val="24"/>
          <w:szCs w:val="24"/>
        </w:rPr>
        <w:t>BRANEMARK, P.I. et al Intra-osseous anchorage of dental prosthesis: sperimental studies. Scand. J. Plast. Reconstr. Surg., v.3, p. 81-100, 1969.</w:t>
      </w:r>
    </w:p>
    <w:p w:rsidR="00C96E7F" w:rsidRPr="00D31760" w:rsidRDefault="00C96E7F" w:rsidP="00462DB5">
      <w:pPr>
        <w:spacing w:after="0" w:line="240" w:lineRule="auto"/>
        <w:jc w:val="both"/>
        <w:rPr>
          <w:rFonts w:ascii="Arial" w:hAnsi="Arial" w:cs="Arial"/>
          <w:sz w:val="24"/>
          <w:szCs w:val="24"/>
          <w:shd w:val="clear" w:color="auto" w:fill="FFFFFF"/>
        </w:rPr>
      </w:pPr>
    </w:p>
    <w:p w:rsidR="006635C3" w:rsidRPr="00D31760" w:rsidRDefault="008731AC" w:rsidP="00462DB5">
      <w:pPr>
        <w:spacing w:after="0" w:line="240" w:lineRule="auto"/>
        <w:jc w:val="both"/>
        <w:rPr>
          <w:rFonts w:ascii="Arial" w:hAnsi="Arial" w:cs="Arial"/>
          <w:sz w:val="24"/>
          <w:szCs w:val="24"/>
          <w:shd w:val="clear" w:color="auto" w:fill="FFFFFF"/>
        </w:rPr>
      </w:pPr>
      <w:r w:rsidRPr="00D31760">
        <w:rPr>
          <w:rFonts w:ascii="Arial" w:hAnsi="Arial" w:cs="Arial"/>
          <w:sz w:val="24"/>
          <w:szCs w:val="24"/>
          <w:shd w:val="clear" w:color="auto" w:fill="FFFFFF"/>
        </w:rPr>
        <w:t xml:space="preserve">BRANEMARK </w:t>
      </w:r>
      <w:r w:rsidR="006635C3" w:rsidRPr="00D31760">
        <w:rPr>
          <w:rFonts w:ascii="Arial" w:hAnsi="Arial" w:cs="Arial"/>
          <w:sz w:val="24"/>
          <w:szCs w:val="24"/>
          <w:shd w:val="clear" w:color="auto" w:fill="FFFFFF"/>
        </w:rPr>
        <w:t xml:space="preserve">PI. Osseointegration and </w:t>
      </w:r>
      <w:proofErr w:type="gramStart"/>
      <w:r w:rsidR="006635C3" w:rsidRPr="00D31760">
        <w:rPr>
          <w:rFonts w:ascii="Arial" w:hAnsi="Arial" w:cs="Arial"/>
          <w:sz w:val="24"/>
          <w:szCs w:val="24"/>
          <w:shd w:val="clear" w:color="auto" w:fill="FFFFFF"/>
        </w:rPr>
        <w:t>its experimental</w:t>
      </w:r>
      <w:proofErr w:type="gramEnd"/>
      <w:r w:rsidR="006635C3" w:rsidRPr="00D31760">
        <w:rPr>
          <w:rFonts w:ascii="Arial" w:hAnsi="Arial" w:cs="Arial"/>
          <w:sz w:val="24"/>
          <w:szCs w:val="24"/>
          <w:shd w:val="clear" w:color="auto" w:fill="FFFFFF"/>
        </w:rPr>
        <w:t xml:space="preserve"> background. J Prosteth Dent. 1983; 50(3):399-410.</w:t>
      </w:r>
      <w:r w:rsidR="006635C3" w:rsidRPr="00D31760">
        <w:rPr>
          <w:rFonts w:ascii="Arial" w:hAnsi="Arial" w:cs="Arial"/>
          <w:sz w:val="24"/>
          <w:szCs w:val="24"/>
        </w:rPr>
        <w:br/>
      </w:r>
      <w:r w:rsidR="006635C3" w:rsidRPr="00D31760">
        <w:rPr>
          <w:rFonts w:ascii="Arial" w:hAnsi="Arial" w:cs="Arial"/>
          <w:sz w:val="24"/>
          <w:szCs w:val="24"/>
        </w:rPr>
        <w:br/>
      </w:r>
      <w:r w:rsidRPr="00D31760">
        <w:rPr>
          <w:rFonts w:ascii="Arial" w:hAnsi="Arial" w:cs="Arial"/>
          <w:sz w:val="24"/>
          <w:szCs w:val="24"/>
          <w:shd w:val="clear" w:color="auto" w:fill="FFFFFF"/>
        </w:rPr>
        <w:t xml:space="preserve">BRUNSKI JB,PULEO DA, NANCI </w:t>
      </w:r>
      <w:r w:rsidR="006635C3" w:rsidRPr="00D31760">
        <w:rPr>
          <w:rFonts w:ascii="Arial" w:hAnsi="Arial" w:cs="Arial"/>
          <w:sz w:val="24"/>
          <w:szCs w:val="24"/>
          <w:shd w:val="clear" w:color="auto" w:fill="FFFFFF"/>
        </w:rPr>
        <w:t>A.Biomaterials and Biomechanics of oral and maxillofacial implants current status and future developments. Int J Oral maxillo Fac Implant. 1998; 15(1):15-46.</w:t>
      </w:r>
    </w:p>
    <w:p w:rsidR="006635C3" w:rsidRPr="00D31760" w:rsidRDefault="006635C3" w:rsidP="00462DB5">
      <w:pPr>
        <w:spacing w:after="0" w:line="240" w:lineRule="auto"/>
        <w:jc w:val="both"/>
        <w:rPr>
          <w:rFonts w:ascii="Arial" w:hAnsi="Arial" w:cs="Arial"/>
          <w:sz w:val="24"/>
          <w:szCs w:val="24"/>
          <w:shd w:val="clear" w:color="auto" w:fill="FFFFFF"/>
        </w:rPr>
      </w:pPr>
    </w:p>
    <w:p w:rsidR="00C96E7F" w:rsidRPr="00C96E7F" w:rsidRDefault="00C96E7F" w:rsidP="00C96E7F">
      <w:pPr>
        <w:shd w:val="clear" w:color="auto" w:fill="FFFFFF"/>
        <w:spacing w:after="0" w:line="240" w:lineRule="auto"/>
        <w:rPr>
          <w:rFonts w:ascii="Arial" w:eastAsia="Times New Roman" w:hAnsi="Arial" w:cs="Arial"/>
          <w:sz w:val="24"/>
          <w:szCs w:val="24"/>
        </w:rPr>
      </w:pPr>
      <w:r w:rsidRPr="00C96E7F">
        <w:rPr>
          <w:rFonts w:ascii="Arial" w:eastAsia="Times New Roman" w:hAnsi="Arial" w:cs="Arial"/>
          <w:sz w:val="24"/>
          <w:szCs w:val="24"/>
        </w:rPr>
        <w:t>BUZAYAN,</w:t>
      </w:r>
      <w:r w:rsidRPr="00D31760">
        <w:rPr>
          <w:rFonts w:ascii="Arial" w:eastAsia="Times New Roman" w:hAnsi="Arial" w:cs="Arial"/>
          <w:sz w:val="24"/>
          <w:szCs w:val="24"/>
        </w:rPr>
        <w:t xml:space="preserve"> </w:t>
      </w:r>
      <w:r w:rsidRPr="00C96E7F">
        <w:rPr>
          <w:rFonts w:ascii="Arial" w:eastAsia="Times New Roman" w:hAnsi="Arial" w:cs="Arial"/>
          <w:sz w:val="24"/>
          <w:szCs w:val="24"/>
        </w:rPr>
        <w:t>M.M.;</w:t>
      </w:r>
      <w:r w:rsidRPr="00D31760">
        <w:rPr>
          <w:rFonts w:ascii="Arial" w:eastAsia="Times New Roman" w:hAnsi="Arial" w:cs="Arial"/>
          <w:sz w:val="24"/>
          <w:szCs w:val="24"/>
        </w:rPr>
        <w:t xml:space="preserve"> </w:t>
      </w:r>
      <w:proofErr w:type="gramStart"/>
      <w:r w:rsidRPr="00C96E7F">
        <w:rPr>
          <w:rFonts w:ascii="Arial" w:eastAsia="Times New Roman" w:hAnsi="Arial" w:cs="Arial"/>
          <w:sz w:val="24"/>
          <w:szCs w:val="24"/>
        </w:rPr>
        <w:t xml:space="preserve">YUNUS,   </w:t>
      </w:r>
      <w:proofErr w:type="gramEnd"/>
      <w:r w:rsidRPr="00C96E7F">
        <w:rPr>
          <w:rFonts w:ascii="Arial" w:eastAsia="Times New Roman" w:hAnsi="Arial" w:cs="Arial"/>
          <w:sz w:val="24"/>
          <w:szCs w:val="24"/>
        </w:rPr>
        <w:t>N.B.</w:t>
      </w:r>
      <w:r w:rsidRPr="00D31760">
        <w:rPr>
          <w:rFonts w:ascii="Arial" w:eastAsia="Times New Roman" w:hAnsi="Arial" w:cs="Arial"/>
          <w:sz w:val="24"/>
          <w:szCs w:val="24"/>
        </w:rPr>
        <w:t xml:space="preserve"> </w:t>
      </w:r>
      <w:r w:rsidRPr="00C96E7F">
        <w:rPr>
          <w:rFonts w:ascii="Arial" w:eastAsia="Times New Roman" w:hAnsi="Arial" w:cs="Arial"/>
          <w:sz w:val="24"/>
          <w:szCs w:val="24"/>
        </w:rPr>
        <w:t>Passive   Fit   in</w:t>
      </w:r>
      <w:r w:rsidRPr="00D31760">
        <w:rPr>
          <w:rFonts w:ascii="Arial" w:eastAsia="Times New Roman" w:hAnsi="Arial" w:cs="Arial"/>
          <w:sz w:val="24"/>
          <w:szCs w:val="24"/>
        </w:rPr>
        <w:t xml:space="preserve"> </w:t>
      </w:r>
      <w:r w:rsidRPr="00C96E7F">
        <w:rPr>
          <w:rFonts w:ascii="Arial" w:eastAsia="Times New Roman" w:hAnsi="Arial" w:cs="Arial"/>
          <w:sz w:val="24"/>
          <w:szCs w:val="24"/>
        </w:rPr>
        <w:t>Screw  Retained  Multi</w:t>
      </w:r>
      <w:r w:rsidRPr="00D31760">
        <w:rPr>
          <w:rFonts w:ascii="Arial" w:eastAsia="Times New Roman" w:hAnsi="Arial" w:cs="Arial"/>
          <w:sz w:val="24"/>
          <w:szCs w:val="24"/>
        </w:rPr>
        <w:t>-</w:t>
      </w:r>
      <w:r w:rsidRPr="00C96E7F">
        <w:rPr>
          <w:rFonts w:ascii="Arial" w:eastAsia="Times New Roman" w:hAnsi="Arial" w:cs="Arial"/>
          <w:sz w:val="24"/>
          <w:szCs w:val="24"/>
        </w:rPr>
        <w:t>unit  Implant  Prosthesis  Under-standing and Achieving: A Review of the Literature</w:t>
      </w:r>
      <w:r w:rsidRPr="00D31760">
        <w:rPr>
          <w:rFonts w:ascii="Arial" w:eastAsia="Times New Roman" w:hAnsi="Arial" w:cs="Arial"/>
          <w:sz w:val="24"/>
          <w:szCs w:val="24"/>
        </w:rPr>
        <w:t xml:space="preserve"> J In</w:t>
      </w:r>
      <w:r w:rsidRPr="00C96E7F">
        <w:rPr>
          <w:rFonts w:ascii="Arial" w:eastAsia="Times New Roman" w:hAnsi="Arial" w:cs="Arial"/>
          <w:sz w:val="24"/>
          <w:szCs w:val="24"/>
        </w:rPr>
        <w:t>dian</w:t>
      </w:r>
      <w:r w:rsidRPr="00D31760">
        <w:rPr>
          <w:rFonts w:ascii="Arial" w:eastAsia="Times New Roman" w:hAnsi="Arial" w:cs="Arial"/>
          <w:sz w:val="24"/>
          <w:szCs w:val="24"/>
        </w:rPr>
        <w:t xml:space="preserve"> </w:t>
      </w:r>
      <w:r w:rsidRPr="00C96E7F">
        <w:rPr>
          <w:rFonts w:ascii="Arial" w:eastAsia="Times New Roman" w:hAnsi="Arial" w:cs="Arial"/>
          <w:sz w:val="24"/>
          <w:szCs w:val="24"/>
        </w:rPr>
        <w:t>Prosthodont Soc, v.14, n.1, p.16-23, 2014.</w:t>
      </w:r>
    </w:p>
    <w:p w:rsidR="00C96E7F" w:rsidRPr="00D31760" w:rsidRDefault="00C96E7F" w:rsidP="00462DB5">
      <w:pPr>
        <w:spacing w:after="0" w:line="240" w:lineRule="auto"/>
        <w:jc w:val="both"/>
        <w:rPr>
          <w:rFonts w:ascii="Arial" w:hAnsi="Arial" w:cs="Arial"/>
          <w:sz w:val="24"/>
          <w:szCs w:val="24"/>
          <w:shd w:val="clear" w:color="auto" w:fill="FFFFFF"/>
        </w:rPr>
      </w:pPr>
    </w:p>
    <w:p w:rsidR="00C96E7F" w:rsidRPr="00C96E7F" w:rsidRDefault="00C96E7F" w:rsidP="00C96E7F">
      <w:pPr>
        <w:shd w:val="clear" w:color="auto" w:fill="FFFFFF"/>
        <w:spacing w:after="0" w:line="240" w:lineRule="auto"/>
        <w:rPr>
          <w:rFonts w:ascii="Arial" w:eastAsia="Times New Roman" w:hAnsi="Arial" w:cs="Arial"/>
          <w:sz w:val="24"/>
          <w:szCs w:val="24"/>
        </w:rPr>
      </w:pPr>
      <w:r w:rsidRPr="00C96E7F">
        <w:rPr>
          <w:rFonts w:ascii="Arial" w:eastAsia="Times New Roman" w:hAnsi="Arial" w:cs="Arial"/>
          <w:sz w:val="24"/>
          <w:szCs w:val="24"/>
        </w:rPr>
        <w:t>CID,</w:t>
      </w:r>
      <w:r w:rsidRPr="00D31760">
        <w:rPr>
          <w:rFonts w:ascii="Arial" w:eastAsia="Times New Roman" w:hAnsi="Arial" w:cs="Arial"/>
          <w:sz w:val="24"/>
          <w:szCs w:val="24"/>
        </w:rPr>
        <w:t xml:space="preserve"> </w:t>
      </w:r>
      <w:r w:rsidRPr="00C96E7F">
        <w:rPr>
          <w:rFonts w:ascii="Arial" w:eastAsia="Times New Roman" w:hAnsi="Arial" w:cs="Arial"/>
          <w:sz w:val="24"/>
          <w:szCs w:val="24"/>
        </w:rPr>
        <w:t>R.M.;</w:t>
      </w:r>
      <w:r w:rsidRPr="00D31760">
        <w:rPr>
          <w:rFonts w:ascii="Arial" w:eastAsia="Times New Roman" w:hAnsi="Arial" w:cs="Arial"/>
          <w:sz w:val="24"/>
          <w:szCs w:val="24"/>
        </w:rPr>
        <w:t xml:space="preserve"> </w:t>
      </w:r>
      <w:r w:rsidRPr="00C96E7F">
        <w:rPr>
          <w:rFonts w:ascii="Arial" w:eastAsia="Times New Roman" w:hAnsi="Arial" w:cs="Arial"/>
          <w:sz w:val="24"/>
          <w:szCs w:val="24"/>
        </w:rPr>
        <w:t>STANLEY,</w:t>
      </w:r>
      <w:r w:rsidRPr="00D31760">
        <w:rPr>
          <w:rFonts w:ascii="Arial" w:eastAsia="Times New Roman" w:hAnsi="Arial" w:cs="Arial"/>
          <w:sz w:val="24"/>
          <w:szCs w:val="24"/>
        </w:rPr>
        <w:t xml:space="preserve"> </w:t>
      </w:r>
      <w:r w:rsidRPr="00C96E7F">
        <w:rPr>
          <w:rFonts w:ascii="Arial" w:eastAsia="Times New Roman" w:hAnsi="Arial" w:cs="Arial"/>
          <w:sz w:val="24"/>
          <w:szCs w:val="24"/>
        </w:rPr>
        <w:t>K.;</w:t>
      </w:r>
      <w:r w:rsidRPr="00D31760">
        <w:rPr>
          <w:rFonts w:ascii="Arial" w:eastAsia="Times New Roman" w:hAnsi="Arial" w:cs="Arial"/>
          <w:sz w:val="24"/>
          <w:szCs w:val="24"/>
        </w:rPr>
        <w:t xml:space="preserve"> </w:t>
      </w:r>
      <w:r w:rsidRPr="00C96E7F">
        <w:rPr>
          <w:rFonts w:ascii="Arial" w:eastAsia="Times New Roman" w:hAnsi="Arial" w:cs="Arial"/>
          <w:sz w:val="24"/>
          <w:szCs w:val="24"/>
        </w:rPr>
        <w:t>CORDERO,</w:t>
      </w:r>
      <w:r w:rsidRPr="00D31760">
        <w:rPr>
          <w:rFonts w:ascii="Arial" w:eastAsia="Times New Roman" w:hAnsi="Arial" w:cs="Arial"/>
          <w:sz w:val="24"/>
          <w:szCs w:val="24"/>
        </w:rPr>
        <w:t xml:space="preserve"> </w:t>
      </w:r>
      <w:r w:rsidRPr="00C96E7F">
        <w:rPr>
          <w:rFonts w:ascii="Arial" w:eastAsia="Times New Roman" w:hAnsi="Arial" w:cs="Arial"/>
          <w:sz w:val="24"/>
          <w:szCs w:val="24"/>
        </w:rPr>
        <w:t>E.B;</w:t>
      </w:r>
      <w:r w:rsidRPr="00D31760">
        <w:rPr>
          <w:rFonts w:ascii="Arial" w:eastAsia="Times New Roman" w:hAnsi="Arial" w:cs="Arial"/>
          <w:sz w:val="24"/>
          <w:szCs w:val="24"/>
        </w:rPr>
        <w:t xml:space="preserve"> </w:t>
      </w:r>
      <w:proofErr w:type="gramStart"/>
      <w:r w:rsidRPr="00C96E7F">
        <w:rPr>
          <w:rFonts w:ascii="Arial" w:eastAsia="Times New Roman" w:hAnsi="Arial" w:cs="Arial"/>
          <w:sz w:val="24"/>
          <w:szCs w:val="24"/>
        </w:rPr>
        <w:t xml:space="preserve">BENFATTI,   </w:t>
      </w:r>
      <w:proofErr w:type="gramEnd"/>
      <w:r w:rsidRPr="00C96E7F">
        <w:rPr>
          <w:rFonts w:ascii="Arial" w:eastAsia="Times New Roman" w:hAnsi="Arial" w:cs="Arial"/>
          <w:sz w:val="24"/>
          <w:szCs w:val="24"/>
        </w:rPr>
        <w:t>C.A.;</w:t>
      </w:r>
      <w:r w:rsidRPr="00D31760">
        <w:rPr>
          <w:rFonts w:ascii="Arial" w:eastAsia="Times New Roman" w:hAnsi="Arial" w:cs="Arial"/>
          <w:sz w:val="24"/>
          <w:szCs w:val="24"/>
        </w:rPr>
        <w:t xml:space="preserve"> </w:t>
      </w:r>
      <w:r w:rsidRPr="00C96E7F">
        <w:rPr>
          <w:rFonts w:ascii="Arial" w:eastAsia="Times New Roman" w:hAnsi="Arial" w:cs="Arial"/>
          <w:sz w:val="24"/>
          <w:szCs w:val="24"/>
        </w:rPr>
        <w:t>BIANCHINI,   M.A.</w:t>
      </w:r>
      <w:r w:rsidRPr="00D31760">
        <w:rPr>
          <w:rFonts w:ascii="Arial" w:eastAsia="Times New Roman" w:hAnsi="Arial" w:cs="Arial"/>
          <w:sz w:val="24"/>
          <w:szCs w:val="24"/>
        </w:rPr>
        <w:t xml:space="preserve"> </w:t>
      </w:r>
      <w:r w:rsidRPr="00C96E7F">
        <w:rPr>
          <w:rFonts w:ascii="Arial" w:eastAsia="Times New Roman" w:hAnsi="Arial" w:cs="Arial"/>
          <w:sz w:val="24"/>
          <w:szCs w:val="24"/>
        </w:rPr>
        <w:t>Influence</w:t>
      </w:r>
      <w:r w:rsidRPr="00D31760">
        <w:rPr>
          <w:rFonts w:ascii="Arial" w:eastAsia="Times New Roman" w:hAnsi="Arial" w:cs="Arial"/>
          <w:sz w:val="24"/>
          <w:szCs w:val="24"/>
        </w:rPr>
        <w:t xml:space="preserve"> </w:t>
      </w:r>
      <w:r w:rsidRPr="00C96E7F">
        <w:rPr>
          <w:rFonts w:ascii="Arial" w:eastAsia="Times New Roman" w:hAnsi="Arial" w:cs="Arial"/>
          <w:sz w:val="24"/>
          <w:szCs w:val="24"/>
        </w:rPr>
        <w:t>of</w:t>
      </w:r>
      <w:r w:rsidRPr="00D31760">
        <w:rPr>
          <w:rFonts w:ascii="Arial" w:eastAsia="Times New Roman" w:hAnsi="Arial" w:cs="Arial"/>
          <w:sz w:val="24"/>
          <w:szCs w:val="24"/>
        </w:rPr>
        <w:t xml:space="preserve"> </w:t>
      </w:r>
      <w:r w:rsidRPr="00C96E7F">
        <w:rPr>
          <w:rFonts w:ascii="Arial" w:eastAsia="Times New Roman" w:hAnsi="Arial" w:cs="Arial"/>
          <w:sz w:val="24"/>
          <w:szCs w:val="24"/>
        </w:rPr>
        <w:t>cantilever</w:t>
      </w:r>
      <w:r w:rsidRPr="00D31760">
        <w:rPr>
          <w:rFonts w:ascii="Arial" w:eastAsia="Times New Roman" w:hAnsi="Arial" w:cs="Arial"/>
          <w:sz w:val="24"/>
          <w:szCs w:val="24"/>
        </w:rPr>
        <w:t xml:space="preserve"> </w:t>
      </w:r>
      <w:r w:rsidRPr="00C96E7F">
        <w:rPr>
          <w:rFonts w:ascii="Arial" w:eastAsia="Times New Roman" w:hAnsi="Arial" w:cs="Arial"/>
          <w:sz w:val="24"/>
          <w:szCs w:val="24"/>
        </w:rPr>
        <w:t xml:space="preserve">length  and  type  of  arch  antagonist  on  </w:t>
      </w:r>
      <w:r w:rsidRPr="00D31760">
        <w:rPr>
          <w:rFonts w:ascii="Arial" w:eastAsia="Times New Roman" w:hAnsi="Arial" w:cs="Arial"/>
          <w:sz w:val="24"/>
          <w:szCs w:val="24"/>
        </w:rPr>
        <w:t xml:space="preserve">boné </w:t>
      </w:r>
      <w:r w:rsidRPr="00C96E7F">
        <w:rPr>
          <w:rFonts w:ascii="Arial" w:eastAsia="Times New Roman" w:hAnsi="Arial" w:cs="Arial"/>
          <w:sz w:val="24"/>
          <w:szCs w:val="24"/>
        </w:rPr>
        <w:t>loss  in  total</w:t>
      </w:r>
      <w:r w:rsidRPr="00D31760">
        <w:rPr>
          <w:rFonts w:ascii="Arial" w:eastAsia="Times New Roman" w:hAnsi="Arial" w:cs="Arial"/>
          <w:sz w:val="24"/>
          <w:szCs w:val="24"/>
        </w:rPr>
        <w:t xml:space="preserve"> </w:t>
      </w:r>
      <w:r w:rsidRPr="00C96E7F">
        <w:rPr>
          <w:rFonts w:ascii="Arial" w:eastAsia="Times New Roman" w:hAnsi="Arial" w:cs="Arial"/>
          <w:sz w:val="24"/>
          <w:szCs w:val="24"/>
        </w:rPr>
        <w:t>implant-supported  prostheses.</w:t>
      </w:r>
      <w:r w:rsidRPr="00D31760">
        <w:rPr>
          <w:rFonts w:ascii="Arial" w:eastAsia="Times New Roman" w:hAnsi="Arial" w:cs="Arial"/>
          <w:sz w:val="24"/>
          <w:szCs w:val="24"/>
        </w:rPr>
        <w:t xml:space="preserve"> </w:t>
      </w:r>
      <w:proofErr w:type="gramStart"/>
      <w:r w:rsidRPr="00C96E7F">
        <w:rPr>
          <w:rFonts w:ascii="Arial" w:eastAsia="Times New Roman" w:hAnsi="Arial" w:cs="Arial"/>
          <w:sz w:val="24"/>
          <w:szCs w:val="24"/>
        </w:rPr>
        <w:t>Acta  Odontol</w:t>
      </w:r>
      <w:proofErr w:type="gramEnd"/>
      <w:r w:rsidRPr="00D31760">
        <w:rPr>
          <w:rFonts w:ascii="Arial" w:eastAsia="Times New Roman" w:hAnsi="Arial" w:cs="Arial"/>
          <w:sz w:val="24"/>
          <w:szCs w:val="24"/>
        </w:rPr>
        <w:t xml:space="preserve"> </w:t>
      </w:r>
      <w:r w:rsidRPr="00C96E7F">
        <w:rPr>
          <w:rFonts w:ascii="Arial" w:eastAsia="Times New Roman" w:hAnsi="Arial" w:cs="Arial"/>
          <w:sz w:val="24"/>
          <w:szCs w:val="24"/>
        </w:rPr>
        <w:t>Latinoam,</w:t>
      </w:r>
      <w:r w:rsidRPr="00D31760">
        <w:rPr>
          <w:rFonts w:ascii="Arial" w:eastAsia="Times New Roman" w:hAnsi="Arial" w:cs="Arial"/>
          <w:sz w:val="24"/>
          <w:szCs w:val="24"/>
        </w:rPr>
        <w:t xml:space="preserve"> </w:t>
      </w:r>
      <w:r w:rsidRPr="00C96E7F">
        <w:rPr>
          <w:rFonts w:ascii="Arial" w:eastAsia="Times New Roman" w:hAnsi="Arial" w:cs="Arial"/>
          <w:sz w:val="24"/>
          <w:szCs w:val="24"/>
        </w:rPr>
        <w:t>v.27, n.3, p. 1</w:t>
      </w:r>
      <w:r w:rsidRPr="00D31760">
        <w:rPr>
          <w:rFonts w:ascii="Arial" w:eastAsia="Times New Roman" w:hAnsi="Arial" w:cs="Arial"/>
          <w:sz w:val="24"/>
          <w:szCs w:val="24"/>
        </w:rPr>
        <w:t xml:space="preserve"> </w:t>
      </w:r>
      <w:r w:rsidRPr="00C96E7F">
        <w:rPr>
          <w:rFonts w:ascii="Arial" w:eastAsia="Times New Roman" w:hAnsi="Arial" w:cs="Arial"/>
          <w:sz w:val="24"/>
          <w:szCs w:val="24"/>
        </w:rPr>
        <w:t>31-6, 2014.</w:t>
      </w:r>
    </w:p>
    <w:p w:rsidR="00C96E7F" w:rsidRPr="00D31760" w:rsidRDefault="00C96E7F" w:rsidP="00462DB5">
      <w:pPr>
        <w:spacing w:after="0" w:line="240" w:lineRule="auto"/>
        <w:jc w:val="both"/>
        <w:rPr>
          <w:rFonts w:ascii="Arial" w:hAnsi="Arial" w:cs="Arial"/>
          <w:sz w:val="24"/>
          <w:szCs w:val="24"/>
          <w:shd w:val="clear" w:color="auto" w:fill="FFFFFF"/>
        </w:rPr>
      </w:pPr>
    </w:p>
    <w:p w:rsidR="00545E6F" w:rsidRPr="00D31760" w:rsidRDefault="008731AC" w:rsidP="00462DB5">
      <w:pPr>
        <w:spacing w:after="0" w:line="240" w:lineRule="auto"/>
        <w:jc w:val="both"/>
        <w:rPr>
          <w:rFonts w:ascii="Arial" w:hAnsi="Arial" w:cs="Arial"/>
          <w:sz w:val="24"/>
          <w:szCs w:val="24"/>
        </w:rPr>
      </w:pPr>
      <w:r w:rsidRPr="00D31760">
        <w:rPr>
          <w:rFonts w:ascii="Arial" w:hAnsi="Arial" w:cs="Arial"/>
          <w:sz w:val="24"/>
          <w:szCs w:val="24"/>
        </w:rPr>
        <w:t xml:space="preserve">FROTA PL, BASTOS PL, FIGUEIREDO </w:t>
      </w:r>
      <w:r w:rsidR="00545E6F" w:rsidRPr="00D31760">
        <w:rPr>
          <w:rFonts w:ascii="Arial" w:hAnsi="Arial" w:cs="Arial"/>
          <w:sz w:val="24"/>
          <w:szCs w:val="24"/>
        </w:rPr>
        <w:t>VMG. Padrão de oclusão em prótese total-um dilema da reabilitação oral. Rev Bah Odont 2016; 7(16):58-62.</w:t>
      </w:r>
    </w:p>
    <w:p w:rsidR="00545E6F" w:rsidRPr="00D31760" w:rsidRDefault="00545E6F" w:rsidP="00462DB5">
      <w:pPr>
        <w:spacing w:after="0" w:line="240" w:lineRule="auto"/>
        <w:jc w:val="both"/>
        <w:rPr>
          <w:rFonts w:ascii="Arial" w:hAnsi="Arial" w:cs="Arial"/>
          <w:sz w:val="24"/>
          <w:szCs w:val="24"/>
          <w:shd w:val="clear" w:color="auto" w:fill="FFFFFF"/>
        </w:rPr>
      </w:pPr>
    </w:p>
    <w:p w:rsidR="00A60161" w:rsidRPr="00D31760" w:rsidRDefault="00A1508D" w:rsidP="00A1508D">
      <w:pPr>
        <w:spacing w:after="0" w:line="240" w:lineRule="auto"/>
        <w:jc w:val="both"/>
        <w:rPr>
          <w:rFonts w:ascii="Arial" w:hAnsi="Arial" w:cs="Arial"/>
          <w:sz w:val="24"/>
          <w:szCs w:val="24"/>
        </w:rPr>
      </w:pPr>
      <w:r w:rsidRPr="00D31760">
        <w:rPr>
          <w:rFonts w:ascii="Arial" w:hAnsi="Arial" w:cs="Arial"/>
          <w:sz w:val="24"/>
          <w:szCs w:val="24"/>
        </w:rPr>
        <w:t>GALLINA C, VIEGAS VN. Overdentures e Próteses Fixas para reabilitação com Implantes em maxila edêntula. Rev odontol. Univ Cid Sao Paulo. V.19 n.1: p. 61-67, 2007.</w:t>
      </w:r>
    </w:p>
    <w:p w:rsidR="00A60161" w:rsidRPr="00D31760" w:rsidRDefault="00A60161" w:rsidP="00496FE9">
      <w:pPr>
        <w:spacing w:after="0" w:line="240" w:lineRule="auto"/>
        <w:jc w:val="both"/>
        <w:rPr>
          <w:rFonts w:ascii="Arial" w:hAnsi="Arial" w:cs="Arial"/>
          <w:sz w:val="24"/>
          <w:szCs w:val="24"/>
        </w:rPr>
      </w:pPr>
    </w:p>
    <w:p w:rsidR="00A1508D" w:rsidRPr="00D31760" w:rsidRDefault="00A1508D" w:rsidP="00496FE9">
      <w:pPr>
        <w:spacing w:after="0" w:line="240" w:lineRule="auto"/>
        <w:jc w:val="both"/>
        <w:rPr>
          <w:rFonts w:ascii="Arial" w:hAnsi="Arial" w:cs="Arial"/>
          <w:sz w:val="24"/>
          <w:szCs w:val="24"/>
        </w:rPr>
      </w:pPr>
      <w:r w:rsidRPr="00D31760">
        <w:rPr>
          <w:rFonts w:ascii="Arial" w:hAnsi="Arial" w:cs="Arial"/>
          <w:sz w:val="24"/>
          <w:szCs w:val="24"/>
        </w:rPr>
        <w:t>MISCH C.R. Prótese sobre implantes. São Paulo: Ed. Santos; 2007. p.252-64.</w:t>
      </w:r>
    </w:p>
    <w:p w:rsidR="00A1508D" w:rsidRPr="00D31760" w:rsidRDefault="00A1508D" w:rsidP="00496FE9">
      <w:pPr>
        <w:spacing w:after="0" w:line="240" w:lineRule="auto"/>
        <w:jc w:val="both"/>
        <w:rPr>
          <w:rFonts w:ascii="Arial" w:hAnsi="Arial" w:cs="Arial"/>
          <w:sz w:val="24"/>
          <w:szCs w:val="24"/>
        </w:rPr>
      </w:pPr>
    </w:p>
    <w:p w:rsidR="00A1508D" w:rsidRPr="00D31760" w:rsidRDefault="00A1508D" w:rsidP="00496FE9">
      <w:pPr>
        <w:spacing w:after="0" w:line="240" w:lineRule="auto"/>
        <w:jc w:val="both"/>
        <w:rPr>
          <w:rFonts w:ascii="Arial" w:hAnsi="Arial" w:cs="Arial"/>
          <w:sz w:val="24"/>
          <w:szCs w:val="24"/>
        </w:rPr>
      </w:pPr>
      <w:r w:rsidRPr="00D31760">
        <w:rPr>
          <w:rFonts w:ascii="Arial" w:hAnsi="Arial" w:cs="Arial"/>
          <w:sz w:val="24"/>
          <w:szCs w:val="24"/>
        </w:rPr>
        <w:t>NOVAES LCGF, SEIXAS ZA. Prótese total sobre implante: técnicas contemporâneas e satisfação do paciente. Int J Dent. V.7 n.1: p.50-62, 2008.</w:t>
      </w:r>
    </w:p>
    <w:p w:rsidR="00A60161" w:rsidRPr="00D31760" w:rsidRDefault="00A60161" w:rsidP="00496FE9">
      <w:pPr>
        <w:spacing w:after="0" w:line="240" w:lineRule="auto"/>
        <w:jc w:val="both"/>
        <w:rPr>
          <w:rFonts w:ascii="Arial" w:hAnsi="Arial" w:cs="Arial"/>
          <w:sz w:val="24"/>
          <w:szCs w:val="24"/>
        </w:rPr>
      </w:pPr>
    </w:p>
    <w:p w:rsidR="00545E6F" w:rsidRPr="00D31760" w:rsidRDefault="008731AC" w:rsidP="00496FE9">
      <w:pPr>
        <w:spacing w:after="0" w:line="240" w:lineRule="auto"/>
        <w:jc w:val="both"/>
        <w:rPr>
          <w:rFonts w:ascii="Arial" w:hAnsi="Arial" w:cs="Arial"/>
          <w:sz w:val="24"/>
          <w:szCs w:val="24"/>
        </w:rPr>
      </w:pPr>
      <w:r w:rsidRPr="00D31760">
        <w:rPr>
          <w:rFonts w:ascii="Arial" w:hAnsi="Arial" w:cs="Arial"/>
          <w:sz w:val="24"/>
          <w:szCs w:val="24"/>
        </w:rPr>
        <w:t>PITA</w:t>
      </w:r>
      <w:r w:rsidR="00545E6F" w:rsidRPr="00D31760">
        <w:rPr>
          <w:rFonts w:ascii="Arial" w:hAnsi="Arial" w:cs="Arial"/>
          <w:sz w:val="24"/>
          <w:szCs w:val="24"/>
        </w:rPr>
        <w:t xml:space="preserve"> MS. Estudo biomecânico de conexões implante/pilar com parafusos convencionais e parafusos modificados tipo Cone Morse: análise tridimentional pelo método dos elementos fi - nitos [Tese de Doutorado]. Ribeirão Preto: Universidade de São Paulo; 2013.</w:t>
      </w:r>
    </w:p>
    <w:p w:rsidR="00545E6F" w:rsidRPr="00D31760" w:rsidRDefault="00545E6F" w:rsidP="00496FE9">
      <w:pPr>
        <w:spacing w:after="0" w:line="240" w:lineRule="auto"/>
        <w:jc w:val="both"/>
        <w:rPr>
          <w:rFonts w:ascii="Arial" w:hAnsi="Arial" w:cs="Arial"/>
          <w:sz w:val="24"/>
          <w:szCs w:val="24"/>
        </w:rPr>
      </w:pPr>
    </w:p>
    <w:p w:rsidR="00D31760" w:rsidRPr="00D31760" w:rsidRDefault="00D31760" w:rsidP="00D31760">
      <w:pPr>
        <w:spacing w:after="0" w:line="240" w:lineRule="auto"/>
        <w:jc w:val="both"/>
        <w:rPr>
          <w:rFonts w:ascii="Arial" w:hAnsi="Arial" w:cs="Arial"/>
          <w:sz w:val="24"/>
          <w:szCs w:val="24"/>
        </w:rPr>
      </w:pPr>
      <w:r w:rsidRPr="00D31760">
        <w:rPr>
          <w:rFonts w:ascii="Arial" w:hAnsi="Arial" w:cs="Arial"/>
          <w:sz w:val="24"/>
          <w:szCs w:val="24"/>
        </w:rPr>
        <w:t>ROCHA, S. S.; SOUZA, D. R.; FERNANDES, J. M. A.; GARCIA, R. R.; ZAVANELLI, R. A. Próteses Totais Fixas Tipo Protocolo Bimaxilares. Relato de Caso. Rev Odontol Bras. Central v.21, n.60, 2013.</w:t>
      </w:r>
    </w:p>
    <w:p w:rsidR="00D31760" w:rsidRPr="00D31760" w:rsidRDefault="00D31760" w:rsidP="00496FE9">
      <w:pPr>
        <w:spacing w:after="0" w:line="240" w:lineRule="auto"/>
        <w:jc w:val="both"/>
        <w:rPr>
          <w:rFonts w:ascii="Arial" w:hAnsi="Arial" w:cs="Arial"/>
          <w:sz w:val="24"/>
          <w:szCs w:val="24"/>
          <w:shd w:val="clear" w:color="auto" w:fill="FFFFFF"/>
        </w:rPr>
      </w:pPr>
    </w:p>
    <w:p w:rsidR="006635C3" w:rsidRPr="00D31760" w:rsidRDefault="008731AC" w:rsidP="00496FE9">
      <w:pPr>
        <w:spacing w:after="0" w:line="240" w:lineRule="auto"/>
        <w:jc w:val="both"/>
        <w:rPr>
          <w:rFonts w:ascii="Arial" w:hAnsi="Arial" w:cs="Arial"/>
          <w:sz w:val="24"/>
          <w:szCs w:val="24"/>
        </w:rPr>
      </w:pPr>
      <w:r w:rsidRPr="00D31760">
        <w:rPr>
          <w:rFonts w:ascii="Arial" w:hAnsi="Arial" w:cs="Arial"/>
          <w:sz w:val="24"/>
          <w:szCs w:val="24"/>
          <w:shd w:val="clear" w:color="auto" w:fill="FFFFFF"/>
        </w:rPr>
        <w:t xml:space="preserve">VOLPATO, </w:t>
      </w:r>
      <w:r>
        <w:rPr>
          <w:rFonts w:ascii="Arial" w:hAnsi="Arial" w:cs="Arial"/>
          <w:sz w:val="24"/>
          <w:szCs w:val="24"/>
          <w:shd w:val="clear" w:color="auto" w:fill="FFFFFF"/>
        </w:rPr>
        <w:t xml:space="preserve">CAM. </w:t>
      </w:r>
      <w:r w:rsidR="006635C3" w:rsidRPr="00D31760">
        <w:rPr>
          <w:rFonts w:ascii="Arial" w:hAnsi="Arial" w:cs="Arial"/>
          <w:sz w:val="24"/>
          <w:szCs w:val="24"/>
          <w:shd w:val="clear" w:color="auto" w:fill="FFFFFF"/>
        </w:rPr>
        <w:t>et al. Próteses odontológicas: Uma Visão Contemporânea; 1ª ed</w:t>
      </w:r>
      <w:proofErr w:type="gramStart"/>
      <w:r w:rsidR="006635C3" w:rsidRPr="00D31760">
        <w:rPr>
          <w:rFonts w:ascii="Arial" w:hAnsi="Arial" w:cs="Arial"/>
          <w:sz w:val="24"/>
          <w:szCs w:val="24"/>
          <w:shd w:val="clear" w:color="auto" w:fill="FFFFFF"/>
        </w:rPr>
        <w:t>, .São</w:t>
      </w:r>
      <w:proofErr w:type="gramEnd"/>
      <w:r w:rsidR="006635C3" w:rsidRPr="00D31760">
        <w:rPr>
          <w:rFonts w:ascii="Arial" w:hAnsi="Arial" w:cs="Arial"/>
          <w:sz w:val="24"/>
          <w:szCs w:val="24"/>
          <w:shd w:val="clear" w:color="auto" w:fill="FFFFFF"/>
        </w:rPr>
        <w:t xml:space="preserve"> Paulo: Santos 2013.</w:t>
      </w:r>
    </w:p>
    <w:p w:rsidR="00A60161" w:rsidRDefault="00A60161" w:rsidP="00496FE9">
      <w:pPr>
        <w:spacing w:after="0" w:line="240" w:lineRule="auto"/>
        <w:jc w:val="both"/>
        <w:rPr>
          <w:rFonts w:ascii="Arial" w:hAnsi="Arial" w:cs="Arial"/>
        </w:rPr>
      </w:pPr>
    </w:p>
    <w:p w:rsidR="00A60161" w:rsidRDefault="00A60161" w:rsidP="00496FE9">
      <w:pPr>
        <w:spacing w:after="0" w:line="240" w:lineRule="auto"/>
        <w:jc w:val="both"/>
        <w:rPr>
          <w:rFonts w:ascii="Arial" w:hAnsi="Arial" w:cs="Arial"/>
        </w:rPr>
      </w:pPr>
    </w:p>
    <w:p w:rsidR="00A60161" w:rsidRDefault="00A60161" w:rsidP="00496FE9">
      <w:pPr>
        <w:spacing w:after="0" w:line="240" w:lineRule="auto"/>
        <w:jc w:val="both"/>
        <w:rPr>
          <w:rFonts w:ascii="Arial" w:hAnsi="Arial" w:cs="Arial"/>
        </w:rPr>
      </w:pPr>
    </w:p>
    <w:p w:rsidR="00A60161" w:rsidRDefault="00A60161" w:rsidP="00496FE9">
      <w:pPr>
        <w:spacing w:after="0" w:line="240" w:lineRule="auto"/>
        <w:jc w:val="both"/>
        <w:rPr>
          <w:rFonts w:ascii="Arial" w:hAnsi="Arial" w:cs="Arial"/>
        </w:rPr>
      </w:pPr>
    </w:p>
    <w:p w:rsidR="00A60161" w:rsidRDefault="00A60161" w:rsidP="00496FE9">
      <w:pPr>
        <w:spacing w:after="0" w:line="240" w:lineRule="auto"/>
        <w:jc w:val="both"/>
        <w:rPr>
          <w:rFonts w:ascii="Arial" w:hAnsi="Arial" w:cs="Arial"/>
        </w:rPr>
      </w:pPr>
    </w:p>
    <w:p w:rsidR="00A60161" w:rsidRDefault="00A60161" w:rsidP="00496FE9">
      <w:pPr>
        <w:spacing w:after="0" w:line="240" w:lineRule="auto"/>
        <w:jc w:val="both"/>
        <w:rPr>
          <w:rFonts w:ascii="Arial" w:hAnsi="Arial" w:cs="Arial"/>
        </w:rPr>
      </w:pPr>
    </w:p>
    <w:p w:rsidR="00A60161" w:rsidRDefault="00A60161" w:rsidP="00496FE9">
      <w:pPr>
        <w:spacing w:after="0" w:line="240" w:lineRule="auto"/>
        <w:jc w:val="both"/>
        <w:rPr>
          <w:rFonts w:ascii="Arial" w:hAnsi="Arial" w:cs="Arial"/>
        </w:rPr>
      </w:pPr>
    </w:p>
    <w:p w:rsidR="00A60161" w:rsidRDefault="00A60161" w:rsidP="00496FE9">
      <w:pPr>
        <w:spacing w:after="0" w:line="240" w:lineRule="auto"/>
        <w:jc w:val="both"/>
        <w:rPr>
          <w:rFonts w:ascii="Arial" w:hAnsi="Arial" w:cs="Arial"/>
        </w:rPr>
      </w:pPr>
    </w:p>
    <w:p w:rsidR="00A60161" w:rsidRDefault="00A60161" w:rsidP="00496FE9">
      <w:pPr>
        <w:spacing w:after="0" w:line="240" w:lineRule="auto"/>
        <w:jc w:val="both"/>
        <w:rPr>
          <w:rFonts w:ascii="Arial" w:hAnsi="Arial" w:cs="Arial"/>
        </w:rPr>
      </w:pPr>
    </w:p>
    <w:p w:rsidR="00A60161" w:rsidRDefault="00A60161" w:rsidP="00496FE9">
      <w:pPr>
        <w:spacing w:after="0" w:line="240" w:lineRule="auto"/>
        <w:jc w:val="both"/>
        <w:rPr>
          <w:rFonts w:ascii="Arial" w:hAnsi="Arial" w:cs="Arial"/>
        </w:rPr>
      </w:pPr>
    </w:p>
    <w:p w:rsidR="00A60161" w:rsidRDefault="00A60161" w:rsidP="00496FE9">
      <w:pPr>
        <w:spacing w:after="0" w:line="240" w:lineRule="auto"/>
        <w:jc w:val="both"/>
        <w:rPr>
          <w:rFonts w:ascii="Arial" w:hAnsi="Arial" w:cs="Arial"/>
        </w:rPr>
      </w:pPr>
    </w:p>
    <w:p w:rsidR="00A60161" w:rsidRDefault="00A60161" w:rsidP="00496FE9">
      <w:pPr>
        <w:spacing w:after="0" w:line="240" w:lineRule="auto"/>
        <w:jc w:val="both"/>
        <w:rPr>
          <w:rFonts w:ascii="Arial" w:hAnsi="Arial" w:cs="Arial"/>
        </w:rPr>
      </w:pPr>
    </w:p>
    <w:p w:rsidR="00A60161" w:rsidRDefault="00A60161" w:rsidP="00496FE9">
      <w:pPr>
        <w:spacing w:after="0" w:line="240" w:lineRule="auto"/>
        <w:jc w:val="both"/>
        <w:rPr>
          <w:rFonts w:ascii="Arial" w:hAnsi="Arial" w:cs="Arial"/>
        </w:rPr>
      </w:pPr>
    </w:p>
    <w:p w:rsidR="00A60161" w:rsidRDefault="00A60161" w:rsidP="00496FE9">
      <w:pPr>
        <w:spacing w:after="0" w:line="240" w:lineRule="auto"/>
        <w:jc w:val="both"/>
        <w:rPr>
          <w:rFonts w:ascii="Arial" w:hAnsi="Arial" w:cs="Arial"/>
        </w:rPr>
      </w:pPr>
    </w:p>
    <w:p w:rsidR="00A60161" w:rsidRDefault="00A60161" w:rsidP="00496FE9">
      <w:pPr>
        <w:spacing w:after="0" w:line="240" w:lineRule="auto"/>
        <w:jc w:val="both"/>
        <w:rPr>
          <w:rFonts w:ascii="Arial" w:hAnsi="Arial" w:cs="Arial"/>
        </w:rPr>
      </w:pPr>
    </w:p>
    <w:p w:rsidR="00A60161" w:rsidRDefault="00A60161" w:rsidP="00496FE9">
      <w:pPr>
        <w:spacing w:after="0" w:line="240" w:lineRule="auto"/>
        <w:jc w:val="both"/>
        <w:rPr>
          <w:rFonts w:ascii="Arial" w:hAnsi="Arial" w:cs="Arial"/>
        </w:rPr>
      </w:pPr>
    </w:p>
    <w:p w:rsidR="00A60161" w:rsidRDefault="00A60161" w:rsidP="00496FE9">
      <w:pPr>
        <w:spacing w:after="0" w:line="240" w:lineRule="auto"/>
        <w:jc w:val="both"/>
        <w:rPr>
          <w:rFonts w:ascii="Arial" w:hAnsi="Arial" w:cs="Arial"/>
        </w:rPr>
      </w:pPr>
    </w:p>
    <w:p w:rsidR="00A60161" w:rsidRDefault="00A60161" w:rsidP="00496FE9">
      <w:pPr>
        <w:spacing w:after="0" w:line="240" w:lineRule="auto"/>
        <w:jc w:val="both"/>
        <w:rPr>
          <w:rFonts w:ascii="Arial" w:hAnsi="Arial" w:cs="Arial"/>
        </w:rPr>
      </w:pPr>
    </w:p>
    <w:p w:rsidR="00A60161" w:rsidRDefault="00A60161" w:rsidP="00496FE9">
      <w:pPr>
        <w:spacing w:after="0" w:line="240" w:lineRule="auto"/>
        <w:jc w:val="both"/>
        <w:rPr>
          <w:rFonts w:ascii="Arial" w:hAnsi="Arial" w:cs="Arial"/>
        </w:rPr>
      </w:pPr>
    </w:p>
    <w:p w:rsidR="00A60161" w:rsidRDefault="00A60161" w:rsidP="00496FE9">
      <w:pPr>
        <w:spacing w:after="0" w:line="240" w:lineRule="auto"/>
        <w:jc w:val="both"/>
        <w:rPr>
          <w:rFonts w:ascii="Arial" w:hAnsi="Arial" w:cs="Arial"/>
        </w:rPr>
      </w:pPr>
    </w:p>
    <w:p w:rsidR="00A60161" w:rsidRDefault="00A60161" w:rsidP="00496FE9">
      <w:pPr>
        <w:spacing w:after="0" w:line="240" w:lineRule="auto"/>
        <w:jc w:val="both"/>
        <w:rPr>
          <w:rFonts w:ascii="Arial" w:hAnsi="Arial" w:cs="Arial"/>
        </w:rPr>
      </w:pPr>
    </w:p>
    <w:p w:rsidR="00A60161" w:rsidRDefault="00A60161" w:rsidP="00496FE9">
      <w:pPr>
        <w:spacing w:after="0" w:line="240" w:lineRule="auto"/>
        <w:jc w:val="both"/>
        <w:rPr>
          <w:rFonts w:ascii="Arial" w:hAnsi="Arial" w:cs="Arial"/>
        </w:rPr>
      </w:pPr>
    </w:p>
    <w:p w:rsidR="00A60161" w:rsidRDefault="00A60161" w:rsidP="00496FE9">
      <w:pPr>
        <w:spacing w:after="0" w:line="240" w:lineRule="auto"/>
        <w:jc w:val="both"/>
        <w:rPr>
          <w:rFonts w:ascii="Arial" w:hAnsi="Arial" w:cs="Arial"/>
        </w:rPr>
      </w:pPr>
    </w:p>
    <w:p w:rsidR="00A60161" w:rsidRDefault="00A60161" w:rsidP="00496FE9">
      <w:pPr>
        <w:spacing w:after="0" w:line="240" w:lineRule="auto"/>
        <w:jc w:val="both"/>
        <w:rPr>
          <w:rFonts w:ascii="Arial" w:hAnsi="Arial" w:cs="Arial"/>
        </w:rPr>
      </w:pPr>
    </w:p>
    <w:p w:rsidR="00A60161" w:rsidRDefault="00A60161" w:rsidP="00496FE9">
      <w:pPr>
        <w:spacing w:after="0" w:line="240" w:lineRule="auto"/>
        <w:jc w:val="both"/>
        <w:rPr>
          <w:rFonts w:ascii="Arial" w:hAnsi="Arial" w:cs="Arial"/>
        </w:rPr>
      </w:pPr>
    </w:p>
    <w:p w:rsidR="00A60161" w:rsidRDefault="00A60161" w:rsidP="00496FE9">
      <w:pPr>
        <w:spacing w:after="0" w:line="240" w:lineRule="auto"/>
        <w:jc w:val="both"/>
        <w:rPr>
          <w:rFonts w:ascii="Arial" w:hAnsi="Arial" w:cs="Arial"/>
        </w:rPr>
      </w:pPr>
    </w:p>
    <w:p w:rsidR="00A60161" w:rsidRDefault="00A60161" w:rsidP="00496FE9">
      <w:pPr>
        <w:spacing w:after="0" w:line="240" w:lineRule="auto"/>
        <w:jc w:val="both"/>
        <w:rPr>
          <w:rFonts w:ascii="Arial" w:hAnsi="Arial" w:cs="Arial"/>
        </w:rPr>
      </w:pPr>
    </w:p>
    <w:p w:rsidR="00A60161" w:rsidRDefault="00A60161" w:rsidP="00496FE9">
      <w:pPr>
        <w:spacing w:after="0" w:line="240" w:lineRule="auto"/>
        <w:jc w:val="both"/>
        <w:rPr>
          <w:rFonts w:ascii="Arial" w:hAnsi="Arial" w:cs="Arial"/>
        </w:rPr>
      </w:pPr>
    </w:p>
    <w:p w:rsidR="00A60161" w:rsidRDefault="00A60161" w:rsidP="00496FE9">
      <w:pPr>
        <w:spacing w:after="0" w:line="240" w:lineRule="auto"/>
        <w:jc w:val="both"/>
        <w:rPr>
          <w:rFonts w:ascii="Arial" w:hAnsi="Arial" w:cs="Arial"/>
        </w:rPr>
      </w:pPr>
    </w:p>
    <w:p w:rsidR="00A60161" w:rsidRDefault="00A60161" w:rsidP="00496FE9">
      <w:pPr>
        <w:spacing w:after="0" w:line="240" w:lineRule="auto"/>
        <w:jc w:val="both"/>
        <w:rPr>
          <w:rFonts w:ascii="Arial" w:hAnsi="Arial" w:cs="Arial"/>
        </w:rPr>
      </w:pPr>
    </w:p>
    <w:p w:rsidR="003D6144" w:rsidRDefault="003D6144" w:rsidP="00496FE9">
      <w:pPr>
        <w:spacing w:after="0" w:line="240" w:lineRule="auto"/>
        <w:jc w:val="both"/>
        <w:rPr>
          <w:rFonts w:ascii="Arial" w:hAnsi="Arial" w:cs="Arial"/>
        </w:rPr>
      </w:pPr>
    </w:p>
    <w:p w:rsidR="003D6144" w:rsidRDefault="003D6144" w:rsidP="00496FE9">
      <w:pPr>
        <w:spacing w:after="0" w:line="240" w:lineRule="auto"/>
        <w:jc w:val="both"/>
        <w:rPr>
          <w:rFonts w:ascii="Arial" w:hAnsi="Arial" w:cs="Arial"/>
        </w:rPr>
      </w:pPr>
    </w:p>
    <w:p w:rsidR="003D6144" w:rsidRDefault="003D6144" w:rsidP="00496FE9">
      <w:pPr>
        <w:spacing w:after="0" w:line="240" w:lineRule="auto"/>
        <w:jc w:val="both"/>
        <w:rPr>
          <w:rFonts w:ascii="Arial" w:hAnsi="Arial" w:cs="Arial"/>
        </w:rPr>
      </w:pPr>
    </w:p>
    <w:p w:rsidR="003D6144" w:rsidRDefault="003D6144" w:rsidP="00496FE9">
      <w:pPr>
        <w:spacing w:after="0" w:line="240" w:lineRule="auto"/>
        <w:jc w:val="both"/>
        <w:rPr>
          <w:rFonts w:ascii="Arial" w:hAnsi="Arial" w:cs="Arial"/>
        </w:rPr>
      </w:pPr>
      <w:bookmarkStart w:id="0" w:name="_GoBack"/>
      <w:bookmarkEnd w:id="0"/>
    </w:p>
    <w:p w:rsidR="00A60161" w:rsidRDefault="00A60161" w:rsidP="00496FE9">
      <w:pPr>
        <w:spacing w:after="0" w:line="240" w:lineRule="auto"/>
        <w:jc w:val="both"/>
        <w:rPr>
          <w:rFonts w:ascii="Arial" w:hAnsi="Arial" w:cs="Arial"/>
        </w:rPr>
      </w:pPr>
    </w:p>
    <w:p w:rsidR="00A60161" w:rsidRDefault="00A60161" w:rsidP="00496FE9">
      <w:pPr>
        <w:spacing w:after="0" w:line="240" w:lineRule="auto"/>
        <w:jc w:val="both"/>
        <w:rPr>
          <w:rFonts w:ascii="Arial" w:hAnsi="Arial" w:cs="Arial"/>
        </w:rPr>
      </w:pPr>
    </w:p>
    <w:p w:rsidR="00A60161" w:rsidRDefault="00A60161" w:rsidP="00A60161">
      <w:pPr>
        <w:jc w:val="center"/>
        <w:rPr>
          <w:rFonts w:ascii="Arial" w:hAnsi="Arial" w:cs="Arial"/>
          <w:b/>
          <w:sz w:val="28"/>
          <w:szCs w:val="28"/>
        </w:rPr>
      </w:pPr>
      <w:r w:rsidRPr="009E77F3">
        <w:rPr>
          <w:rFonts w:ascii="Arial" w:hAnsi="Arial" w:cs="Arial"/>
          <w:b/>
          <w:sz w:val="28"/>
          <w:szCs w:val="28"/>
        </w:rPr>
        <w:lastRenderedPageBreak/>
        <w:t xml:space="preserve">FACULDADE </w:t>
      </w:r>
      <w:r>
        <w:rPr>
          <w:rFonts w:ascii="Arial" w:hAnsi="Arial" w:cs="Arial"/>
          <w:b/>
          <w:sz w:val="28"/>
          <w:szCs w:val="28"/>
        </w:rPr>
        <w:t xml:space="preserve">SETE LAGOAS </w:t>
      </w:r>
      <w:r w:rsidRPr="009E77F3">
        <w:rPr>
          <w:rFonts w:ascii="Arial" w:hAnsi="Arial" w:cs="Arial"/>
          <w:b/>
          <w:sz w:val="28"/>
          <w:szCs w:val="28"/>
        </w:rPr>
        <w:t>-</w:t>
      </w:r>
      <w:r>
        <w:rPr>
          <w:rFonts w:ascii="Arial" w:hAnsi="Arial" w:cs="Arial"/>
          <w:b/>
          <w:sz w:val="28"/>
          <w:szCs w:val="28"/>
        </w:rPr>
        <w:t xml:space="preserve"> </w:t>
      </w:r>
      <w:r w:rsidRPr="009E77F3">
        <w:rPr>
          <w:rFonts w:ascii="Arial" w:hAnsi="Arial" w:cs="Arial"/>
          <w:b/>
          <w:sz w:val="28"/>
          <w:szCs w:val="28"/>
        </w:rPr>
        <w:t>FACSETE</w:t>
      </w:r>
    </w:p>
    <w:p w:rsidR="00A60161" w:rsidRDefault="00A60161" w:rsidP="00A60161">
      <w:pPr>
        <w:rPr>
          <w:rFonts w:ascii="Arial" w:hAnsi="Arial" w:cs="Arial"/>
          <w:b/>
          <w:sz w:val="28"/>
          <w:szCs w:val="28"/>
        </w:rPr>
      </w:pPr>
    </w:p>
    <w:p w:rsidR="00A60161" w:rsidRPr="00A60161" w:rsidRDefault="00A60161" w:rsidP="00462DB5">
      <w:pPr>
        <w:spacing w:after="0" w:line="240" w:lineRule="auto"/>
        <w:jc w:val="center"/>
        <w:rPr>
          <w:rFonts w:ascii="Arial" w:hAnsi="Arial" w:cs="Arial"/>
          <w:b/>
          <w:sz w:val="24"/>
          <w:szCs w:val="24"/>
        </w:rPr>
      </w:pPr>
      <w:r w:rsidRPr="00E5326A">
        <w:rPr>
          <w:rFonts w:ascii="Arial" w:hAnsi="Arial" w:cs="Arial"/>
          <w:sz w:val="24"/>
          <w:szCs w:val="24"/>
        </w:rPr>
        <w:t xml:space="preserve">Monografia intitulada </w:t>
      </w:r>
      <w:r w:rsidRPr="00A60161">
        <w:rPr>
          <w:rFonts w:ascii="Arial" w:hAnsi="Arial" w:cs="Arial"/>
          <w:b/>
          <w:i/>
          <w:sz w:val="24"/>
          <w:szCs w:val="24"/>
        </w:rPr>
        <w:t>“</w:t>
      </w:r>
      <w:r w:rsidR="00A1508D">
        <w:rPr>
          <w:rFonts w:ascii="Arial" w:hAnsi="Arial" w:cs="Arial"/>
          <w:b/>
          <w:i/>
          <w:sz w:val="24"/>
          <w:szCs w:val="24"/>
        </w:rPr>
        <w:t>Reabilitação da arcada inferior por meio de protocolo de Branemark</w:t>
      </w:r>
      <w:r w:rsidRPr="00A60161">
        <w:rPr>
          <w:rFonts w:ascii="Arial" w:hAnsi="Arial" w:cs="Arial"/>
          <w:b/>
          <w:i/>
          <w:sz w:val="24"/>
          <w:szCs w:val="24"/>
        </w:rPr>
        <w:t>: relato de caso clínico”</w:t>
      </w:r>
      <w:r w:rsidRPr="00E5326A">
        <w:rPr>
          <w:rFonts w:ascii="Arial" w:hAnsi="Arial" w:cs="Arial"/>
          <w:sz w:val="24"/>
          <w:szCs w:val="24"/>
        </w:rPr>
        <w:t xml:space="preserve"> de autoria d</w:t>
      </w:r>
      <w:r w:rsidR="00B318B4">
        <w:rPr>
          <w:rFonts w:ascii="Arial" w:hAnsi="Arial" w:cs="Arial"/>
          <w:sz w:val="24"/>
          <w:szCs w:val="24"/>
        </w:rPr>
        <w:t>a</w:t>
      </w:r>
      <w:r w:rsidRPr="00E5326A">
        <w:rPr>
          <w:rFonts w:ascii="Arial" w:hAnsi="Arial" w:cs="Arial"/>
          <w:sz w:val="24"/>
          <w:szCs w:val="24"/>
        </w:rPr>
        <w:t xml:space="preserve"> alun</w:t>
      </w:r>
      <w:r w:rsidR="00B318B4">
        <w:rPr>
          <w:rFonts w:ascii="Arial" w:hAnsi="Arial" w:cs="Arial"/>
          <w:sz w:val="24"/>
          <w:szCs w:val="24"/>
        </w:rPr>
        <w:t>a</w:t>
      </w:r>
      <w:r w:rsidRPr="00E5326A">
        <w:rPr>
          <w:rFonts w:ascii="Arial" w:hAnsi="Arial" w:cs="Arial"/>
          <w:sz w:val="24"/>
          <w:szCs w:val="24"/>
        </w:rPr>
        <w:t xml:space="preserve"> </w:t>
      </w:r>
      <w:r w:rsidR="00B318B4">
        <w:rPr>
          <w:rFonts w:ascii="Arial" w:hAnsi="Arial" w:cs="Arial"/>
          <w:sz w:val="24"/>
          <w:szCs w:val="24"/>
        </w:rPr>
        <w:t>Vládia Marciano Rocha</w:t>
      </w:r>
      <w:r w:rsidRPr="00E5326A">
        <w:rPr>
          <w:rFonts w:ascii="Arial" w:hAnsi="Arial" w:cs="Arial"/>
          <w:sz w:val="24"/>
          <w:szCs w:val="24"/>
        </w:rPr>
        <w:t xml:space="preserve"> aprovada pela banca examinadora constituída pelos seguintes professores:</w:t>
      </w:r>
    </w:p>
    <w:p w:rsidR="00A60161" w:rsidRDefault="00533852" w:rsidP="00A60161">
      <w:r>
        <w:rPr>
          <w:noProof/>
        </w:rPr>
        <w:drawing>
          <wp:inline distT="0" distB="0" distL="0" distR="0" wp14:anchorId="70283C7C" wp14:editId="762E4B84">
            <wp:extent cx="5391150" cy="60483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91150" cy="6048375"/>
                    </a:xfrm>
                    <a:prstGeom prst="rect">
                      <a:avLst/>
                    </a:prstGeom>
                  </pic:spPr>
                </pic:pic>
              </a:graphicData>
            </a:graphic>
          </wp:inline>
        </w:drawing>
      </w:r>
    </w:p>
    <w:p w:rsidR="00A60161" w:rsidRDefault="00A60161" w:rsidP="00A60161"/>
    <w:p w:rsidR="00A60161" w:rsidRDefault="00A60161" w:rsidP="00A60161"/>
    <w:p w:rsidR="00A60161" w:rsidRDefault="00A60161" w:rsidP="00A60161"/>
    <w:p w:rsidR="00A60161" w:rsidRPr="00A30B0C" w:rsidRDefault="00A60161" w:rsidP="00A60161">
      <w:pPr>
        <w:spacing w:after="0"/>
        <w:jc w:val="center"/>
        <w:rPr>
          <w:rFonts w:ascii="Arial" w:hAnsi="Arial" w:cs="Arial"/>
        </w:rPr>
      </w:pPr>
      <w:r w:rsidRPr="00A30B0C">
        <w:rPr>
          <w:rFonts w:ascii="Arial" w:hAnsi="Arial" w:cs="Arial"/>
        </w:rPr>
        <w:t xml:space="preserve">Sete Lagoas, </w:t>
      </w:r>
      <w:r w:rsidR="00533852">
        <w:rPr>
          <w:rFonts w:ascii="Arial" w:hAnsi="Arial" w:cs="Arial"/>
        </w:rPr>
        <w:t>20</w:t>
      </w:r>
      <w:r>
        <w:rPr>
          <w:rFonts w:ascii="Arial" w:hAnsi="Arial" w:cs="Arial"/>
        </w:rPr>
        <w:t xml:space="preserve"> de </w:t>
      </w:r>
      <w:proofErr w:type="gramStart"/>
      <w:r>
        <w:rPr>
          <w:rFonts w:ascii="Arial" w:hAnsi="Arial" w:cs="Arial"/>
        </w:rPr>
        <w:t>Novembro</w:t>
      </w:r>
      <w:proofErr w:type="gramEnd"/>
      <w:r>
        <w:rPr>
          <w:rFonts w:ascii="Arial" w:hAnsi="Arial" w:cs="Arial"/>
        </w:rPr>
        <w:t xml:space="preserve"> de 2019</w:t>
      </w:r>
      <w:r w:rsidRPr="00A30B0C">
        <w:rPr>
          <w:rFonts w:ascii="Arial" w:hAnsi="Arial" w:cs="Arial"/>
        </w:rPr>
        <w:t>.</w:t>
      </w:r>
    </w:p>
    <w:sectPr w:rsidR="00A60161" w:rsidRPr="00A30B0C" w:rsidSect="00E94329">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F28" w:rsidRDefault="005B4F28" w:rsidP="00BE5E92">
      <w:pPr>
        <w:spacing w:after="0" w:line="240" w:lineRule="auto"/>
      </w:pPr>
      <w:r>
        <w:separator/>
      </w:r>
    </w:p>
  </w:endnote>
  <w:endnote w:type="continuationSeparator" w:id="0">
    <w:p w:rsidR="005B4F28" w:rsidRDefault="005B4F28" w:rsidP="00BE5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F28" w:rsidRDefault="005B4F28" w:rsidP="00BE5E92">
      <w:pPr>
        <w:spacing w:after="0" w:line="240" w:lineRule="auto"/>
      </w:pPr>
      <w:r>
        <w:separator/>
      </w:r>
    </w:p>
  </w:footnote>
  <w:footnote w:type="continuationSeparator" w:id="0">
    <w:p w:rsidR="005B4F28" w:rsidRDefault="005B4F28" w:rsidP="00BE5E92">
      <w:pPr>
        <w:spacing w:after="0" w:line="240" w:lineRule="auto"/>
      </w:pPr>
      <w:r>
        <w:continuationSeparator/>
      </w:r>
    </w:p>
  </w:footnote>
  <w:footnote w:id="1">
    <w:p w:rsidR="0036368E" w:rsidRPr="002910D1" w:rsidRDefault="0036368E" w:rsidP="002910D1">
      <w:pPr>
        <w:spacing w:after="0" w:line="240" w:lineRule="auto"/>
        <w:jc w:val="both"/>
        <w:rPr>
          <w:rFonts w:ascii="Arial" w:hAnsi="Arial" w:cs="Arial"/>
          <w:sz w:val="20"/>
          <w:szCs w:val="20"/>
        </w:rPr>
      </w:pPr>
      <w:r w:rsidRPr="00280D9E">
        <w:rPr>
          <w:rFonts w:ascii="Arial" w:hAnsi="Arial" w:cs="Arial"/>
          <w:vertAlign w:val="superscript"/>
        </w:rPr>
        <w:footnoteRef/>
      </w:r>
      <w:r w:rsidRPr="002910D1">
        <w:rPr>
          <w:rFonts w:ascii="Arial" w:hAnsi="Arial" w:cs="Arial"/>
          <w:sz w:val="20"/>
          <w:szCs w:val="20"/>
        </w:rPr>
        <w:t>Especializand</w:t>
      </w:r>
      <w:r w:rsidR="008731AC">
        <w:rPr>
          <w:rFonts w:ascii="Arial" w:hAnsi="Arial" w:cs="Arial"/>
          <w:sz w:val="20"/>
          <w:szCs w:val="20"/>
        </w:rPr>
        <w:t>a</w:t>
      </w:r>
      <w:r w:rsidRPr="002910D1">
        <w:rPr>
          <w:rFonts w:ascii="Arial" w:hAnsi="Arial" w:cs="Arial"/>
          <w:sz w:val="20"/>
          <w:szCs w:val="20"/>
        </w:rPr>
        <w:t xml:space="preserve"> em </w:t>
      </w:r>
      <w:r w:rsidR="008731AC">
        <w:rPr>
          <w:rFonts w:ascii="Arial" w:hAnsi="Arial" w:cs="Arial"/>
          <w:sz w:val="20"/>
          <w:szCs w:val="20"/>
        </w:rPr>
        <w:t>Prótese Dentária</w:t>
      </w:r>
      <w:r w:rsidRPr="002910D1">
        <w:rPr>
          <w:rFonts w:ascii="Arial" w:hAnsi="Arial" w:cs="Arial"/>
          <w:sz w:val="20"/>
          <w:szCs w:val="20"/>
        </w:rPr>
        <w:t xml:space="preserve"> pela Faculdade Sete Lagoas (FACSETE); </w:t>
      </w:r>
      <w:r w:rsidR="005B7BA0">
        <w:rPr>
          <w:rFonts w:ascii="Arial" w:hAnsi="Arial" w:cs="Arial"/>
          <w:sz w:val="20"/>
          <w:szCs w:val="20"/>
        </w:rPr>
        <w:t xml:space="preserve">Especialista em </w:t>
      </w:r>
      <w:r w:rsidR="00B318B4">
        <w:rPr>
          <w:rFonts w:ascii="Arial" w:hAnsi="Arial" w:cs="Arial"/>
          <w:sz w:val="20"/>
          <w:szCs w:val="20"/>
        </w:rPr>
        <w:t>Endodontia</w:t>
      </w:r>
      <w:r w:rsidR="005B7BA0">
        <w:rPr>
          <w:rFonts w:ascii="Arial" w:hAnsi="Arial" w:cs="Arial"/>
          <w:sz w:val="20"/>
          <w:szCs w:val="20"/>
        </w:rPr>
        <w:t xml:space="preserve"> pela </w:t>
      </w:r>
      <w:r w:rsidR="00B318B4">
        <w:rPr>
          <w:rFonts w:ascii="Arial" w:hAnsi="Arial" w:cs="Arial"/>
          <w:sz w:val="20"/>
          <w:szCs w:val="20"/>
        </w:rPr>
        <w:t>FACSETE</w:t>
      </w:r>
      <w:r w:rsidR="005B7BA0">
        <w:rPr>
          <w:rFonts w:ascii="Arial" w:hAnsi="Arial" w:cs="Arial"/>
          <w:sz w:val="20"/>
          <w:szCs w:val="20"/>
        </w:rPr>
        <w:t>, 20</w:t>
      </w:r>
      <w:r w:rsidR="00B318B4">
        <w:rPr>
          <w:rFonts w:ascii="Arial" w:hAnsi="Arial" w:cs="Arial"/>
          <w:sz w:val="20"/>
          <w:szCs w:val="20"/>
        </w:rPr>
        <w:t>14</w:t>
      </w:r>
      <w:r w:rsidR="005B7BA0">
        <w:rPr>
          <w:rFonts w:ascii="Arial" w:hAnsi="Arial" w:cs="Arial"/>
          <w:sz w:val="20"/>
          <w:szCs w:val="20"/>
        </w:rPr>
        <w:t>;</w:t>
      </w:r>
      <w:r w:rsidR="00B318B4">
        <w:rPr>
          <w:rFonts w:ascii="Arial" w:hAnsi="Arial" w:cs="Arial"/>
          <w:sz w:val="20"/>
          <w:szCs w:val="20"/>
        </w:rPr>
        <w:t xml:space="preserve"> especialista em Harmonização Orofacial pela FACSETE, 2019;</w:t>
      </w:r>
      <w:r w:rsidR="005B7BA0">
        <w:rPr>
          <w:rFonts w:ascii="Arial" w:hAnsi="Arial" w:cs="Arial"/>
          <w:sz w:val="20"/>
          <w:szCs w:val="20"/>
        </w:rPr>
        <w:t xml:space="preserve"> </w:t>
      </w:r>
      <w:r w:rsidR="004E358F">
        <w:rPr>
          <w:rFonts w:ascii="Arial" w:hAnsi="Arial" w:cs="Arial"/>
          <w:sz w:val="20"/>
          <w:szCs w:val="20"/>
        </w:rPr>
        <w:t>graduada</w:t>
      </w:r>
      <w:r w:rsidRPr="002910D1">
        <w:rPr>
          <w:rFonts w:ascii="Arial" w:hAnsi="Arial" w:cs="Arial"/>
          <w:sz w:val="20"/>
          <w:szCs w:val="20"/>
        </w:rPr>
        <w:t xml:space="preserve"> em Odontologia pela</w:t>
      </w:r>
      <w:r w:rsidR="00E47824" w:rsidRPr="002910D1">
        <w:rPr>
          <w:rFonts w:ascii="Arial" w:hAnsi="Arial" w:cs="Arial"/>
          <w:sz w:val="20"/>
          <w:szCs w:val="20"/>
        </w:rPr>
        <w:t xml:space="preserve"> </w:t>
      </w:r>
      <w:r w:rsidR="004E358F">
        <w:rPr>
          <w:rFonts w:ascii="Arial" w:hAnsi="Arial" w:cs="Arial"/>
          <w:sz w:val="20"/>
          <w:szCs w:val="20"/>
        </w:rPr>
        <w:t>UNIFENAS</w:t>
      </w:r>
      <w:r w:rsidR="005B7BA0">
        <w:rPr>
          <w:rFonts w:ascii="Arial" w:hAnsi="Arial" w:cs="Arial"/>
          <w:sz w:val="20"/>
          <w:szCs w:val="20"/>
        </w:rPr>
        <w:t xml:space="preserve">, </w:t>
      </w:r>
      <w:r w:rsidR="004E358F">
        <w:rPr>
          <w:rFonts w:ascii="Arial" w:hAnsi="Arial" w:cs="Arial"/>
          <w:sz w:val="20"/>
          <w:szCs w:val="20"/>
        </w:rPr>
        <w:t>199</w:t>
      </w:r>
      <w:r w:rsidR="00B318B4">
        <w:rPr>
          <w:rFonts w:ascii="Arial" w:hAnsi="Arial" w:cs="Arial"/>
          <w:sz w:val="20"/>
          <w:szCs w:val="20"/>
        </w:rPr>
        <w:t>6</w:t>
      </w:r>
      <w:r w:rsidR="004E358F">
        <w:rPr>
          <w:rFonts w:ascii="Arial" w:hAnsi="Arial" w:cs="Arial"/>
          <w:sz w:val="20"/>
          <w:szCs w:val="20"/>
        </w:rPr>
        <w:t>.</w:t>
      </w:r>
    </w:p>
  </w:footnote>
  <w:footnote w:id="2">
    <w:p w:rsidR="0036368E" w:rsidRPr="00D52565" w:rsidRDefault="0036368E" w:rsidP="002910D1">
      <w:pPr>
        <w:spacing w:after="0" w:line="240" w:lineRule="auto"/>
        <w:ind w:left="142" w:hanging="142"/>
        <w:jc w:val="both"/>
        <w:rPr>
          <w:rFonts w:ascii="Arial" w:hAnsi="Arial" w:cs="Arial"/>
        </w:rPr>
      </w:pPr>
      <w:r w:rsidRPr="00280D9E">
        <w:rPr>
          <w:rFonts w:ascii="Arial" w:hAnsi="Arial" w:cs="Arial"/>
          <w:sz w:val="20"/>
          <w:szCs w:val="20"/>
          <w:vertAlign w:val="superscript"/>
        </w:rPr>
        <w:footnoteRef/>
      </w:r>
      <w:r w:rsidR="00BC452E" w:rsidRPr="002910D1">
        <w:rPr>
          <w:rFonts w:ascii="Arial" w:hAnsi="Arial" w:cs="Arial"/>
          <w:sz w:val="20"/>
          <w:szCs w:val="20"/>
        </w:rPr>
        <w:t xml:space="preserve">Mestre </w:t>
      </w:r>
      <w:r w:rsidR="00BC452E" w:rsidRPr="002910D1">
        <w:rPr>
          <w:rFonts w:ascii="Arial" w:hAnsi="Arial" w:cs="Arial"/>
          <w:sz w:val="20"/>
          <w:szCs w:val="20"/>
          <w:shd w:val="clear" w:color="auto" w:fill="FFFFFF"/>
        </w:rPr>
        <w:t xml:space="preserve">pela Universidade Federal de São Paulo - UNIFESP do Programa de Pós-Graduação em Medicina Interna e Terapêutica; </w:t>
      </w:r>
      <w:r w:rsidR="00BC452E" w:rsidRPr="002910D1">
        <w:rPr>
          <w:rFonts w:ascii="Arial" w:hAnsi="Arial" w:cs="Arial"/>
          <w:sz w:val="20"/>
          <w:szCs w:val="20"/>
        </w:rPr>
        <w:t>Especialista em Implantodontia pela Clínica Integrada de Odontologia (CIODONTO); graduado em Odontologia pela UNOESTE. Orientador.</w:t>
      </w:r>
      <w:r>
        <w:rPr>
          <w:rFonts w:ascii="Arial" w:hAnsi="Arial" w:cs="Aria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n-US" w:vendorID="64" w:dllVersion="131078" w:nlCheck="1" w:checkStyle="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7B8"/>
    <w:rsid w:val="00011459"/>
    <w:rsid w:val="00033DD3"/>
    <w:rsid w:val="00057D94"/>
    <w:rsid w:val="000708E7"/>
    <w:rsid w:val="000712E6"/>
    <w:rsid w:val="00081BB5"/>
    <w:rsid w:val="000974C4"/>
    <w:rsid w:val="000A0357"/>
    <w:rsid w:val="000A3563"/>
    <w:rsid w:val="000A57B3"/>
    <w:rsid w:val="000B60D6"/>
    <w:rsid w:val="000B70DD"/>
    <w:rsid w:val="000D2538"/>
    <w:rsid w:val="000D3F1C"/>
    <w:rsid w:val="000E6FB7"/>
    <w:rsid w:val="000F0115"/>
    <w:rsid w:val="00100612"/>
    <w:rsid w:val="0010135F"/>
    <w:rsid w:val="00105295"/>
    <w:rsid w:val="00115173"/>
    <w:rsid w:val="00117F6E"/>
    <w:rsid w:val="001224AD"/>
    <w:rsid w:val="0012299A"/>
    <w:rsid w:val="00130839"/>
    <w:rsid w:val="00137AB9"/>
    <w:rsid w:val="0014440F"/>
    <w:rsid w:val="00151BB8"/>
    <w:rsid w:val="001853CE"/>
    <w:rsid w:val="001856AE"/>
    <w:rsid w:val="001A2423"/>
    <w:rsid w:val="001A4B7C"/>
    <w:rsid w:val="001D4465"/>
    <w:rsid w:val="001D6618"/>
    <w:rsid w:val="001F1AB6"/>
    <w:rsid w:val="00212036"/>
    <w:rsid w:val="0023520E"/>
    <w:rsid w:val="0023624E"/>
    <w:rsid w:val="00271D3D"/>
    <w:rsid w:val="00280D9E"/>
    <w:rsid w:val="00281489"/>
    <w:rsid w:val="002910D1"/>
    <w:rsid w:val="00293491"/>
    <w:rsid w:val="002A00B2"/>
    <w:rsid w:val="002C1B4C"/>
    <w:rsid w:val="002C6A66"/>
    <w:rsid w:val="0031588B"/>
    <w:rsid w:val="003266B3"/>
    <w:rsid w:val="0036368E"/>
    <w:rsid w:val="00364A4C"/>
    <w:rsid w:val="00366B8F"/>
    <w:rsid w:val="00373658"/>
    <w:rsid w:val="00374412"/>
    <w:rsid w:val="00374922"/>
    <w:rsid w:val="00397402"/>
    <w:rsid w:val="00397FD1"/>
    <w:rsid w:val="003A0EE7"/>
    <w:rsid w:val="003C1CCD"/>
    <w:rsid w:val="003C5E86"/>
    <w:rsid w:val="003D5AD0"/>
    <w:rsid w:val="003D6144"/>
    <w:rsid w:val="003E642B"/>
    <w:rsid w:val="003F3195"/>
    <w:rsid w:val="0040634D"/>
    <w:rsid w:val="0041028D"/>
    <w:rsid w:val="004358F8"/>
    <w:rsid w:val="00442596"/>
    <w:rsid w:val="00462DB5"/>
    <w:rsid w:val="00465E9A"/>
    <w:rsid w:val="00475A93"/>
    <w:rsid w:val="00496FE9"/>
    <w:rsid w:val="004E358F"/>
    <w:rsid w:val="004E390A"/>
    <w:rsid w:val="004E4EE3"/>
    <w:rsid w:val="004E7C0D"/>
    <w:rsid w:val="004F7602"/>
    <w:rsid w:val="00504C11"/>
    <w:rsid w:val="00530D4B"/>
    <w:rsid w:val="00533852"/>
    <w:rsid w:val="00544C66"/>
    <w:rsid w:val="00545E6F"/>
    <w:rsid w:val="00551F94"/>
    <w:rsid w:val="005545E7"/>
    <w:rsid w:val="00560CDA"/>
    <w:rsid w:val="0058520C"/>
    <w:rsid w:val="005A181C"/>
    <w:rsid w:val="005B2460"/>
    <w:rsid w:val="005B4F28"/>
    <w:rsid w:val="005B5934"/>
    <w:rsid w:val="005B7BA0"/>
    <w:rsid w:val="005D1B3D"/>
    <w:rsid w:val="005E6B47"/>
    <w:rsid w:val="00602D67"/>
    <w:rsid w:val="00611F15"/>
    <w:rsid w:val="00623186"/>
    <w:rsid w:val="006558D9"/>
    <w:rsid w:val="00656512"/>
    <w:rsid w:val="006635C3"/>
    <w:rsid w:val="006810DF"/>
    <w:rsid w:val="00681F90"/>
    <w:rsid w:val="00685A03"/>
    <w:rsid w:val="006A3A67"/>
    <w:rsid w:val="006A4F07"/>
    <w:rsid w:val="006A61CA"/>
    <w:rsid w:val="006B6E10"/>
    <w:rsid w:val="006B7AD6"/>
    <w:rsid w:val="006D4B9D"/>
    <w:rsid w:val="006D5D33"/>
    <w:rsid w:val="006D74B5"/>
    <w:rsid w:val="006E1F08"/>
    <w:rsid w:val="006F16A1"/>
    <w:rsid w:val="00703C6C"/>
    <w:rsid w:val="00710269"/>
    <w:rsid w:val="0071167C"/>
    <w:rsid w:val="0071384D"/>
    <w:rsid w:val="007138F1"/>
    <w:rsid w:val="00721659"/>
    <w:rsid w:val="00742233"/>
    <w:rsid w:val="00774040"/>
    <w:rsid w:val="00774288"/>
    <w:rsid w:val="007926F7"/>
    <w:rsid w:val="00797E02"/>
    <w:rsid w:val="007C25B3"/>
    <w:rsid w:val="007C2905"/>
    <w:rsid w:val="007C5BB1"/>
    <w:rsid w:val="00801FAF"/>
    <w:rsid w:val="008126F4"/>
    <w:rsid w:val="00820C0B"/>
    <w:rsid w:val="00835253"/>
    <w:rsid w:val="00863367"/>
    <w:rsid w:val="00872179"/>
    <w:rsid w:val="008731AC"/>
    <w:rsid w:val="00875482"/>
    <w:rsid w:val="008877D4"/>
    <w:rsid w:val="008A0E3C"/>
    <w:rsid w:val="008B2786"/>
    <w:rsid w:val="008B7174"/>
    <w:rsid w:val="008C0B1C"/>
    <w:rsid w:val="008D242F"/>
    <w:rsid w:val="0090619E"/>
    <w:rsid w:val="00906586"/>
    <w:rsid w:val="009074A4"/>
    <w:rsid w:val="00911F8D"/>
    <w:rsid w:val="00916AB9"/>
    <w:rsid w:val="009175E2"/>
    <w:rsid w:val="0092677E"/>
    <w:rsid w:val="009338CC"/>
    <w:rsid w:val="009616FD"/>
    <w:rsid w:val="00981B7A"/>
    <w:rsid w:val="00986828"/>
    <w:rsid w:val="00992E12"/>
    <w:rsid w:val="00997B58"/>
    <w:rsid w:val="009A694D"/>
    <w:rsid w:val="009B52BD"/>
    <w:rsid w:val="009C09AF"/>
    <w:rsid w:val="009D3622"/>
    <w:rsid w:val="009D6309"/>
    <w:rsid w:val="009F43A3"/>
    <w:rsid w:val="009F7046"/>
    <w:rsid w:val="00A07618"/>
    <w:rsid w:val="00A1508D"/>
    <w:rsid w:val="00A25CBF"/>
    <w:rsid w:val="00A3750A"/>
    <w:rsid w:val="00A43353"/>
    <w:rsid w:val="00A47BE1"/>
    <w:rsid w:val="00A60161"/>
    <w:rsid w:val="00A61BD6"/>
    <w:rsid w:val="00A64C69"/>
    <w:rsid w:val="00A70442"/>
    <w:rsid w:val="00A71F32"/>
    <w:rsid w:val="00A8132C"/>
    <w:rsid w:val="00A859AC"/>
    <w:rsid w:val="00AA7DCF"/>
    <w:rsid w:val="00AC6E6A"/>
    <w:rsid w:val="00AD5111"/>
    <w:rsid w:val="00AE1327"/>
    <w:rsid w:val="00AE27B8"/>
    <w:rsid w:val="00AF7BC8"/>
    <w:rsid w:val="00B06BA6"/>
    <w:rsid w:val="00B27378"/>
    <w:rsid w:val="00B318B4"/>
    <w:rsid w:val="00B31F57"/>
    <w:rsid w:val="00B54E25"/>
    <w:rsid w:val="00B61EE6"/>
    <w:rsid w:val="00B674A7"/>
    <w:rsid w:val="00B81E26"/>
    <w:rsid w:val="00B91CA8"/>
    <w:rsid w:val="00BC02C4"/>
    <w:rsid w:val="00BC452E"/>
    <w:rsid w:val="00BD09F6"/>
    <w:rsid w:val="00BE2045"/>
    <w:rsid w:val="00BE5E92"/>
    <w:rsid w:val="00BE6225"/>
    <w:rsid w:val="00BE661E"/>
    <w:rsid w:val="00C32B2C"/>
    <w:rsid w:val="00C37368"/>
    <w:rsid w:val="00C45E9F"/>
    <w:rsid w:val="00C52AAC"/>
    <w:rsid w:val="00C60A79"/>
    <w:rsid w:val="00C6283F"/>
    <w:rsid w:val="00C67376"/>
    <w:rsid w:val="00C749BE"/>
    <w:rsid w:val="00C935D1"/>
    <w:rsid w:val="00C96E7F"/>
    <w:rsid w:val="00CA563D"/>
    <w:rsid w:val="00CC325C"/>
    <w:rsid w:val="00CD12CB"/>
    <w:rsid w:val="00CF170F"/>
    <w:rsid w:val="00CF5083"/>
    <w:rsid w:val="00D01BD9"/>
    <w:rsid w:val="00D026AB"/>
    <w:rsid w:val="00D1130D"/>
    <w:rsid w:val="00D31760"/>
    <w:rsid w:val="00D357E9"/>
    <w:rsid w:val="00D52659"/>
    <w:rsid w:val="00D66258"/>
    <w:rsid w:val="00D70A44"/>
    <w:rsid w:val="00D8043C"/>
    <w:rsid w:val="00D94C46"/>
    <w:rsid w:val="00DA2412"/>
    <w:rsid w:val="00DA2957"/>
    <w:rsid w:val="00DA4075"/>
    <w:rsid w:val="00DB033B"/>
    <w:rsid w:val="00DD5944"/>
    <w:rsid w:val="00DF4B91"/>
    <w:rsid w:val="00DF4C29"/>
    <w:rsid w:val="00E1669B"/>
    <w:rsid w:val="00E21C04"/>
    <w:rsid w:val="00E3573F"/>
    <w:rsid w:val="00E4543F"/>
    <w:rsid w:val="00E461C1"/>
    <w:rsid w:val="00E47824"/>
    <w:rsid w:val="00E47A16"/>
    <w:rsid w:val="00E57B8D"/>
    <w:rsid w:val="00E57CF7"/>
    <w:rsid w:val="00E73B30"/>
    <w:rsid w:val="00E85159"/>
    <w:rsid w:val="00E856DE"/>
    <w:rsid w:val="00E91DE3"/>
    <w:rsid w:val="00E94329"/>
    <w:rsid w:val="00E951B9"/>
    <w:rsid w:val="00E95248"/>
    <w:rsid w:val="00EA7129"/>
    <w:rsid w:val="00EB1878"/>
    <w:rsid w:val="00EC707C"/>
    <w:rsid w:val="00EE1CF4"/>
    <w:rsid w:val="00EE5463"/>
    <w:rsid w:val="00EE7E5A"/>
    <w:rsid w:val="00EF3DAF"/>
    <w:rsid w:val="00F15CD8"/>
    <w:rsid w:val="00F65E1A"/>
    <w:rsid w:val="00F86B4E"/>
    <w:rsid w:val="00F91F93"/>
    <w:rsid w:val="00FA108B"/>
    <w:rsid w:val="00FA19C6"/>
    <w:rsid w:val="00FA2655"/>
    <w:rsid w:val="00FA27A0"/>
    <w:rsid w:val="00FB6C41"/>
    <w:rsid w:val="00FC38C7"/>
    <w:rsid w:val="00FC43BC"/>
    <w:rsid w:val="00FD3BAC"/>
    <w:rsid w:val="00FF11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EDBA8"/>
  <w15:docId w15:val="{00A79221-5087-4265-9BAD-28DDF3B6F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4E7C0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link w:val="Ttulo3Char"/>
    <w:uiPriority w:val="9"/>
    <w:qFormat/>
    <w:rsid w:val="000D3F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F43A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43A3"/>
    <w:rPr>
      <w:rFonts w:ascii="Tahoma" w:hAnsi="Tahoma" w:cs="Tahoma"/>
      <w:sz w:val="16"/>
      <w:szCs w:val="16"/>
    </w:rPr>
  </w:style>
  <w:style w:type="paragraph" w:customStyle="1" w:styleId="Default">
    <w:name w:val="Default"/>
    <w:rsid w:val="000974C4"/>
    <w:pPr>
      <w:autoSpaceDE w:val="0"/>
      <w:autoSpaceDN w:val="0"/>
      <w:adjustRightInd w:val="0"/>
      <w:spacing w:after="0" w:line="240" w:lineRule="auto"/>
    </w:pPr>
    <w:rPr>
      <w:rFonts w:ascii="Calibri" w:hAnsi="Calibri" w:cs="Calibri"/>
      <w:color w:val="000000"/>
      <w:sz w:val="24"/>
      <w:szCs w:val="24"/>
    </w:rPr>
  </w:style>
  <w:style w:type="paragraph" w:styleId="Cabealho">
    <w:name w:val="header"/>
    <w:basedOn w:val="Normal"/>
    <w:link w:val="CabealhoChar"/>
    <w:uiPriority w:val="99"/>
    <w:unhideWhenUsed/>
    <w:rsid w:val="004358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358F8"/>
  </w:style>
  <w:style w:type="paragraph" w:styleId="Rodap">
    <w:name w:val="footer"/>
    <w:basedOn w:val="Normal"/>
    <w:link w:val="RodapChar"/>
    <w:uiPriority w:val="99"/>
    <w:unhideWhenUsed/>
    <w:rsid w:val="004358F8"/>
    <w:pPr>
      <w:tabs>
        <w:tab w:val="center" w:pos="4252"/>
        <w:tab w:val="right" w:pos="8504"/>
      </w:tabs>
      <w:spacing w:after="0" w:line="240" w:lineRule="auto"/>
    </w:pPr>
  </w:style>
  <w:style w:type="character" w:customStyle="1" w:styleId="RodapChar">
    <w:name w:val="Rodapé Char"/>
    <w:basedOn w:val="Fontepargpadro"/>
    <w:link w:val="Rodap"/>
    <w:uiPriority w:val="99"/>
    <w:rsid w:val="004358F8"/>
  </w:style>
  <w:style w:type="paragraph" w:styleId="NormalWeb">
    <w:name w:val="Normal (Web)"/>
    <w:basedOn w:val="Normal"/>
    <w:uiPriority w:val="99"/>
    <w:unhideWhenUsed/>
    <w:rsid w:val="009D362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9D3622"/>
    <w:rPr>
      <w:color w:val="0000FF"/>
      <w:u w:val="single"/>
    </w:rPr>
  </w:style>
  <w:style w:type="table" w:styleId="Tabelacomgrade">
    <w:name w:val="Table Grid"/>
    <w:basedOn w:val="Tabelanormal"/>
    <w:uiPriority w:val="59"/>
    <w:rsid w:val="00C37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A43353"/>
  </w:style>
  <w:style w:type="character" w:styleId="nfase">
    <w:name w:val="Emphasis"/>
    <w:basedOn w:val="Fontepargpadro"/>
    <w:uiPriority w:val="20"/>
    <w:qFormat/>
    <w:rsid w:val="00906586"/>
    <w:rPr>
      <w:i/>
      <w:iCs/>
    </w:rPr>
  </w:style>
  <w:style w:type="character" w:styleId="Forte">
    <w:name w:val="Strong"/>
    <w:basedOn w:val="Fontepargpadro"/>
    <w:uiPriority w:val="22"/>
    <w:qFormat/>
    <w:rsid w:val="0023520E"/>
    <w:rPr>
      <w:b/>
      <w:bCs/>
    </w:rPr>
  </w:style>
  <w:style w:type="character" w:customStyle="1" w:styleId="Ttulo3Char">
    <w:name w:val="Título 3 Char"/>
    <w:basedOn w:val="Fontepargpadro"/>
    <w:link w:val="Ttulo3"/>
    <w:uiPriority w:val="9"/>
    <w:rsid w:val="000D3F1C"/>
    <w:rPr>
      <w:rFonts w:ascii="Times New Roman" w:eastAsia="Times New Roman" w:hAnsi="Times New Roman" w:cs="Times New Roman"/>
      <w:b/>
      <w:bCs/>
      <w:sz w:val="27"/>
      <w:szCs w:val="27"/>
    </w:rPr>
  </w:style>
  <w:style w:type="paragraph" w:styleId="Pr-formataoHTML">
    <w:name w:val="HTML Preformatted"/>
    <w:basedOn w:val="Normal"/>
    <w:link w:val="Pr-formataoHTMLChar"/>
    <w:uiPriority w:val="99"/>
    <w:unhideWhenUsed/>
    <w:rsid w:val="0014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14440F"/>
    <w:rPr>
      <w:rFonts w:ascii="Courier New" w:eastAsia="Times New Roman" w:hAnsi="Courier New" w:cs="Courier New"/>
      <w:sz w:val="20"/>
      <w:szCs w:val="20"/>
    </w:rPr>
  </w:style>
  <w:style w:type="character" w:customStyle="1" w:styleId="Ttulo1Char">
    <w:name w:val="Título 1 Char"/>
    <w:basedOn w:val="Fontepargpadro"/>
    <w:link w:val="Ttulo1"/>
    <w:uiPriority w:val="9"/>
    <w:rsid w:val="004E7C0D"/>
    <w:rPr>
      <w:rFonts w:asciiTheme="majorHAnsi" w:eastAsiaTheme="majorEastAsia" w:hAnsiTheme="majorHAnsi" w:cstheme="majorBidi"/>
      <w:color w:val="365F91" w:themeColor="accent1" w:themeShade="BF"/>
      <w:sz w:val="32"/>
      <w:szCs w:val="32"/>
    </w:rPr>
  </w:style>
  <w:style w:type="paragraph" w:customStyle="1" w:styleId="western">
    <w:name w:val="western"/>
    <w:basedOn w:val="Normal"/>
    <w:rsid w:val="003749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ientador">
    <w:name w:val="Orientador"/>
    <w:basedOn w:val="Normal"/>
    <w:rsid w:val="00A60161"/>
    <w:pPr>
      <w:widowControl w:val="0"/>
      <w:spacing w:after="0" w:line="240" w:lineRule="auto"/>
      <w:jc w:val="right"/>
    </w:pPr>
    <w:rPr>
      <w:rFonts w:ascii="Arial" w:eastAsia="Times New Roman" w:hAnsi="Arial" w:cs="Arial"/>
      <w:snapToGrid w:val="0"/>
      <w:color w:val="000000"/>
      <w:sz w:val="24"/>
      <w:szCs w:val="20"/>
    </w:rPr>
  </w:style>
  <w:style w:type="paragraph" w:customStyle="1" w:styleId="Texto-Resumo">
    <w:name w:val="Texto - Resumo"/>
    <w:basedOn w:val="Normal"/>
    <w:rsid w:val="00A60161"/>
    <w:pPr>
      <w:widowControl w:val="0"/>
      <w:spacing w:after="480" w:line="240" w:lineRule="auto"/>
      <w:jc w:val="both"/>
    </w:pPr>
    <w:rPr>
      <w:rFonts w:ascii="Arial" w:eastAsia="Times New Roman" w:hAnsi="Arial" w:cs="Arial"/>
      <w:snapToGrid w:val="0"/>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95785">
      <w:bodyDiv w:val="1"/>
      <w:marLeft w:val="0"/>
      <w:marRight w:val="0"/>
      <w:marTop w:val="0"/>
      <w:marBottom w:val="0"/>
      <w:divBdr>
        <w:top w:val="none" w:sz="0" w:space="0" w:color="auto"/>
        <w:left w:val="none" w:sz="0" w:space="0" w:color="auto"/>
        <w:bottom w:val="none" w:sz="0" w:space="0" w:color="auto"/>
        <w:right w:val="none" w:sz="0" w:space="0" w:color="auto"/>
      </w:divBdr>
    </w:div>
    <w:div w:id="306665812">
      <w:bodyDiv w:val="1"/>
      <w:marLeft w:val="0"/>
      <w:marRight w:val="0"/>
      <w:marTop w:val="0"/>
      <w:marBottom w:val="0"/>
      <w:divBdr>
        <w:top w:val="none" w:sz="0" w:space="0" w:color="auto"/>
        <w:left w:val="none" w:sz="0" w:space="0" w:color="auto"/>
        <w:bottom w:val="none" w:sz="0" w:space="0" w:color="auto"/>
        <w:right w:val="none" w:sz="0" w:space="0" w:color="auto"/>
      </w:divBdr>
    </w:div>
    <w:div w:id="309478553">
      <w:bodyDiv w:val="1"/>
      <w:marLeft w:val="0"/>
      <w:marRight w:val="0"/>
      <w:marTop w:val="0"/>
      <w:marBottom w:val="0"/>
      <w:divBdr>
        <w:top w:val="none" w:sz="0" w:space="0" w:color="auto"/>
        <w:left w:val="none" w:sz="0" w:space="0" w:color="auto"/>
        <w:bottom w:val="none" w:sz="0" w:space="0" w:color="auto"/>
        <w:right w:val="none" w:sz="0" w:space="0" w:color="auto"/>
      </w:divBdr>
    </w:div>
    <w:div w:id="334496747">
      <w:bodyDiv w:val="1"/>
      <w:marLeft w:val="0"/>
      <w:marRight w:val="0"/>
      <w:marTop w:val="0"/>
      <w:marBottom w:val="0"/>
      <w:divBdr>
        <w:top w:val="none" w:sz="0" w:space="0" w:color="auto"/>
        <w:left w:val="none" w:sz="0" w:space="0" w:color="auto"/>
        <w:bottom w:val="none" w:sz="0" w:space="0" w:color="auto"/>
        <w:right w:val="none" w:sz="0" w:space="0" w:color="auto"/>
      </w:divBdr>
      <w:divsChild>
        <w:div w:id="913317730">
          <w:marLeft w:val="0"/>
          <w:marRight w:val="0"/>
          <w:marTop w:val="0"/>
          <w:marBottom w:val="0"/>
          <w:divBdr>
            <w:top w:val="none" w:sz="0" w:space="0" w:color="auto"/>
            <w:left w:val="none" w:sz="0" w:space="0" w:color="auto"/>
            <w:bottom w:val="none" w:sz="0" w:space="0" w:color="auto"/>
            <w:right w:val="none" w:sz="0" w:space="0" w:color="auto"/>
          </w:divBdr>
        </w:div>
        <w:div w:id="2043288216">
          <w:marLeft w:val="0"/>
          <w:marRight w:val="0"/>
          <w:marTop w:val="0"/>
          <w:marBottom w:val="0"/>
          <w:divBdr>
            <w:top w:val="none" w:sz="0" w:space="0" w:color="auto"/>
            <w:left w:val="none" w:sz="0" w:space="0" w:color="auto"/>
            <w:bottom w:val="none" w:sz="0" w:space="0" w:color="auto"/>
            <w:right w:val="none" w:sz="0" w:space="0" w:color="auto"/>
          </w:divBdr>
        </w:div>
        <w:div w:id="1534418779">
          <w:marLeft w:val="0"/>
          <w:marRight w:val="0"/>
          <w:marTop w:val="0"/>
          <w:marBottom w:val="0"/>
          <w:divBdr>
            <w:top w:val="none" w:sz="0" w:space="0" w:color="auto"/>
            <w:left w:val="none" w:sz="0" w:space="0" w:color="auto"/>
            <w:bottom w:val="none" w:sz="0" w:space="0" w:color="auto"/>
            <w:right w:val="none" w:sz="0" w:space="0" w:color="auto"/>
          </w:divBdr>
        </w:div>
        <w:div w:id="1263413905">
          <w:marLeft w:val="0"/>
          <w:marRight w:val="0"/>
          <w:marTop w:val="0"/>
          <w:marBottom w:val="0"/>
          <w:divBdr>
            <w:top w:val="none" w:sz="0" w:space="0" w:color="auto"/>
            <w:left w:val="none" w:sz="0" w:space="0" w:color="auto"/>
            <w:bottom w:val="none" w:sz="0" w:space="0" w:color="auto"/>
            <w:right w:val="none" w:sz="0" w:space="0" w:color="auto"/>
          </w:divBdr>
        </w:div>
        <w:div w:id="119614119">
          <w:marLeft w:val="0"/>
          <w:marRight w:val="0"/>
          <w:marTop w:val="0"/>
          <w:marBottom w:val="0"/>
          <w:divBdr>
            <w:top w:val="none" w:sz="0" w:space="0" w:color="auto"/>
            <w:left w:val="none" w:sz="0" w:space="0" w:color="auto"/>
            <w:bottom w:val="none" w:sz="0" w:space="0" w:color="auto"/>
            <w:right w:val="none" w:sz="0" w:space="0" w:color="auto"/>
          </w:divBdr>
        </w:div>
        <w:div w:id="1370253491">
          <w:marLeft w:val="0"/>
          <w:marRight w:val="0"/>
          <w:marTop w:val="0"/>
          <w:marBottom w:val="0"/>
          <w:divBdr>
            <w:top w:val="none" w:sz="0" w:space="0" w:color="auto"/>
            <w:left w:val="none" w:sz="0" w:space="0" w:color="auto"/>
            <w:bottom w:val="none" w:sz="0" w:space="0" w:color="auto"/>
            <w:right w:val="none" w:sz="0" w:space="0" w:color="auto"/>
          </w:divBdr>
        </w:div>
        <w:div w:id="1090079096">
          <w:marLeft w:val="0"/>
          <w:marRight w:val="0"/>
          <w:marTop w:val="0"/>
          <w:marBottom w:val="0"/>
          <w:divBdr>
            <w:top w:val="none" w:sz="0" w:space="0" w:color="auto"/>
            <w:left w:val="none" w:sz="0" w:space="0" w:color="auto"/>
            <w:bottom w:val="none" w:sz="0" w:space="0" w:color="auto"/>
            <w:right w:val="none" w:sz="0" w:space="0" w:color="auto"/>
          </w:divBdr>
        </w:div>
        <w:div w:id="440608601">
          <w:marLeft w:val="0"/>
          <w:marRight w:val="0"/>
          <w:marTop w:val="0"/>
          <w:marBottom w:val="0"/>
          <w:divBdr>
            <w:top w:val="none" w:sz="0" w:space="0" w:color="auto"/>
            <w:left w:val="none" w:sz="0" w:space="0" w:color="auto"/>
            <w:bottom w:val="none" w:sz="0" w:space="0" w:color="auto"/>
            <w:right w:val="none" w:sz="0" w:space="0" w:color="auto"/>
          </w:divBdr>
        </w:div>
        <w:div w:id="570965192">
          <w:marLeft w:val="0"/>
          <w:marRight w:val="0"/>
          <w:marTop w:val="0"/>
          <w:marBottom w:val="0"/>
          <w:divBdr>
            <w:top w:val="none" w:sz="0" w:space="0" w:color="auto"/>
            <w:left w:val="none" w:sz="0" w:space="0" w:color="auto"/>
            <w:bottom w:val="none" w:sz="0" w:space="0" w:color="auto"/>
            <w:right w:val="none" w:sz="0" w:space="0" w:color="auto"/>
          </w:divBdr>
        </w:div>
        <w:div w:id="1532764078">
          <w:marLeft w:val="0"/>
          <w:marRight w:val="0"/>
          <w:marTop w:val="0"/>
          <w:marBottom w:val="0"/>
          <w:divBdr>
            <w:top w:val="none" w:sz="0" w:space="0" w:color="auto"/>
            <w:left w:val="none" w:sz="0" w:space="0" w:color="auto"/>
            <w:bottom w:val="none" w:sz="0" w:space="0" w:color="auto"/>
            <w:right w:val="none" w:sz="0" w:space="0" w:color="auto"/>
          </w:divBdr>
        </w:div>
        <w:div w:id="1518421327">
          <w:marLeft w:val="0"/>
          <w:marRight w:val="0"/>
          <w:marTop w:val="0"/>
          <w:marBottom w:val="0"/>
          <w:divBdr>
            <w:top w:val="none" w:sz="0" w:space="0" w:color="auto"/>
            <w:left w:val="none" w:sz="0" w:space="0" w:color="auto"/>
            <w:bottom w:val="none" w:sz="0" w:space="0" w:color="auto"/>
            <w:right w:val="none" w:sz="0" w:space="0" w:color="auto"/>
          </w:divBdr>
        </w:div>
        <w:div w:id="154995706">
          <w:marLeft w:val="0"/>
          <w:marRight w:val="0"/>
          <w:marTop w:val="0"/>
          <w:marBottom w:val="0"/>
          <w:divBdr>
            <w:top w:val="none" w:sz="0" w:space="0" w:color="auto"/>
            <w:left w:val="none" w:sz="0" w:space="0" w:color="auto"/>
            <w:bottom w:val="none" w:sz="0" w:space="0" w:color="auto"/>
            <w:right w:val="none" w:sz="0" w:space="0" w:color="auto"/>
          </w:divBdr>
        </w:div>
        <w:div w:id="48311542">
          <w:marLeft w:val="0"/>
          <w:marRight w:val="0"/>
          <w:marTop w:val="0"/>
          <w:marBottom w:val="0"/>
          <w:divBdr>
            <w:top w:val="none" w:sz="0" w:space="0" w:color="auto"/>
            <w:left w:val="none" w:sz="0" w:space="0" w:color="auto"/>
            <w:bottom w:val="none" w:sz="0" w:space="0" w:color="auto"/>
            <w:right w:val="none" w:sz="0" w:space="0" w:color="auto"/>
          </w:divBdr>
        </w:div>
        <w:div w:id="1747609479">
          <w:marLeft w:val="0"/>
          <w:marRight w:val="0"/>
          <w:marTop w:val="0"/>
          <w:marBottom w:val="0"/>
          <w:divBdr>
            <w:top w:val="none" w:sz="0" w:space="0" w:color="auto"/>
            <w:left w:val="none" w:sz="0" w:space="0" w:color="auto"/>
            <w:bottom w:val="none" w:sz="0" w:space="0" w:color="auto"/>
            <w:right w:val="none" w:sz="0" w:space="0" w:color="auto"/>
          </w:divBdr>
        </w:div>
        <w:div w:id="1301686349">
          <w:marLeft w:val="0"/>
          <w:marRight w:val="0"/>
          <w:marTop w:val="0"/>
          <w:marBottom w:val="0"/>
          <w:divBdr>
            <w:top w:val="none" w:sz="0" w:space="0" w:color="auto"/>
            <w:left w:val="none" w:sz="0" w:space="0" w:color="auto"/>
            <w:bottom w:val="none" w:sz="0" w:space="0" w:color="auto"/>
            <w:right w:val="none" w:sz="0" w:space="0" w:color="auto"/>
          </w:divBdr>
        </w:div>
      </w:divsChild>
    </w:div>
    <w:div w:id="402067288">
      <w:bodyDiv w:val="1"/>
      <w:marLeft w:val="0"/>
      <w:marRight w:val="0"/>
      <w:marTop w:val="0"/>
      <w:marBottom w:val="0"/>
      <w:divBdr>
        <w:top w:val="none" w:sz="0" w:space="0" w:color="auto"/>
        <w:left w:val="none" w:sz="0" w:space="0" w:color="auto"/>
        <w:bottom w:val="none" w:sz="0" w:space="0" w:color="auto"/>
        <w:right w:val="none" w:sz="0" w:space="0" w:color="auto"/>
      </w:divBdr>
    </w:div>
    <w:div w:id="409277958">
      <w:bodyDiv w:val="1"/>
      <w:marLeft w:val="0"/>
      <w:marRight w:val="0"/>
      <w:marTop w:val="0"/>
      <w:marBottom w:val="0"/>
      <w:divBdr>
        <w:top w:val="none" w:sz="0" w:space="0" w:color="auto"/>
        <w:left w:val="none" w:sz="0" w:space="0" w:color="auto"/>
        <w:bottom w:val="none" w:sz="0" w:space="0" w:color="auto"/>
        <w:right w:val="none" w:sz="0" w:space="0" w:color="auto"/>
      </w:divBdr>
    </w:div>
    <w:div w:id="501504985">
      <w:bodyDiv w:val="1"/>
      <w:marLeft w:val="0"/>
      <w:marRight w:val="0"/>
      <w:marTop w:val="0"/>
      <w:marBottom w:val="0"/>
      <w:divBdr>
        <w:top w:val="none" w:sz="0" w:space="0" w:color="auto"/>
        <w:left w:val="none" w:sz="0" w:space="0" w:color="auto"/>
        <w:bottom w:val="none" w:sz="0" w:space="0" w:color="auto"/>
        <w:right w:val="none" w:sz="0" w:space="0" w:color="auto"/>
      </w:divBdr>
    </w:div>
    <w:div w:id="584650509">
      <w:bodyDiv w:val="1"/>
      <w:marLeft w:val="0"/>
      <w:marRight w:val="0"/>
      <w:marTop w:val="0"/>
      <w:marBottom w:val="0"/>
      <w:divBdr>
        <w:top w:val="none" w:sz="0" w:space="0" w:color="auto"/>
        <w:left w:val="none" w:sz="0" w:space="0" w:color="auto"/>
        <w:bottom w:val="none" w:sz="0" w:space="0" w:color="auto"/>
        <w:right w:val="none" w:sz="0" w:space="0" w:color="auto"/>
      </w:divBdr>
    </w:div>
    <w:div w:id="622271501">
      <w:bodyDiv w:val="1"/>
      <w:marLeft w:val="0"/>
      <w:marRight w:val="0"/>
      <w:marTop w:val="0"/>
      <w:marBottom w:val="0"/>
      <w:divBdr>
        <w:top w:val="none" w:sz="0" w:space="0" w:color="auto"/>
        <w:left w:val="none" w:sz="0" w:space="0" w:color="auto"/>
        <w:bottom w:val="none" w:sz="0" w:space="0" w:color="auto"/>
        <w:right w:val="none" w:sz="0" w:space="0" w:color="auto"/>
      </w:divBdr>
    </w:div>
    <w:div w:id="660935568">
      <w:bodyDiv w:val="1"/>
      <w:marLeft w:val="0"/>
      <w:marRight w:val="0"/>
      <w:marTop w:val="0"/>
      <w:marBottom w:val="0"/>
      <w:divBdr>
        <w:top w:val="none" w:sz="0" w:space="0" w:color="auto"/>
        <w:left w:val="none" w:sz="0" w:space="0" w:color="auto"/>
        <w:bottom w:val="none" w:sz="0" w:space="0" w:color="auto"/>
        <w:right w:val="none" w:sz="0" w:space="0" w:color="auto"/>
      </w:divBdr>
    </w:div>
    <w:div w:id="677536876">
      <w:bodyDiv w:val="1"/>
      <w:marLeft w:val="0"/>
      <w:marRight w:val="0"/>
      <w:marTop w:val="0"/>
      <w:marBottom w:val="0"/>
      <w:divBdr>
        <w:top w:val="none" w:sz="0" w:space="0" w:color="auto"/>
        <w:left w:val="none" w:sz="0" w:space="0" w:color="auto"/>
        <w:bottom w:val="none" w:sz="0" w:space="0" w:color="auto"/>
        <w:right w:val="none" w:sz="0" w:space="0" w:color="auto"/>
      </w:divBdr>
    </w:div>
    <w:div w:id="715473163">
      <w:bodyDiv w:val="1"/>
      <w:marLeft w:val="0"/>
      <w:marRight w:val="0"/>
      <w:marTop w:val="0"/>
      <w:marBottom w:val="0"/>
      <w:divBdr>
        <w:top w:val="none" w:sz="0" w:space="0" w:color="auto"/>
        <w:left w:val="none" w:sz="0" w:space="0" w:color="auto"/>
        <w:bottom w:val="none" w:sz="0" w:space="0" w:color="auto"/>
        <w:right w:val="none" w:sz="0" w:space="0" w:color="auto"/>
      </w:divBdr>
    </w:div>
    <w:div w:id="780875272">
      <w:bodyDiv w:val="1"/>
      <w:marLeft w:val="0"/>
      <w:marRight w:val="0"/>
      <w:marTop w:val="0"/>
      <w:marBottom w:val="0"/>
      <w:divBdr>
        <w:top w:val="none" w:sz="0" w:space="0" w:color="auto"/>
        <w:left w:val="none" w:sz="0" w:space="0" w:color="auto"/>
        <w:bottom w:val="none" w:sz="0" w:space="0" w:color="auto"/>
        <w:right w:val="none" w:sz="0" w:space="0" w:color="auto"/>
      </w:divBdr>
    </w:div>
    <w:div w:id="803932660">
      <w:bodyDiv w:val="1"/>
      <w:marLeft w:val="0"/>
      <w:marRight w:val="0"/>
      <w:marTop w:val="0"/>
      <w:marBottom w:val="0"/>
      <w:divBdr>
        <w:top w:val="none" w:sz="0" w:space="0" w:color="auto"/>
        <w:left w:val="none" w:sz="0" w:space="0" w:color="auto"/>
        <w:bottom w:val="none" w:sz="0" w:space="0" w:color="auto"/>
        <w:right w:val="none" w:sz="0" w:space="0" w:color="auto"/>
      </w:divBdr>
    </w:div>
    <w:div w:id="839393917">
      <w:bodyDiv w:val="1"/>
      <w:marLeft w:val="0"/>
      <w:marRight w:val="0"/>
      <w:marTop w:val="0"/>
      <w:marBottom w:val="0"/>
      <w:divBdr>
        <w:top w:val="none" w:sz="0" w:space="0" w:color="auto"/>
        <w:left w:val="none" w:sz="0" w:space="0" w:color="auto"/>
        <w:bottom w:val="none" w:sz="0" w:space="0" w:color="auto"/>
        <w:right w:val="none" w:sz="0" w:space="0" w:color="auto"/>
      </w:divBdr>
    </w:div>
    <w:div w:id="844782118">
      <w:bodyDiv w:val="1"/>
      <w:marLeft w:val="0"/>
      <w:marRight w:val="0"/>
      <w:marTop w:val="0"/>
      <w:marBottom w:val="0"/>
      <w:divBdr>
        <w:top w:val="none" w:sz="0" w:space="0" w:color="auto"/>
        <w:left w:val="none" w:sz="0" w:space="0" w:color="auto"/>
        <w:bottom w:val="none" w:sz="0" w:space="0" w:color="auto"/>
        <w:right w:val="none" w:sz="0" w:space="0" w:color="auto"/>
      </w:divBdr>
    </w:div>
    <w:div w:id="852501069">
      <w:bodyDiv w:val="1"/>
      <w:marLeft w:val="0"/>
      <w:marRight w:val="0"/>
      <w:marTop w:val="0"/>
      <w:marBottom w:val="0"/>
      <w:divBdr>
        <w:top w:val="none" w:sz="0" w:space="0" w:color="auto"/>
        <w:left w:val="none" w:sz="0" w:space="0" w:color="auto"/>
        <w:bottom w:val="none" w:sz="0" w:space="0" w:color="auto"/>
        <w:right w:val="none" w:sz="0" w:space="0" w:color="auto"/>
      </w:divBdr>
    </w:div>
    <w:div w:id="864099097">
      <w:bodyDiv w:val="1"/>
      <w:marLeft w:val="0"/>
      <w:marRight w:val="0"/>
      <w:marTop w:val="0"/>
      <w:marBottom w:val="0"/>
      <w:divBdr>
        <w:top w:val="none" w:sz="0" w:space="0" w:color="auto"/>
        <w:left w:val="none" w:sz="0" w:space="0" w:color="auto"/>
        <w:bottom w:val="none" w:sz="0" w:space="0" w:color="auto"/>
        <w:right w:val="none" w:sz="0" w:space="0" w:color="auto"/>
      </w:divBdr>
    </w:div>
    <w:div w:id="877544495">
      <w:bodyDiv w:val="1"/>
      <w:marLeft w:val="0"/>
      <w:marRight w:val="0"/>
      <w:marTop w:val="0"/>
      <w:marBottom w:val="0"/>
      <w:divBdr>
        <w:top w:val="none" w:sz="0" w:space="0" w:color="auto"/>
        <w:left w:val="none" w:sz="0" w:space="0" w:color="auto"/>
        <w:bottom w:val="none" w:sz="0" w:space="0" w:color="auto"/>
        <w:right w:val="none" w:sz="0" w:space="0" w:color="auto"/>
      </w:divBdr>
    </w:div>
    <w:div w:id="877863342">
      <w:bodyDiv w:val="1"/>
      <w:marLeft w:val="0"/>
      <w:marRight w:val="0"/>
      <w:marTop w:val="0"/>
      <w:marBottom w:val="0"/>
      <w:divBdr>
        <w:top w:val="none" w:sz="0" w:space="0" w:color="auto"/>
        <w:left w:val="none" w:sz="0" w:space="0" w:color="auto"/>
        <w:bottom w:val="none" w:sz="0" w:space="0" w:color="auto"/>
        <w:right w:val="none" w:sz="0" w:space="0" w:color="auto"/>
      </w:divBdr>
    </w:div>
    <w:div w:id="879366488">
      <w:bodyDiv w:val="1"/>
      <w:marLeft w:val="0"/>
      <w:marRight w:val="0"/>
      <w:marTop w:val="0"/>
      <w:marBottom w:val="0"/>
      <w:divBdr>
        <w:top w:val="none" w:sz="0" w:space="0" w:color="auto"/>
        <w:left w:val="none" w:sz="0" w:space="0" w:color="auto"/>
        <w:bottom w:val="none" w:sz="0" w:space="0" w:color="auto"/>
        <w:right w:val="none" w:sz="0" w:space="0" w:color="auto"/>
      </w:divBdr>
    </w:div>
    <w:div w:id="890071702">
      <w:bodyDiv w:val="1"/>
      <w:marLeft w:val="0"/>
      <w:marRight w:val="0"/>
      <w:marTop w:val="0"/>
      <w:marBottom w:val="0"/>
      <w:divBdr>
        <w:top w:val="none" w:sz="0" w:space="0" w:color="auto"/>
        <w:left w:val="none" w:sz="0" w:space="0" w:color="auto"/>
        <w:bottom w:val="none" w:sz="0" w:space="0" w:color="auto"/>
        <w:right w:val="none" w:sz="0" w:space="0" w:color="auto"/>
      </w:divBdr>
    </w:div>
    <w:div w:id="961686415">
      <w:bodyDiv w:val="1"/>
      <w:marLeft w:val="0"/>
      <w:marRight w:val="0"/>
      <w:marTop w:val="0"/>
      <w:marBottom w:val="0"/>
      <w:divBdr>
        <w:top w:val="none" w:sz="0" w:space="0" w:color="auto"/>
        <w:left w:val="none" w:sz="0" w:space="0" w:color="auto"/>
        <w:bottom w:val="none" w:sz="0" w:space="0" w:color="auto"/>
        <w:right w:val="none" w:sz="0" w:space="0" w:color="auto"/>
      </w:divBdr>
      <w:divsChild>
        <w:div w:id="1695495990">
          <w:marLeft w:val="0"/>
          <w:marRight w:val="0"/>
          <w:marTop w:val="15"/>
          <w:marBottom w:val="0"/>
          <w:divBdr>
            <w:top w:val="none" w:sz="0" w:space="0" w:color="auto"/>
            <w:left w:val="none" w:sz="0" w:space="0" w:color="auto"/>
            <w:bottom w:val="none" w:sz="0" w:space="0" w:color="auto"/>
            <w:right w:val="none" w:sz="0" w:space="0" w:color="auto"/>
          </w:divBdr>
          <w:divsChild>
            <w:div w:id="486408281">
              <w:marLeft w:val="0"/>
              <w:marRight w:val="0"/>
              <w:marTop w:val="0"/>
              <w:marBottom w:val="0"/>
              <w:divBdr>
                <w:top w:val="none" w:sz="0" w:space="0" w:color="auto"/>
                <w:left w:val="none" w:sz="0" w:space="0" w:color="auto"/>
                <w:bottom w:val="none" w:sz="0" w:space="0" w:color="auto"/>
                <w:right w:val="none" w:sz="0" w:space="0" w:color="auto"/>
              </w:divBdr>
              <w:divsChild>
                <w:div w:id="2103455210">
                  <w:marLeft w:val="0"/>
                  <w:marRight w:val="0"/>
                  <w:marTop w:val="0"/>
                  <w:marBottom w:val="0"/>
                  <w:divBdr>
                    <w:top w:val="none" w:sz="0" w:space="0" w:color="auto"/>
                    <w:left w:val="none" w:sz="0" w:space="0" w:color="auto"/>
                    <w:bottom w:val="none" w:sz="0" w:space="0" w:color="auto"/>
                    <w:right w:val="none" w:sz="0" w:space="0" w:color="auto"/>
                  </w:divBdr>
                </w:div>
                <w:div w:id="51076959">
                  <w:marLeft w:val="0"/>
                  <w:marRight w:val="0"/>
                  <w:marTop w:val="0"/>
                  <w:marBottom w:val="0"/>
                  <w:divBdr>
                    <w:top w:val="none" w:sz="0" w:space="0" w:color="auto"/>
                    <w:left w:val="none" w:sz="0" w:space="0" w:color="auto"/>
                    <w:bottom w:val="none" w:sz="0" w:space="0" w:color="auto"/>
                    <w:right w:val="none" w:sz="0" w:space="0" w:color="auto"/>
                  </w:divBdr>
                </w:div>
                <w:div w:id="1774747189">
                  <w:marLeft w:val="0"/>
                  <w:marRight w:val="0"/>
                  <w:marTop w:val="0"/>
                  <w:marBottom w:val="0"/>
                  <w:divBdr>
                    <w:top w:val="none" w:sz="0" w:space="0" w:color="auto"/>
                    <w:left w:val="none" w:sz="0" w:space="0" w:color="auto"/>
                    <w:bottom w:val="none" w:sz="0" w:space="0" w:color="auto"/>
                    <w:right w:val="none" w:sz="0" w:space="0" w:color="auto"/>
                  </w:divBdr>
                </w:div>
                <w:div w:id="1604805179">
                  <w:marLeft w:val="0"/>
                  <w:marRight w:val="0"/>
                  <w:marTop w:val="0"/>
                  <w:marBottom w:val="0"/>
                  <w:divBdr>
                    <w:top w:val="none" w:sz="0" w:space="0" w:color="auto"/>
                    <w:left w:val="none" w:sz="0" w:space="0" w:color="auto"/>
                    <w:bottom w:val="none" w:sz="0" w:space="0" w:color="auto"/>
                    <w:right w:val="none" w:sz="0" w:space="0" w:color="auto"/>
                  </w:divBdr>
                </w:div>
                <w:div w:id="367073260">
                  <w:marLeft w:val="0"/>
                  <w:marRight w:val="0"/>
                  <w:marTop w:val="0"/>
                  <w:marBottom w:val="0"/>
                  <w:divBdr>
                    <w:top w:val="none" w:sz="0" w:space="0" w:color="auto"/>
                    <w:left w:val="none" w:sz="0" w:space="0" w:color="auto"/>
                    <w:bottom w:val="none" w:sz="0" w:space="0" w:color="auto"/>
                    <w:right w:val="none" w:sz="0" w:space="0" w:color="auto"/>
                  </w:divBdr>
                </w:div>
                <w:div w:id="1144077866">
                  <w:marLeft w:val="0"/>
                  <w:marRight w:val="0"/>
                  <w:marTop w:val="0"/>
                  <w:marBottom w:val="0"/>
                  <w:divBdr>
                    <w:top w:val="none" w:sz="0" w:space="0" w:color="auto"/>
                    <w:left w:val="none" w:sz="0" w:space="0" w:color="auto"/>
                    <w:bottom w:val="none" w:sz="0" w:space="0" w:color="auto"/>
                    <w:right w:val="none" w:sz="0" w:space="0" w:color="auto"/>
                  </w:divBdr>
                </w:div>
                <w:div w:id="1889369936">
                  <w:marLeft w:val="0"/>
                  <w:marRight w:val="0"/>
                  <w:marTop w:val="0"/>
                  <w:marBottom w:val="0"/>
                  <w:divBdr>
                    <w:top w:val="none" w:sz="0" w:space="0" w:color="auto"/>
                    <w:left w:val="none" w:sz="0" w:space="0" w:color="auto"/>
                    <w:bottom w:val="none" w:sz="0" w:space="0" w:color="auto"/>
                    <w:right w:val="none" w:sz="0" w:space="0" w:color="auto"/>
                  </w:divBdr>
                </w:div>
                <w:div w:id="1414010263">
                  <w:marLeft w:val="0"/>
                  <w:marRight w:val="0"/>
                  <w:marTop w:val="0"/>
                  <w:marBottom w:val="0"/>
                  <w:divBdr>
                    <w:top w:val="none" w:sz="0" w:space="0" w:color="auto"/>
                    <w:left w:val="none" w:sz="0" w:space="0" w:color="auto"/>
                    <w:bottom w:val="none" w:sz="0" w:space="0" w:color="auto"/>
                    <w:right w:val="none" w:sz="0" w:space="0" w:color="auto"/>
                  </w:divBdr>
                </w:div>
                <w:div w:id="1416130009">
                  <w:marLeft w:val="0"/>
                  <w:marRight w:val="0"/>
                  <w:marTop w:val="0"/>
                  <w:marBottom w:val="0"/>
                  <w:divBdr>
                    <w:top w:val="none" w:sz="0" w:space="0" w:color="auto"/>
                    <w:left w:val="none" w:sz="0" w:space="0" w:color="auto"/>
                    <w:bottom w:val="none" w:sz="0" w:space="0" w:color="auto"/>
                    <w:right w:val="none" w:sz="0" w:space="0" w:color="auto"/>
                  </w:divBdr>
                </w:div>
                <w:div w:id="1397389187">
                  <w:marLeft w:val="0"/>
                  <w:marRight w:val="0"/>
                  <w:marTop w:val="0"/>
                  <w:marBottom w:val="0"/>
                  <w:divBdr>
                    <w:top w:val="none" w:sz="0" w:space="0" w:color="auto"/>
                    <w:left w:val="none" w:sz="0" w:space="0" w:color="auto"/>
                    <w:bottom w:val="none" w:sz="0" w:space="0" w:color="auto"/>
                    <w:right w:val="none" w:sz="0" w:space="0" w:color="auto"/>
                  </w:divBdr>
                </w:div>
                <w:div w:id="2093625623">
                  <w:marLeft w:val="0"/>
                  <w:marRight w:val="0"/>
                  <w:marTop w:val="0"/>
                  <w:marBottom w:val="0"/>
                  <w:divBdr>
                    <w:top w:val="none" w:sz="0" w:space="0" w:color="auto"/>
                    <w:left w:val="none" w:sz="0" w:space="0" w:color="auto"/>
                    <w:bottom w:val="none" w:sz="0" w:space="0" w:color="auto"/>
                    <w:right w:val="none" w:sz="0" w:space="0" w:color="auto"/>
                  </w:divBdr>
                </w:div>
                <w:div w:id="1380127072">
                  <w:marLeft w:val="0"/>
                  <w:marRight w:val="0"/>
                  <w:marTop w:val="0"/>
                  <w:marBottom w:val="0"/>
                  <w:divBdr>
                    <w:top w:val="none" w:sz="0" w:space="0" w:color="auto"/>
                    <w:left w:val="none" w:sz="0" w:space="0" w:color="auto"/>
                    <w:bottom w:val="none" w:sz="0" w:space="0" w:color="auto"/>
                    <w:right w:val="none" w:sz="0" w:space="0" w:color="auto"/>
                  </w:divBdr>
                </w:div>
                <w:div w:id="259457667">
                  <w:marLeft w:val="0"/>
                  <w:marRight w:val="0"/>
                  <w:marTop w:val="0"/>
                  <w:marBottom w:val="0"/>
                  <w:divBdr>
                    <w:top w:val="none" w:sz="0" w:space="0" w:color="auto"/>
                    <w:left w:val="none" w:sz="0" w:space="0" w:color="auto"/>
                    <w:bottom w:val="none" w:sz="0" w:space="0" w:color="auto"/>
                    <w:right w:val="none" w:sz="0" w:space="0" w:color="auto"/>
                  </w:divBdr>
                </w:div>
                <w:div w:id="1478691934">
                  <w:marLeft w:val="0"/>
                  <w:marRight w:val="0"/>
                  <w:marTop w:val="0"/>
                  <w:marBottom w:val="0"/>
                  <w:divBdr>
                    <w:top w:val="none" w:sz="0" w:space="0" w:color="auto"/>
                    <w:left w:val="none" w:sz="0" w:space="0" w:color="auto"/>
                    <w:bottom w:val="none" w:sz="0" w:space="0" w:color="auto"/>
                    <w:right w:val="none" w:sz="0" w:space="0" w:color="auto"/>
                  </w:divBdr>
                </w:div>
                <w:div w:id="1901551529">
                  <w:marLeft w:val="0"/>
                  <w:marRight w:val="0"/>
                  <w:marTop w:val="0"/>
                  <w:marBottom w:val="0"/>
                  <w:divBdr>
                    <w:top w:val="none" w:sz="0" w:space="0" w:color="auto"/>
                    <w:left w:val="none" w:sz="0" w:space="0" w:color="auto"/>
                    <w:bottom w:val="none" w:sz="0" w:space="0" w:color="auto"/>
                    <w:right w:val="none" w:sz="0" w:space="0" w:color="auto"/>
                  </w:divBdr>
                </w:div>
                <w:div w:id="217016242">
                  <w:marLeft w:val="0"/>
                  <w:marRight w:val="0"/>
                  <w:marTop w:val="0"/>
                  <w:marBottom w:val="0"/>
                  <w:divBdr>
                    <w:top w:val="none" w:sz="0" w:space="0" w:color="auto"/>
                    <w:left w:val="none" w:sz="0" w:space="0" w:color="auto"/>
                    <w:bottom w:val="none" w:sz="0" w:space="0" w:color="auto"/>
                    <w:right w:val="none" w:sz="0" w:space="0" w:color="auto"/>
                  </w:divBdr>
                </w:div>
                <w:div w:id="1077510027">
                  <w:marLeft w:val="0"/>
                  <w:marRight w:val="0"/>
                  <w:marTop w:val="0"/>
                  <w:marBottom w:val="0"/>
                  <w:divBdr>
                    <w:top w:val="none" w:sz="0" w:space="0" w:color="auto"/>
                    <w:left w:val="none" w:sz="0" w:space="0" w:color="auto"/>
                    <w:bottom w:val="none" w:sz="0" w:space="0" w:color="auto"/>
                    <w:right w:val="none" w:sz="0" w:space="0" w:color="auto"/>
                  </w:divBdr>
                </w:div>
                <w:div w:id="768694233">
                  <w:marLeft w:val="0"/>
                  <w:marRight w:val="0"/>
                  <w:marTop w:val="0"/>
                  <w:marBottom w:val="0"/>
                  <w:divBdr>
                    <w:top w:val="none" w:sz="0" w:space="0" w:color="auto"/>
                    <w:left w:val="none" w:sz="0" w:space="0" w:color="auto"/>
                    <w:bottom w:val="none" w:sz="0" w:space="0" w:color="auto"/>
                    <w:right w:val="none" w:sz="0" w:space="0" w:color="auto"/>
                  </w:divBdr>
                </w:div>
                <w:div w:id="1075278296">
                  <w:marLeft w:val="0"/>
                  <w:marRight w:val="0"/>
                  <w:marTop w:val="0"/>
                  <w:marBottom w:val="0"/>
                  <w:divBdr>
                    <w:top w:val="none" w:sz="0" w:space="0" w:color="auto"/>
                    <w:left w:val="none" w:sz="0" w:space="0" w:color="auto"/>
                    <w:bottom w:val="none" w:sz="0" w:space="0" w:color="auto"/>
                    <w:right w:val="none" w:sz="0" w:space="0" w:color="auto"/>
                  </w:divBdr>
                </w:div>
                <w:div w:id="654262027">
                  <w:marLeft w:val="0"/>
                  <w:marRight w:val="0"/>
                  <w:marTop w:val="0"/>
                  <w:marBottom w:val="0"/>
                  <w:divBdr>
                    <w:top w:val="none" w:sz="0" w:space="0" w:color="auto"/>
                    <w:left w:val="none" w:sz="0" w:space="0" w:color="auto"/>
                    <w:bottom w:val="none" w:sz="0" w:space="0" w:color="auto"/>
                    <w:right w:val="none" w:sz="0" w:space="0" w:color="auto"/>
                  </w:divBdr>
                </w:div>
                <w:div w:id="380835879">
                  <w:marLeft w:val="0"/>
                  <w:marRight w:val="0"/>
                  <w:marTop w:val="0"/>
                  <w:marBottom w:val="0"/>
                  <w:divBdr>
                    <w:top w:val="none" w:sz="0" w:space="0" w:color="auto"/>
                    <w:left w:val="none" w:sz="0" w:space="0" w:color="auto"/>
                    <w:bottom w:val="none" w:sz="0" w:space="0" w:color="auto"/>
                    <w:right w:val="none" w:sz="0" w:space="0" w:color="auto"/>
                  </w:divBdr>
                </w:div>
                <w:div w:id="391076431">
                  <w:marLeft w:val="0"/>
                  <w:marRight w:val="0"/>
                  <w:marTop w:val="0"/>
                  <w:marBottom w:val="0"/>
                  <w:divBdr>
                    <w:top w:val="none" w:sz="0" w:space="0" w:color="auto"/>
                    <w:left w:val="none" w:sz="0" w:space="0" w:color="auto"/>
                    <w:bottom w:val="none" w:sz="0" w:space="0" w:color="auto"/>
                    <w:right w:val="none" w:sz="0" w:space="0" w:color="auto"/>
                  </w:divBdr>
                </w:div>
                <w:div w:id="777337914">
                  <w:marLeft w:val="0"/>
                  <w:marRight w:val="0"/>
                  <w:marTop w:val="0"/>
                  <w:marBottom w:val="0"/>
                  <w:divBdr>
                    <w:top w:val="none" w:sz="0" w:space="0" w:color="auto"/>
                    <w:left w:val="none" w:sz="0" w:space="0" w:color="auto"/>
                    <w:bottom w:val="none" w:sz="0" w:space="0" w:color="auto"/>
                    <w:right w:val="none" w:sz="0" w:space="0" w:color="auto"/>
                  </w:divBdr>
                </w:div>
                <w:div w:id="683676594">
                  <w:marLeft w:val="0"/>
                  <w:marRight w:val="0"/>
                  <w:marTop w:val="0"/>
                  <w:marBottom w:val="0"/>
                  <w:divBdr>
                    <w:top w:val="none" w:sz="0" w:space="0" w:color="auto"/>
                    <w:left w:val="none" w:sz="0" w:space="0" w:color="auto"/>
                    <w:bottom w:val="none" w:sz="0" w:space="0" w:color="auto"/>
                    <w:right w:val="none" w:sz="0" w:space="0" w:color="auto"/>
                  </w:divBdr>
                </w:div>
                <w:div w:id="459346703">
                  <w:marLeft w:val="0"/>
                  <w:marRight w:val="0"/>
                  <w:marTop w:val="0"/>
                  <w:marBottom w:val="0"/>
                  <w:divBdr>
                    <w:top w:val="none" w:sz="0" w:space="0" w:color="auto"/>
                    <w:left w:val="none" w:sz="0" w:space="0" w:color="auto"/>
                    <w:bottom w:val="none" w:sz="0" w:space="0" w:color="auto"/>
                    <w:right w:val="none" w:sz="0" w:space="0" w:color="auto"/>
                  </w:divBdr>
                </w:div>
                <w:div w:id="1089429597">
                  <w:marLeft w:val="0"/>
                  <w:marRight w:val="0"/>
                  <w:marTop w:val="0"/>
                  <w:marBottom w:val="0"/>
                  <w:divBdr>
                    <w:top w:val="none" w:sz="0" w:space="0" w:color="auto"/>
                    <w:left w:val="none" w:sz="0" w:space="0" w:color="auto"/>
                    <w:bottom w:val="none" w:sz="0" w:space="0" w:color="auto"/>
                    <w:right w:val="none" w:sz="0" w:space="0" w:color="auto"/>
                  </w:divBdr>
                </w:div>
                <w:div w:id="2046983214">
                  <w:marLeft w:val="0"/>
                  <w:marRight w:val="0"/>
                  <w:marTop w:val="0"/>
                  <w:marBottom w:val="0"/>
                  <w:divBdr>
                    <w:top w:val="none" w:sz="0" w:space="0" w:color="auto"/>
                    <w:left w:val="none" w:sz="0" w:space="0" w:color="auto"/>
                    <w:bottom w:val="none" w:sz="0" w:space="0" w:color="auto"/>
                    <w:right w:val="none" w:sz="0" w:space="0" w:color="auto"/>
                  </w:divBdr>
                </w:div>
                <w:div w:id="509174820">
                  <w:marLeft w:val="0"/>
                  <w:marRight w:val="0"/>
                  <w:marTop w:val="0"/>
                  <w:marBottom w:val="0"/>
                  <w:divBdr>
                    <w:top w:val="none" w:sz="0" w:space="0" w:color="auto"/>
                    <w:left w:val="none" w:sz="0" w:space="0" w:color="auto"/>
                    <w:bottom w:val="none" w:sz="0" w:space="0" w:color="auto"/>
                    <w:right w:val="none" w:sz="0" w:space="0" w:color="auto"/>
                  </w:divBdr>
                </w:div>
                <w:div w:id="1413624632">
                  <w:marLeft w:val="0"/>
                  <w:marRight w:val="0"/>
                  <w:marTop w:val="0"/>
                  <w:marBottom w:val="0"/>
                  <w:divBdr>
                    <w:top w:val="none" w:sz="0" w:space="0" w:color="auto"/>
                    <w:left w:val="none" w:sz="0" w:space="0" w:color="auto"/>
                    <w:bottom w:val="none" w:sz="0" w:space="0" w:color="auto"/>
                    <w:right w:val="none" w:sz="0" w:space="0" w:color="auto"/>
                  </w:divBdr>
                </w:div>
                <w:div w:id="18361710">
                  <w:marLeft w:val="0"/>
                  <w:marRight w:val="0"/>
                  <w:marTop w:val="0"/>
                  <w:marBottom w:val="0"/>
                  <w:divBdr>
                    <w:top w:val="none" w:sz="0" w:space="0" w:color="auto"/>
                    <w:left w:val="none" w:sz="0" w:space="0" w:color="auto"/>
                    <w:bottom w:val="none" w:sz="0" w:space="0" w:color="auto"/>
                    <w:right w:val="none" w:sz="0" w:space="0" w:color="auto"/>
                  </w:divBdr>
                </w:div>
                <w:div w:id="1637292754">
                  <w:marLeft w:val="0"/>
                  <w:marRight w:val="0"/>
                  <w:marTop w:val="0"/>
                  <w:marBottom w:val="0"/>
                  <w:divBdr>
                    <w:top w:val="none" w:sz="0" w:space="0" w:color="auto"/>
                    <w:left w:val="none" w:sz="0" w:space="0" w:color="auto"/>
                    <w:bottom w:val="none" w:sz="0" w:space="0" w:color="auto"/>
                    <w:right w:val="none" w:sz="0" w:space="0" w:color="auto"/>
                  </w:divBdr>
                </w:div>
                <w:div w:id="183914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41715">
      <w:bodyDiv w:val="1"/>
      <w:marLeft w:val="0"/>
      <w:marRight w:val="0"/>
      <w:marTop w:val="0"/>
      <w:marBottom w:val="0"/>
      <w:divBdr>
        <w:top w:val="none" w:sz="0" w:space="0" w:color="auto"/>
        <w:left w:val="none" w:sz="0" w:space="0" w:color="auto"/>
        <w:bottom w:val="none" w:sz="0" w:space="0" w:color="auto"/>
        <w:right w:val="none" w:sz="0" w:space="0" w:color="auto"/>
      </w:divBdr>
    </w:div>
    <w:div w:id="1020820567">
      <w:bodyDiv w:val="1"/>
      <w:marLeft w:val="0"/>
      <w:marRight w:val="0"/>
      <w:marTop w:val="0"/>
      <w:marBottom w:val="0"/>
      <w:divBdr>
        <w:top w:val="none" w:sz="0" w:space="0" w:color="auto"/>
        <w:left w:val="none" w:sz="0" w:space="0" w:color="auto"/>
        <w:bottom w:val="none" w:sz="0" w:space="0" w:color="auto"/>
        <w:right w:val="none" w:sz="0" w:space="0" w:color="auto"/>
      </w:divBdr>
      <w:divsChild>
        <w:div w:id="972951311">
          <w:marLeft w:val="0"/>
          <w:marRight w:val="0"/>
          <w:marTop w:val="0"/>
          <w:marBottom w:val="0"/>
          <w:divBdr>
            <w:top w:val="none" w:sz="0" w:space="0" w:color="auto"/>
            <w:left w:val="none" w:sz="0" w:space="0" w:color="auto"/>
            <w:bottom w:val="none" w:sz="0" w:space="0" w:color="auto"/>
            <w:right w:val="none" w:sz="0" w:space="0" w:color="auto"/>
          </w:divBdr>
        </w:div>
      </w:divsChild>
    </w:div>
    <w:div w:id="1042049971">
      <w:bodyDiv w:val="1"/>
      <w:marLeft w:val="0"/>
      <w:marRight w:val="0"/>
      <w:marTop w:val="0"/>
      <w:marBottom w:val="0"/>
      <w:divBdr>
        <w:top w:val="none" w:sz="0" w:space="0" w:color="auto"/>
        <w:left w:val="none" w:sz="0" w:space="0" w:color="auto"/>
        <w:bottom w:val="none" w:sz="0" w:space="0" w:color="auto"/>
        <w:right w:val="none" w:sz="0" w:space="0" w:color="auto"/>
      </w:divBdr>
    </w:div>
    <w:div w:id="1074083124">
      <w:bodyDiv w:val="1"/>
      <w:marLeft w:val="0"/>
      <w:marRight w:val="0"/>
      <w:marTop w:val="0"/>
      <w:marBottom w:val="0"/>
      <w:divBdr>
        <w:top w:val="none" w:sz="0" w:space="0" w:color="auto"/>
        <w:left w:val="none" w:sz="0" w:space="0" w:color="auto"/>
        <w:bottom w:val="none" w:sz="0" w:space="0" w:color="auto"/>
        <w:right w:val="none" w:sz="0" w:space="0" w:color="auto"/>
      </w:divBdr>
      <w:divsChild>
        <w:div w:id="835146724">
          <w:marLeft w:val="0"/>
          <w:marRight w:val="0"/>
          <w:marTop w:val="0"/>
          <w:marBottom w:val="0"/>
          <w:divBdr>
            <w:top w:val="none" w:sz="0" w:space="0" w:color="auto"/>
            <w:left w:val="none" w:sz="0" w:space="0" w:color="auto"/>
            <w:bottom w:val="none" w:sz="0" w:space="0" w:color="auto"/>
            <w:right w:val="none" w:sz="0" w:space="0" w:color="auto"/>
          </w:divBdr>
        </w:div>
        <w:div w:id="1819180573">
          <w:marLeft w:val="0"/>
          <w:marRight w:val="0"/>
          <w:marTop w:val="0"/>
          <w:marBottom w:val="0"/>
          <w:divBdr>
            <w:top w:val="none" w:sz="0" w:space="0" w:color="auto"/>
            <w:left w:val="none" w:sz="0" w:space="0" w:color="auto"/>
            <w:bottom w:val="none" w:sz="0" w:space="0" w:color="auto"/>
            <w:right w:val="none" w:sz="0" w:space="0" w:color="auto"/>
          </w:divBdr>
        </w:div>
        <w:div w:id="1151555688">
          <w:marLeft w:val="0"/>
          <w:marRight w:val="0"/>
          <w:marTop w:val="0"/>
          <w:marBottom w:val="0"/>
          <w:divBdr>
            <w:top w:val="none" w:sz="0" w:space="0" w:color="auto"/>
            <w:left w:val="none" w:sz="0" w:space="0" w:color="auto"/>
            <w:bottom w:val="none" w:sz="0" w:space="0" w:color="auto"/>
            <w:right w:val="none" w:sz="0" w:space="0" w:color="auto"/>
          </w:divBdr>
        </w:div>
        <w:div w:id="849955902">
          <w:marLeft w:val="0"/>
          <w:marRight w:val="0"/>
          <w:marTop w:val="0"/>
          <w:marBottom w:val="0"/>
          <w:divBdr>
            <w:top w:val="none" w:sz="0" w:space="0" w:color="auto"/>
            <w:left w:val="none" w:sz="0" w:space="0" w:color="auto"/>
            <w:bottom w:val="none" w:sz="0" w:space="0" w:color="auto"/>
            <w:right w:val="none" w:sz="0" w:space="0" w:color="auto"/>
          </w:divBdr>
        </w:div>
        <w:div w:id="382413218">
          <w:marLeft w:val="0"/>
          <w:marRight w:val="0"/>
          <w:marTop w:val="0"/>
          <w:marBottom w:val="0"/>
          <w:divBdr>
            <w:top w:val="none" w:sz="0" w:space="0" w:color="auto"/>
            <w:left w:val="none" w:sz="0" w:space="0" w:color="auto"/>
            <w:bottom w:val="none" w:sz="0" w:space="0" w:color="auto"/>
            <w:right w:val="none" w:sz="0" w:space="0" w:color="auto"/>
          </w:divBdr>
        </w:div>
        <w:div w:id="1172798146">
          <w:marLeft w:val="0"/>
          <w:marRight w:val="0"/>
          <w:marTop w:val="0"/>
          <w:marBottom w:val="0"/>
          <w:divBdr>
            <w:top w:val="none" w:sz="0" w:space="0" w:color="auto"/>
            <w:left w:val="none" w:sz="0" w:space="0" w:color="auto"/>
            <w:bottom w:val="none" w:sz="0" w:space="0" w:color="auto"/>
            <w:right w:val="none" w:sz="0" w:space="0" w:color="auto"/>
          </w:divBdr>
        </w:div>
        <w:div w:id="408843580">
          <w:marLeft w:val="0"/>
          <w:marRight w:val="0"/>
          <w:marTop w:val="0"/>
          <w:marBottom w:val="0"/>
          <w:divBdr>
            <w:top w:val="none" w:sz="0" w:space="0" w:color="auto"/>
            <w:left w:val="none" w:sz="0" w:space="0" w:color="auto"/>
            <w:bottom w:val="none" w:sz="0" w:space="0" w:color="auto"/>
            <w:right w:val="none" w:sz="0" w:space="0" w:color="auto"/>
          </w:divBdr>
        </w:div>
        <w:div w:id="815103438">
          <w:marLeft w:val="0"/>
          <w:marRight w:val="0"/>
          <w:marTop w:val="0"/>
          <w:marBottom w:val="0"/>
          <w:divBdr>
            <w:top w:val="none" w:sz="0" w:space="0" w:color="auto"/>
            <w:left w:val="none" w:sz="0" w:space="0" w:color="auto"/>
            <w:bottom w:val="none" w:sz="0" w:space="0" w:color="auto"/>
            <w:right w:val="none" w:sz="0" w:space="0" w:color="auto"/>
          </w:divBdr>
        </w:div>
        <w:div w:id="2024431569">
          <w:marLeft w:val="0"/>
          <w:marRight w:val="0"/>
          <w:marTop w:val="0"/>
          <w:marBottom w:val="0"/>
          <w:divBdr>
            <w:top w:val="none" w:sz="0" w:space="0" w:color="auto"/>
            <w:left w:val="none" w:sz="0" w:space="0" w:color="auto"/>
            <w:bottom w:val="none" w:sz="0" w:space="0" w:color="auto"/>
            <w:right w:val="none" w:sz="0" w:space="0" w:color="auto"/>
          </w:divBdr>
        </w:div>
        <w:div w:id="1891263848">
          <w:marLeft w:val="0"/>
          <w:marRight w:val="0"/>
          <w:marTop w:val="0"/>
          <w:marBottom w:val="0"/>
          <w:divBdr>
            <w:top w:val="none" w:sz="0" w:space="0" w:color="auto"/>
            <w:left w:val="none" w:sz="0" w:space="0" w:color="auto"/>
            <w:bottom w:val="none" w:sz="0" w:space="0" w:color="auto"/>
            <w:right w:val="none" w:sz="0" w:space="0" w:color="auto"/>
          </w:divBdr>
        </w:div>
        <w:div w:id="1690833405">
          <w:marLeft w:val="0"/>
          <w:marRight w:val="0"/>
          <w:marTop w:val="0"/>
          <w:marBottom w:val="0"/>
          <w:divBdr>
            <w:top w:val="none" w:sz="0" w:space="0" w:color="auto"/>
            <w:left w:val="none" w:sz="0" w:space="0" w:color="auto"/>
            <w:bottom w:val="none" w:sz="0" w:space="0" w:color="auto"/>
            <w:right w:val="none" w:sz="0" w:space="0" w:color="auto"/>
          </w:divBdr>
        </w:div>
        <w:div w:id="570580937">
          <w:marLeft w:val="0"/>
          <w:marRight w:val="0"/>
          <w:marTop w:val="0"/>
          <w:marBottom w:val="0"/>
          <w:divBdr>
            <w:top w:val="none" w:sz="0" w:space="0" w:color="auto"/>
            <w:left w:val="none" w:sz="0" w:space="0" w:color="auto"/>
            <w:bottom w:val="none" w:sz="0" w:space="0" w:color="auto"/>
            <w:right w:val="none" w:sz="0" w:space="0" w:color="auto"/>
          </w:divBdr>
        </w:div>
        <w:div w:id="1010180700">
          <w:marLeft w:val="0"/>
          <w:marRight w:val="0"/>
          <w:marTop w:val="0"/>
          <w:marBottom w:val="0"/>
          <w:divBdr>
            <w:top w:val="none" w:sz="0" w:space="0" w:color="auto"/>
            <w:left w:val="none" w:sz="0" w:space="0" w:color="auto"/>
            <w:bottom w:val="none" w:sz="0" w:space="0" w:color="auto"/>
            <w:right w:val="none" w:sz="0" w:space="0" w:color="auto"/>
          </w:divBdr>
        </w:div>
        <w:div w:id="1193569984">
          <w:marLeft w:val="0"/>
          <w:marRight w:val="0"/>
          <w:marTop w:val="0"/>
          <w:marBottom w:val="0"/>
          <w:divBdr>
            <w:top w:val="none" w:sz="0" w:space="0" w:color="auto"/>
            <w:left w:val="none" w:sz="0" w:space="0" w:color="auto"/>
            <w:bottom w:val="none" w:sz="0" w:space="0" w:color="auto"/>
            <w:right w:val="none" w:sz="0" w:space="0" w:color="auto"/>
          </w:divBdr>
        </w:div>
        <w:div w:id="1634217340">
          <w:marLeft w:val="0"/>
          <w:marRight w:val="0"/>
          <w:marTop w:val="0"/>
          <w:marBottom w:val="0"/>
          <w:divBdr>
            <w:top w:val="none" w:sz="0" w:space="0" w:color="auto"/>
            <w:left w:val="none" w:sz="0" w:space="0" w:color="auto"/>
            <w:bottom w:val="none" w:sz="0" w:space="0" w:color="auto"/>
            <w:right w:val="none" w:sz="0" w:space="0" w:color="auto"/>
          </w:divBdr>
        </w:div>
        <w:div w:id="2089036752">
          <w:marLeft w:val="0"/>
          <w:marRight w:val="0"/>
          <w:marTop w:val="0"/>
          <w:marBottom w:val="0"/>
          <w:divBdr>
            <w:top w:val="none" w:sz="0" w:space="0" w:color="auto"/>
            <w:left w:val="none" w:sz="0" w:space="0" w:color="auto"/>
            <w:bottom w:val="none" w:sz="0" w:space="0" w:color="auto"/>
            <w:right w:val="none" w:sz="0" w:space="0" w:color="auto"/>
          </w:divBdr>
        </w:div>
        <w:div w:id="1339848395">
          <w:marLeft w:val="0"/>
          <w:marRight w:val="0"/>
          <w:marTop w:val="0"/>
          <w:marBottom w:val="0"/>
          <w:divBdr>
            <w:top w:val="none" w:sz="0" w:space="0" w:color="auto"/>
            <w:left w:val="none" w:sz="0" w:space="0" w:color="auto"/>
            <w:bottom w:val="none" w:sz="0" w:space="0" w:color="auto"/>
            <w:right w:val="none" w:sz="0" w:space="0" w:color="auto"/>
          </w:divBdr>
        </w:div>
        <w:div w:id="1841845933">
          <w:marLeft w:val="0"/>
          <w:marRight w:val="0"/>
          <w:marTop w:val="0"/>
          <w:marBottom w:val="0"/>
          <w:divBdr>
            <w:top w:val="none" w:sz="0" w:space="0" w:color="auto"/>
            <w:left w:val="none" w:sz="0" w:space="0" w:color="auto"/>
            <w:bottom w:val="none" w:sz="0" w:space="0" w:color="auto"/>
            <w:right w:val="none" w:sz="0" w:space="0" w:color="auto"/>
          </w:divBdr>
        </w:div>
        <w:div w:id="1453086507">
          <w:marLeft w:val="0"/>
          <w:marRight w:val="0"/>
          <w:marTop w:val="0"/>
          <w:marBottom w:val="0"/>
          <w:divBdr>
            <w:top w:val="none" w:sz="0" w:space="0" w:color="auto"/>
            <w:left w:val="none" w:sz="0" w:space="0" w:color="auto"/>
            <w:bottom w:val="none" w:sz="0" w:space="0" w:color="auto"/>
            <w:right w:val="none" w:sz="0" w:space="0" w:color="auto"/>
          </w:divBdr>
        </w:div>
        <w:div w:id="652762141">
          <w:marLeft w:val="0"/>
          <w:marRight w:val="0"/>
          <w:marTop w:val="0"/>
          <w:marBottom w:val="0"/>
          <w:divBdr>
            <w:top w:val="none" w:sz="0" w:space="0" w:color="auto"/>
            <w:left w:val="none" w:sz="0" w:space="0" w:color="auto"/>
            <w:bottom w:val="none" w:sz="0" w:space="0" w:color="auto"/>
            <w:right w:val="none" w:sz="0" w:space="0" w:color="auto"/>
          </w:divBdr>
        </w:div>
        <w:div w:id="1637905353">
          <w:marLeft w:val="0"/>
          <w:marRight w:val="0"/>
          <w:marTop w:val="0"/>
          <w:marBottom w:val="0"/>
          <w:divBdr>
            <w:top w:val="none" w:sz="0" w:space="0" w:color="auto"/>
            <w:left w:val="none" w:sz="0" w:space="0" w:color="auto"/>
            <w:bottom w:val="none" w:sz="0" w:space="0" w:color="auto"/>
            <w:right w:val="none" w:sz="0" w:space="0" w:color="auto"/>
          </w:divBdr>
        </w:div>
        <w:div w:id="102384514">
          <w:marLeft w:val="0"/>
          <w:marRight w:val="0"/>
          <w:marTop w:val="0"/>
          <w:marBottom w:val="0"/>
          <w:divBdr>
            <w:top w:val="none" w:sz="0" w:space="0" w:color="auto"/>
            <w:left w:val="none" w:sz="0" w:space="0" w:color="auto"/>
            <w:bottom w:val="none" w:sz="0" w:space="0" w:color="auto"/>
            <w:right w:val="none" w:sz="0" w:space="0" w:color="auto"/>
          </w:divBdr>
        </w:div>
        <w:div w:id="2049447903">
          <w:marLeft w:val="0"/>
          <w:marRight w:val="0"/>
          <w:marTop w:val="0"/>
          <w:marBottom w:val="0"/>
          <w:divBdr>
            <w:top w:val="none" w:sz="0" w:space="0" w:color="auto"/>
            <w:left w:val="none" w:sz="0" w:space="0" w:color="auto"/>
            <w:bottom w:val="none" w:sz="0" w:space="0" w:color="auto"/>
            <w:right w:val="none" w:sz="0" w:space="0" w:color="auto"/>
          </w:divBdr>
        </w:div>
        <w:div w:id="1556743383">
          <w:marLeft w:val="0"/>
          <w:marRight w:val="0"/>
          <w:marTop w:val="0"/>
          <w:marBottom w:val="0"/>
          <w:divBdr>
            <w:top w:val="none" w:sz="0" w:space="0" w:color="auto"/>
            <w:left w:val="none" w:sz="0" w:space="0" w:color="auto"/>
            <w:bottom w:val="none" w:sz="0" w:space="0" w:color="auto"/>
            <w:right w:val="none" w:sz="0" w:space="0" w:color="auto"/>
          </w:divBdr>
        </w:div>
      </w:divsChild>
    </w:div>
    <w:div w:id="1196432099">
      <w:bodyDiv w:val="1"/>
      <w:marLeft w:val="0"/>
      <w:marRight w:val="0"/>
      <w:marTop w:val="0"/>
      <w:marBottom w:val="0"/>
      <w:divBdr>
        <w:top w:val="none" w:sz="0" w:space="0" w:color="auto"/>
        <w:left w:val="none" w:sz="0" w:space="0" w:color="auto"/>
        <w:bottom w:val="none" w:sz="0" w:space="0" w:color="auto"/>
        <w:right w:val="none" w:sz="0" w:space="0" w:color="auto"/>
      </w:divBdr>
    </w:div>
    <w:div w:id="1199969897">
      <w:bodyDiv w:val="1"/>
      <w:marLeft w:val="0"/>
      <w:marRight w:val="0"/>
      <w:marTop w:val="0"/>
      <w:marBottom w:val="0"/>
      <w:divBdr>
        <w:top w:val="none" w:sz="0" w:space="0" w:color="auto"/>
        <w:left w:val="none" w:sz="0" w:space="0" w:color="auto"/>
        <w:bottom w:val="none" w:sz="0" w:space="0" w:color="auto"/>
        <w:right w:val="none" w:sz="0" w:space="0" w:color="auto"/>
      </w:divBdr>
    </w:div>
    <w:div w:id="1312057232">
      <w:bodyDiv w:val="1"/>
      <w:marLeft w:val="0"/>
      <w:marRight w:val="0"/>
      <w:marTop w:val="0"/>
      <w:marBottom w:val="0"/>
      <w:divBdr>
        <w:top w:val="none" w:sz="0" w:space="0" w:color="auto"/>
        <w:left w:val="none" w:sz="0" w:space="0" w:color="auto"/>
        <w:bottom w:val="none" w:sz="0" w:space="0" w:color="auto"/>
        <w:right w:val="none" w:sz="0" w:space="0" w:color="auto"/>
      </w:divBdr>
    </w:div>
    <w:div w:id="1333878792">
      <w:bodyDiv w:val="1"/>
      <w:marLeft w:val="0"/>
      <w:marRight w:val="0"/>
      <w:marTop w:val="0"/>
      <w:marBottom w:val="0"/>
      <w:divBdr>
        <w:top w:val="none" w:sz="0" w:space="0" w:color="auto"/>
        <w:left w:val="none" w:sz="0" w:space="0" w:color="auto"/>
        <w:bottom w:val="none" w:sz="0" w:space="0" w:color="auto"/>
        <w:right w:val="none" w:sz="0" w:space="0" w:color="auto"/>
      </w:divBdr>
    </w:div>
    <w:div w:id="1371105427">
      <w:bodyDiv w:val="1"/>
      <w:marLeft w:val="0"/>
      <w:marRight w:val="0"/>
      <w:marTop w:val="0"/>
      <w:marBottom w:val="0"/>
      <w:divBdr>
        <w:top w:val="none" w:sz="0" w:space="0" w:color="auto"/>
        <w:left w:val="none" w:sz="0" w:space="0" w:color="auto"/>
        <w:bottom w:val="none" w:sz="0" w:space="0" w:color="auto"/>
        <w:right w:val="none" w:sz="0" w:space="0" w:color="auto"/>
      </w:divBdr>
    </w:div>
    <w:div w:id="1390375311">
      <w:bodyDiv w:val="1"/>
      <w:marLeft w:val="0"/>
      <w:marRight w:val="0"/>
      <w:marTop w:val="0"/>
      <w:marBottom w:val="0"/>
      <w:divBdr>
        <w:top w:val="none" w:sz="0" w:space="0" w:color="auto"/>
        <w:left w:val="none" w:sz="0" w:space="0" w:color="auto"/>
        <w:bottom w:val="none" w:sz="0" w:space="0" w:color="auto"/>
        <w:right w:val="none" w:sz="0" w:space="0" w:color="auto"/>
      </w:divBdr>
      <w:divsChild>
        <w:div w:id="2084570262">
          <w:marLeft w:val="0"/>
          <w:marRight w:val="0"/>
          <w:marTop w:val="0"/>
          <w:marBottom w:val="0"/>
          <w:divBdr>
            <w:top w:val="none" w:sz="0" w:space="0" w:color="auto"/>
            <w:left w:val="none" w:sz="0" w:space="0" w:color="auto"/>
            <w:bottom w:val="none" w:sz="0" w:space="0" w:color="auto"/>
            <w:right w:val="none" w:sz="0" w:space="0" w:color="auto"/>
          </w:divBdr>
        </w:div>
        <w:div w:id="159465395">
          <w:marLeft w:val="0"/>
          <w:marRight w:val="0"/>
          <w:marTop w:val="0"/>
          <w:marBottom w:val="0"/>
          <w:divBdr>
            <w:top w:val="none" w:sz="0" w:space="0" w:color="auto"/>
            <w:left w:val="none" w:sz="0" w:space="0" w:color="auto"/>
            <w:bottom w:val="none" w:sz="0" w:space="0" w:color="auto"/>
            <w:right w:val="none" w:sz="0" w:space="0" w:color="auto"/>
          </w:divBdr>
        </w:div>
        <w:div w:id="1609655717">
          <w:marLeft w:val="0"/>
          <w:marRight w:val="0"/>
          <w:marTop w:val="0"/>
          <w:marBottom w:val="0"/>
          <w:divBdr>
            <w:top w:val="none" w:sz="0" w:space="0" w:color="auto"/>
            <w:left w:val="none" w:sz="0" w:space="0" w:color="auto"/>
            <w:bottom w:val="none" w:sz="0" w:space="0" w:color="auto"/>
            <w:right w:val="none" w:sz="0" w:space="0" w:color="auto"/>
          </w:divBdr>
        </w:div>
        <w:div w:id="138546515">
          <w:marLeft w:val="0"/>
          <w:marRight w:val="0"/>
          <w:marTop w:val="0"/>
          <w:marBottom w:val="0"/>
          <w:divBdr>
            <w:top w:val="none" w:sz="0" w:space="0" w:color="auto"/>
            <w:left w:val="none" w:sz="0" w:space="0" w:color="auto"/>
            <w:bottom w:val="none" w:sz="0" w:space="0" w:color="auto"/>
            <w:right w:val="none" w:sz="0" w:space="0" w:color="auto"/>
          </w:divBdr>
        </w:div>
        <w:div w:id="701832192">
          <w:marLeft w:val="0"/>
          <w:marRight w:val="0"/>
          <w:marTop w:val="0"/>
          <w:marBottom w:val="0"/>
          <w:divBdr>
            <w:top w:val="none" w:sz="0" w:space="0" w:color="auto"/>
            <w:left w:val="none" w:sz="0" w:space="0" w:color="auto"/>
            <w:bottom w:val="none" w:sz="0" w:space="0" w:color="auto"/>
            <w:right w:val="none" w:sz="0" w:space="0" w:color="auto"/>
          </w:divBdr>
        </w:div>
        <w:div w:id="1109660756">
          <w:marLeft w:val="0"/>
          <w:marRight w:val="0"/>
          <w:marTop w:val="0"/>
          <w:marBottom w:val="0"/>
          <w:divBdr>
            <w:top w:val="none" w:sz="0" w:space="0" w:color="auto"/>
            <w:left w:val="none" w:sz="0" w:space="0" w:color="auto"/>
            <w:bottom w:val="none" w:sz="0" w:space="0" w:color="auto"/>
            <w:right w:val="none" w:sz="0" w:space="0" w:color="auto"/>
          </w:divBdr>
        </w:div>
        <w:div w:id="1979021376">
          <w:marLeft w:val="0"/>
          <w:marRight w:val="0"/>
          <w:marTop w:val="0"/>
          <w:marBottom w:val="0"/>
          <w:divBdr>
            <w:top w:val="none" w:sz="0" w:space="0" w:color="auto"/>
            <w:left w:val="none" w:sz="0" w:space="0" w:color="auto"/>
            <w:bottom w:val="none" w:sz="0" w:space="0" w:color="auto"/>
            <w:right w:val="none" w:sz="0" w:space="0" w:color="auto"/>
          </w:divBdr>
        </w:div>
        <w:div w:id="1304385067">
          <w:marLeft w:val="0"/>
          <w:marRight w:val="0"/>
          <w:marTop w:val="0"/>
          <w:marBottom w:val="0"/>
          <w:divBdr>
            <w:top w:val="none" w:sz="0" w:space="0" w:color="auto"/>
            <w:left w:val="none" w:sz="0" w:space="0" w:color="auto"/>
            <w:bottom w:val="none" w:sz="0" w:space="0" w:color="auto"/>
            <w:right w:val="none" w:sz="0" w:space="0" w:color="auto"/>
          </w:divBdr>
        </w:div>
        <w:div w:id="1396051849">
          <w:marLeft w:val="0"/>
          <w:marRight w:val="0"/>
          <w:marTop w:val="0"/>
          <w:marBottom w:val="0"/>
          <w:divBdr>
            <w:top w:val="none" w:sz="0" w:space="0" w:color="auto"/>
            <w:left w:val="none" w:sz="0" w:space="0" w:color="auto"/>
            <w:bottom w:val="none" w:sz="0" w:space="0" w:color="auto"/>
            <w:right w:val="none" w:sz="0" w:space="0" w:color="auto"/>
          </w:divBdr>
        </w:div>
        <w:div w:id="230040537">
          <w:marLeft w:val="0"/>
          <w:marRight w:val="0"/>
          <w:marTop w:val="0"/>
          <w:marBottom w:val="0"/>
          <w:divBdr>
            <w:top w:val="none" w:sz="0" w:space="0" w:color="auto"/>
            <w:left w:val="none" w:sz="0" w:space="0" w:color="auto"/>
            <w:bottom w:val="none" w:sz="0" w:space="0" w:color="auto"/>
            <w:right w:val="none" w:sz="0" w:space="0" w:color="auto"/>
          </w:divBdr>
        </w:div>
        <w:div w:id="1276526524">
          <w:marLeft w:val="0"/>
          <w:marRight w:val="0"/>
          <w:marTop w:val="0"/>
          <w:marBottom w:val="0"/>
          <w:divBdr>
            <w:top w:val="none" w:sz="0" w:space="0" w:color="auto"/>
            <w:left w:val="none" w:sz="0" w:space="0" w:color="auto"/>
            <w:bottom w:val="none" w:sz="0" w:space="0" w:color="auto"/>
            <w:right w:val="none" w:sz="0" w:space="0" w:color="auto"/>
          </w:divBdr>
        </w:div>
        <w:div w:id="490604548">
          <w:marLeft w:val="0"/>
          <w:marRight w:val="0"/>
          <w:marTop w:val="0"/>
          <w:marBottom w:val="0"/>
          <w:divBdr>
            <w:top w:val="none" w:sz="0" w:space="0" w:color="auto"/>
            <w:left w:val="none" w:sz="0" w:space="0" w:color="auto"/>
            <w:bottom w:val="none" w:sz="0" w:space="0" w:color="auto"/>
            <w:right w:val="none" w:sz="0" w:space="0" w:color="auto"/>
          </w:divBdr>
        </w:div>
        <w:div w:id="515197757">
          <w:marLeft w:val="0"/>
          <w:marRight w:val="0"/>
          <w:marTop w:val="0"/>
          <w:marBottom w:val="0"/>
          <w:divBdr>
            <w:top w:val="none" w:sz="0" w:space="0" w:color="auto"/>
            <w:left w:val="none" w:sz="0" w:space="0" w:color="auto"/>
            <w:bottom w:val="none" w:sz="0" w:space="0" w:color="auto"/>
            <w:right w:val="none" w:sz="0" w:space="0" w:color="auto"/>
          </w:divBdr>
        </w:div>
        <w:div w:id="2032099248">
          <w:marLeft w:val="0"/>
          <w:marRight w:val="0"/>
          <w:marTop w:val="0"/>
          <w:marBottom w:val="0"/>
          <w:divBdr>
            <w:top w:val="none" w:sz="0" w:space="0" w:color="auto"/>
            <w:left w:val="none" w:sz="0" w:space="0" w:color="auto"/>
            <w:bottom w:val="none" w:sz="0" w:space="0" w:color="auto"/>
            <w:right w:val="none" w:sz="0" w:space="0" w:color="auto"/>
          </w:divBdr>
        </w:div>
        <w:div w:id="548409">
          <w:marLeft w:val="0"/>
          <w:marRight w:val="0"/>
          <w:marTop w:val="0"/>
          <w:marBottom w:val="0"/>
          <w:divBdr>
            <w:top w:val="none" w:sz="0" w:space="0" w:color="auto"/>
            <w:left w:val="none" w:sz="0" w:space="0" w:color="auto"/>
            <w:bottom w:val="none" w:sz="0" w:space="0" w:color="auto"/>
            <w:right w:val="none" w:sz="0" w:space="0" w:color="auto"/>
          </w:divBdr>
        </w:div>
      </w:divsChild>
    </w:div>
    <w:div w:id="1439523371">
      <w:bodyDiv w:val="1"/>
      <w:marLeft w:val="0"/>
      <w:marRight w:val="0"/>
      <w:marTop w:val="0"/>
      <w:marBottom w:val="0"/>
      <w:divBdr>
        <w:top w:val="none" w:sz="0" w:space="0" w:color="auto"/>
        <w:left w:val="none" w:sz="0" w:space="0" w:color="auto"/>
        <w:bottom w:val="none" w:sz="0" w:space="0" w:color="auto"/>
        <w:right w:val="none" w:sz="0" w:space="0" w:color="auto"/>
      </w:divBdr>
    </w:div>
    <w:div w:id="1472672297">
      <w:bodyDiv w:val="1"/>
      <w:marLeft w:val="0"/>
      <w:marRight w:val="0"/>
      <w:marTop w:val="0"/>
      <w:marBottom w:val="0"/>
      <w:divBdr>
        <w:top w:val="none" w:sz="0" w:space="0" w:color="auto"/>
        <w:left w:val="none" w:sz="0" w:space="0" w:color="auto"/>
        <w:bottom w:val="none" w:sz="0" w:space="0" w:color="auto"/>
        <w:right w:val="none" w:sz="0" w:space="0" w:color="auto"/>
      </w:divBdr>
    </w:div>
    <w:div w:id="1511066051">
      <w:bodyDiv w:val="1"/>
      <w:marLeft w:val="0"/>
      <w:marRight w:val="0"/>
      <w:marTop w:val="0"/>
      <w:marBottom w:val="0"/>
      <w:divBdr>
        <w:top w:val="none" w:sz="0" w:space="0" w:color="auto"/>
        <w:left w:val="none" w:sz="0" w:space="0" w:color="auto"/>
        <w:bottom w:val="none" w:sz="0" w:space="0" w:color="auto"/>
        <w:right w:val="none" w:sz="0" w:space="0" w:color="auto"/>
      </w:divBdr>
    </w:div>
    <w:div w:id="1517116774">
      <w:bodyDiv w:val="1"/>
      <w:marLeft w:val="0"/>
      <w:marRight w:val="0"/>
      <w:marTop w:val="0"/>
      <w:marBottom w:val="0"/>
      <w:divBdr>
        <w:top w:val="none" w:sz="0" w:space="0" w:color="auto"/>
        <w:left w:val="none" w:sz="0" w:space="0" w:color="auto"/>
        <w:bottom w:val="none" w:sz="0" w:space="0" w:color="auto"/>
        <w:right w:val="none" w:sz="0" w:space="0" w:color="auto"/>
      </w:divBdr>
    </w:div>
    <w:div w:id="1612935832">
      <w:bodyDiv w:val="1"/>
      <w:marLeft w:val="0"/>
      <w:marRight w:val="0"/>
      <w:marTop w:val="0"/>
      <w:marBottom w:val="0"/>
      <w:divBdr>
        <w:top w:val="none" w:sz="0" w:space="0" w:color="auto"/>
        <w:left w:val="none" w:sz="0" w:space="0" w:color="auto"/>
        <w:bottom w:val="none" w:sz="0" w:space="0" w:color="auto"/>
        <w:right w:val="none" w:sz="0" w:space="0" w:color="auto"/>
      </w:divBdr>
    </w:div>
    <w:div w:id="1626154121">
      <w:bodyDiv w:val="1"/>
      <w:marLeft w:val="0"/>
      <w:marRight w:val="0"/>
      <w:marTop w:val="0"/>
      <w:marBottom w:val="0"/>
      <w:divBdr>
        <w:top w:val="none" w:sz="0" w:space="0" w:color="auto"/>
        <w:left w:val="none" w:sz="0" w:space="0" w:color="auto"/>
        <w:bottom w:val="none" w:sz="0" w:space="0" w:color="auto"/>
        <w:right w:val="none" w:sz="0" w:space="0" w:color="auto"/>
      </w:divBdr>
    </w:div>
    <w:div w:id="1660693709">
      <w:bodyDiv w:val="1"/>
      <w:marLeft w:val="0"/>
      <w:marRight w:val="0"/>
      <w:marTop w:val="0"/>
      <w:marBottom w:val="0"/>
      <w:divBdr>
        <w:top w:val="none" w:sz="0" w:space="0" w:color="auto"/>
        <w:left w:val="none" w:sz="0" w:space="0" w:color="auto"/>
        <w:bottom w:val="none" w:sz="0" w:space="0" w:color="auto"/>
        <w:right w:val="none" w:sz="0" w:space="0" w:color="auto"/>
      </w:divBdr>
    </w:div>
    <w:div w:id="1677072748">
      <w:bodyDiv w:val="1"/>
      <w:marLeft w:val="0"/>
      <w:marRight w:val="0"/>
      <w:marTop w:val="0"/>
      <w:marBottom w:val="0"/>
      <w:divBdr>
        <w:top w:val="none" w:sz="0" w:space="0" w:color="auto"/>
        <w:left w:val="none" w:sz="0" w:space="0" w:color="auto"/>
        <w:bottom w:val="none" w:sz="0" w:space="0" w:color="auto"/>
        <w:right w:val="none" w:sz="0" w:space="0" w:color="auto"/>
      </w:divBdr>
    </w:div>
    <w:div w:id="1695572944">
      <w:bodyDiv w:val="1"/>
      <w:marLeft w:val="0"/>
      <w:marRight w:val="0"/>
      <w:marTop w:val="0"/>
      <w:marBottom w:val="0"/>
      <w:divBdr>
        <w:top w:val="none" w:sz="0" w:space="0" w:color="auto"/>
        <w:left w:val="none" w:sz="0" w:space="0" w:color="auto"/>
        <w:bottom w:val="none" w:sz="0" w:space="0" w:color="auto"/>
        <w:right w:val="none" w:sz="0" w:space="0" w:color="auto"/>
      </w:divBdr>
    </w:div>
    <w:div w:id="1751386936">
      <w:bodyDiv w:val="1"/>
      <w:marLeft w:val="0"/>
      <w:marRight w:val="0"/>
      <w:marTop w:val="0"/>
      <w:marBottom w:val="0"/>
      <w:divBdr>
        <w:top w:val="none" w:sz="0" w:space="0" w:color="auto"/>
        <w:left w:val="none" w:sz="0" w:space="0" w:color="auto"/>
        <w:bottom w:val="none" w:sz="0" w:space="0" w:color="auto"/>
        <w:right w:val="none" w:sz="0" w:space="0" w:color="auto"/>
      </w:divBdr>
    </w:div>
    <w:div w:id="1760717960">
      <w:bodyDiv w:val="1"/>
      <w:marLeft w:val="0"/>
      <w:marRight w:val="0"/>
      <w:marTop w:val="0"/>
      <w:marBottom w:val="0"/>
      <w:divBdr>
        <w:top w:val="none" w:sz="0" w:space="0" w:color="auto"/>
        <w:left w:val="none" w:sz="0" w:space="0" w:color="auto"/>
        <w:bottom w:val="none" w:sz="0" w:space="0" w:color="auto"/>
        <w:right w:val="none" w:sz="0" w:space="0" w:color="auto"/>
      </w:divBdr>
    </w:div>
    <w:div w:id="1779450879">
      <w:bodyDiv w:val="1"/>
      <w:marLeft w:val="0"/>
      <w:marRight w:val="0"/>
      <w:marTop w:val="0"/>
      <w:marBottom w:val="0"/>
      <w:divBdr>
        <w:top w:val="none" w:sz="0" w:space="0" w:color="auto"/>
        <w:left w:val="none" w:sz="0" w:space="0" w:color="auto"/>
        <w:bottom w:val="none" w:sz="0" w:space="0" w:color="auto"/>
        <w:right w:val="none" w:sz="0" w:space="0" w:color="auto"/>
      </w:divBdr>
    </w:div>
    <w:div w:id="1834712618">
      <w:bodyDiv w:val="1"/>
      <w:marLeft w:val="0"/>
      <w:marRight w:val="0"/>
      <w:marTop w:val="0"/>
      <w:marBottom w:val="0"/>
      <w:divBdr>
        <w:top w:val="none" w:sz="0" w:space="0" w:color="auto"/>
        <w:left w:val="none" w:sz="0" w:space="0" w:color="auto"/>
        <w:bottom w:val="none" w:sz="0" w:space="0" w:color="auto"/>
        <w:right w:val="none" w:sz="0" w:space="0" w:color="auto"/>
      </w:divBdr>
    </w:div>
    <w:div w:id="1854565588">
      <w:bodyDiv w:val="1"/>
      <w:marLeft w:val="0"/>
      <w:marRight w:val="0"/>
      <w:marTop w:val="0"/>
      <w:marBottom w:val="0"/>
      <w:divBdr>
        <w:top w:val="none" w:sz="0" w:space="0" w:color="auto"/>
        <w:left w:val="none" w:sz="0" w:space="0" w:color="auto"/>
        <w:bottom w:val="none" w:sz="0" w:space="0" w:color="auto"/>
        <w:right w:val="none" w:sz="0" w:space="0" w:color="auto"/>
      </w:divBdr>
    </w:div>
    <w:div w:id="1899516550">
      <w:bodyDiv w:val="1"/>
      <w:marLeft w:val="0"/>
      <w:marRight w:val="0"/>
      <w:marTop w:val="0"/>
      <w:marBottom w:val="0"/>
      <w:divBdr>
        <w:top w:val="none" w:sz="0" w:space="0" w:color="auto"/>
        <w:left w:val="none" w:sz="0" w:space="0" w:color="auto"/>
        <w:bottom w:val="none" w:sz="0" w:space="0" w:color="auto"/>
        <w:right w:val="none" w:sz="0" w:space="0" w:color="auto"/>
      </w:divBdr>
    </w:div>
    <w:div w:id="1943686641">
      <w:bodyDiv w:val="1"/>
      <w:marLeft w:val="0"/>
      <w:marRight w:val="0"/>
      <w:marTop w:val="0"/>
      <w:marBottom w:val="0"/>
      <w:divBdr>
        <w:top w:val="none" w:sz="0" w:space="0" w:color="auto"/>
        <w:left w:val="none" w:sz="0" w:space="0" w:color="auto"/>
        <w:bottom w:val="none" w:sz="0" w:space="0" w:color="auto"/>
        <w:right w:val="none" w:sz="0" w:space="0" w:color="auto"/>
      </w:divBdr>
      <w:divsChild>
        <w:div w:id="1307050183">
          <w:marLeft w:val="0"/>
          <w:marRight w:val="0"/>
          <w:marTop w:val="0"/>
          <w:marBottom w:val="0"/>
          <w:divBdr>
            <w:top w:val="none" w:sz="0" w:space="0" w:color="auto"/>
            <w:left w:val="none" w:sz="0" w:space="0" w:color="auto"/>
            <w:bottom w:val="none" w:sz="0" w:space="0" w:color="auto"/>
            <w:right w:val="none" w:sz="0" w:space="0" w:color="auto"/>
          </w:divBdr>
        </w:div>
        <w:div w:id="1305038337">
          <w:marLeft w:val="0"/>
          <w:marRight w:val="0"/>
          <w:marTop w:val="0"/>
          <w:marBottom w:val="0"/>
          <w:divBdr>
            <w:top w:val="none" w:sz="0" w:space="0" w:color="auto"/>
            <w:left w:val="none" w:sz="0" w:space="0" w:color="auto"/>
            <w:bottom w:val="none" w:sz="0" w:space="0" w:color="auto"/>
            <w:right w:val="none" w:sz="0" w:space="0" w:color="auto"/>
          </w:divBdr>
        </w:div>
        <w:div w:id="693532169">
          <w:marLeft w:val="0"/>
          <w:marRight w:val="0"/>
          <w:marTop w:val="0"/>
          <w:marBottom w:val="0"/>
          <w:divBdr>
            <w:top w:val="none" w:sz="0" w:space="0" w:color="auto"/>
            <w:left w:val="none" w:sz="0" w:space="0" w:color="auto"/>
            <w:bottom w:val="none" w:sz="0" w:space="0" w:color="auto"/>
            <w:right w:val="none" w:sz="0" w:space="0" w:color="auto"/>
          </w:divBdr>
        </w:div>
        <w:div w:id="1560050880">
          <w:marLeft w:val="0"/>
          <w:marRight w:val="0"/>
          <w:marTop w:val="0"/>
          <w:marBottom w:val="0"/>
          <w:divBdr>
            <w:top w:val="none" w:sz="0" w:space="0" w:color="auto"/>
            <w:left w:val="none" w:sz="0" w:space="0" w:color="auto"/>
            <w:bottom w:val="none" w:sz="0" w:space="0" w:color="auto"/>
            <w:right w:val="none" w:sz="0" w:space="0" w:color="auto"/>
          </w:divBdr>
        </w:div>
        <w:div w:id="9187234">
          <w:marLeft w:val="0"/>
          <w:marRight w:val="0"/>
          <w:marTop w:val="0"/>
          <w:marBottom w:val="0"/>
          <w:divBdr>
            <w:top w:val="none" w:sz="0" w:space="0" w:color="auto"/>
            <w:left w:val="none" w:sz="0" w:space="0" w:color="auto"/>
            <w:bottom w:val="none" w:sz="0" w:space="0" w:color="auto"/>
            <w:right w:val="none" w:sz="0" w:space="0" w:color="auto"/>
          </w:divBdr>
        </w:div>
        <w:div w:id="2073767881">
          <w:marLeft w:val="0"/>
          <w:marRight w:val="0"/>
          <w:marTop w:val="0"/>
          <w:marBottom w:val="0"/>
          <w:divBdr>
            <w:top w:val="none" w:sz="0" w:space="0" w:color="auto"/>
            <w:left w:val="none" w:sz="0" w:space="0" w:color="auto"/>
            <w:bottom w:val="none" w:sz="0" w:space="0" w:color="auto"/>
            <w:right w:val="none" w:sz="0" w:space="0" w:color="auto"/>
          </w:divBdr>
        </w:div>
        <w:div w:id="1306547548">
          <w:marLeft w:val="0"/>
          <w:marRight w:val="0"/>
          <w:marTop w:val="0"/>
          <w:marBottom w:val="0"/>
          <w:divBdr>
            <w:top w:val="none" w:sz="0" w:space="0" w:color="auto"/>
            <w:left w:val="none" w:sz="0" w:space="0" w:color="auto"/>
            <w:bottom w:val="none" w:sz="0" w:space="0" w:color="auto"/>
            <w:right w:val="none" w:sz="0" w:space="0" w:color="auto"/>
          </w:divBdr>
        </w:div>
        <w:div w:id="1262840865">
          <w:marLeft w:val="0"/>
          <w:marRight w:val="0"/>
          <w:marTop w:val="0"/>
          <w:marBottom w:val="0"/>
          <w:divBdr>
            <w:top w:val="none" w:sz="0" w:space="0" w:color="auto"/>
            <w:left w:val="none" w:sz="0" w:space="0" w:color="auto"/>
            <w:bottom w:val="none" w:sz="0" w:space="0" w:color="auto"/>
            <w:right w:val="none" w:sz="0" w:space="0" w:color="auto"/>
          </w:divBdr>
        </w:div>
        <w:div w:id="1599101293">
          <w:marLeft w:val="0"/>
          <w:marRight w:val="0"/>
          <w:marTop w:val="0"/>
          <w:marBottom w:val="0"/>
          <w:divBdr>
            <w:top w:val="none" w:sz="0" w:space="0" w:color="auto"/>
            <w:left w:val="none" w:sz="0" w:space="0" w:color="auto"/>
            <w:bottom w:val="none" w:sz="0" w:space="0" w:color="auto"/>
            <w:right w:val="none" w:sz="0" w:space="0" w:color="auto"/>
          </w:divBdr>
        </w:div>
        <w:div w:id="1126237830">
          <w:marLeft w:val="0"/>
          <w:marRight w:val="0"/>
          <w:marTop w:val="0"/>
          <w:marBottom w:val="0"/>
          <w:divBdr>
            <w:top w:val="none" w:sz="0" w:space="0" w:color="auto"/>
            <w:left w:val="none" w:sz="0" w:space="0" w:color="auto"/>
            <w:bottom w:val="none" w:sz="0" w:space="0" w:color="auto"/>
            <w:right w:val="none" w:sz="0" w:space="0" w:color="auto"/>
          </w:divBdr>
        </w:div>
        <w:div w:id="1059862681">
          <w:marLeft w:val="0"/>
          <w:marRight w:val="0"/>
          <w:marTop w:val="0"/>
          <w:marBottom w:val="0"/>
          <w:divBdr>
            <w:top w:val="none" w:sz="0" w:space="0" w:color="auto"/>
            <w:left w:val="none" w:sz="0" w:space="0" w:color="auto"/>
            <w:bottom w:val="none" w:sz="0" w:space="0" w:color="auto"/>
            <w:right w:val="none" w:sz="0" w:space="0" w:color="auto"/>
          </w:divBdr>
        </w:div>
        <w:div w:id="1713964999">
          <w:marLeft w:val="0"/>
          <w:marRight w:val="0"/>
          <w:marTop w:val="0"/>
          <w:marBottom w:val="0"/>
          <w:divBdr>
            <w:top w:val="none" w:sz="0" w:space="0" w:color="auto"/>
            <w:left w:val="none" w:sz="0" w:space="0" w:color="auto"/>
            <w:bottom w:val="none" w:sz="0" w:space="0" w:color="auto"/>
            <w:right w:val="none" w:sz="0" w:space="0" w:color="auto"/>
          </w:divBdr>
        </w:div>
        <w:div w:id="1441490259">
          <w:marLeft w:val="0"/>
          <w:marRight w:val="0"/>
          <w:marTop w:val="0"/>
          <w:marBottom w:val="0"/>
          <w:divBdr>
            <w:top w:val="none" w:sz="0" w:space="0" w:color="auto"/>
            <w:left w:val="none" w:sz="0" w:space="0" w:color="auto"/>
            <w:bottom w:val="none" w:sz="0" w:space="0" w:color="auto"/>
            <w:right w:val="none" w:sz="0" w:space="0" w:color="auto"/>
          </w:divBdr>
        </w:div>
        <w:div w:id="1453669513">
          <w:marLeft w:val="0"/>
          <w:marRight w:val="0"/>
          <w:marTop w:val="0"/>
          <w:marBottom w:val="0"/>
          <w:divBdr>
            <w:top w:val="none" w:sz="0" w:space="0" w:color="auto"/>
            <w:left w:val="none" w:sz="0" w:space="0" w:color="auto"/>
            <w:bottom w:val="none" w:sz="0" w:space="0" w:color="auto"/>
            <w:right w:val="none" w:sz="0" w:space="0" w:color="auto"/>
          </w:divBdr>
        </w:div>
        <w:div w:id="2088644768">
          <w:marLeft w:val="0"/>
          <w:marRight w:val="0"/>
          <w:marTop w:val="0"/>
          <w:marBottom w:val="0"/>
          <w:divBdr>
            <w:top w:val="none" w:sz="0" w:space="0" w:color="auto"/>
            <w:left w:val="none" w:sz="0" w:space="0" w:color="auto"/>
            <w:bottom w:val="none" w:sz="0" w:space="0" w:color="auto"/>
            <w:right w:val="none" w:sz="0" w:space="0" w:color="auto"/>
          </w:divBdr>
        </w:div>
        <w:div w:id="1889100722">
          <w:marLeft w:val="0"/>
          <w:marRight w:val="0"/>
          <w:marTop w:val="0"/>
          <w:marBottom w:val="0"/>
          <w:divBdr>
            <w:top w:val="none" w:sz="0" w:space="0" w:color="auto"/>
            <w:left w:val="none" w:sz="0" w:space="0" w:color="auto"/>
            <w:bottom w:val="none" w:sz="0" w:space="0" w:color="auto"/>
            <w:right w:val="none" w:sz="0" w:space="0" w:color="auto"/>
          </w:divBdr>
        </w:div>
        <w:div w:id="1353802617">
          <w:marLeft w:val="0"/>
          <w:marRight w:val="0"/>
          <w:marTop w:val="0"/>
          <w:marBottom w:val="0"/>
          <w:divBdr>
            <w:top w:val="none" w:sz="0" w:space="0" w:color="auto"/>
            <w:left w:val="none" w:sz="0" w:space="0" w:color="auto"/>
            <w:bottom w:val="none" w:sz="0" w:space="0" w:color="auto"/>
            <w:right w:val="none" w:sz="0" w:space="0" w:color="auto"/>
          </w:divBdr>
        </w:div>
        <w:div w:id="1083188763">
          <w:marLeft w:val="0"/>
          <w:marRight w:val="0"/>
          <w:marTop w:val="0"/>
          <w:marBottom w:val="0"/>
          <w:divBdr>
            <w:top w:val="none" w:sz="0" w:space="0" w:color="auto"/>
            <w:left w:val="none" w:sz="0" w:space="0" w:color="auto"/>
            <w:bottom w:val="none" w:sz="0" w:space="0" w:color="auto"/>
            <w:right w:val="none" w:sz="0" w:space="0" w:color="auto"/>
          </w:divBdr>
        </w:div>
        <w:div w:id="1671567552">
          <w:marLeft w:val="0"/>
          <w:marRight w:val="0"/>
          <w:marTop w:val="0"/>
          <w:marBottom w:val="0"/>
          <w:divBdr>
            <w:top w:val="none" w:sz="0" w:space="0" w:color="auto"/>
            <w:left w:val="none" w:sz="0" w:space="0" w:color="auto"/>
            <w:bottom w:val="none" w:sz="0" w:space="0" w:color="auto"/>
            <w:right w:val="none" w:sz="0" w:space="0" w:color="auto"/>
          </w:divBdr>
        </w:div>
        <w:div w:id="338657102">
          <w:marLeft w:val="0"/>
          <w:marRight w:val="0"/>
          <w:marTop w:val="0"/>
          <w:marBottom w:val="0"/>
          <w:divBdr>
            <w:top w:val="none" w:sz="0" w:space="0" w:color="auto"/>
            <w:left w:val="none" w:sz="0" w:space="0" w:color="auto"/>
            <w:bottom w:val="none" w:sz="0" w:space="0" w:color="auto"/>
            <w:right w:val="none" w:sz="0" w:space="0" w:color="auto"/>
          </w:divBdr>
        </w:div>
        <w:div w:id="1875382292">
          <w:marLeft w:val="0"/>
          <w:marRight w:val="0"/>
          <w:marTop w:val="0"/>
          <w:marBottom w:val="0"/>
          <w:divBdr>
            <w:top w:val="none" w:sz="0" w:space="0" w:color="auto"/>
            <w:left w:val="none" w:sz="0" w:space="0" w:color="auto"/>
            <w:bottom w:val="none" w:sz="0" w:space="0" w:color="auto"/>
            <w:right w:val="none" w:sz="0" w:space="0" w:color="auto"/>
          </w:divBdr>
        </w:div>
        <w:div w:id="1507936222">
          <w:marLeft w:val="0"/>
          <w:marRight w:val="0"/>
          <w:marTop w:val="0"/>
          <w:marBottom w:val="0"/>
          <w:divBdr>
            <w:top w:val="none" w:sz="0" w:space="0" w:color="auto"/>
            <w:left w:val="none" w:sz="0" w:space="0" w:color="auto"/>
            <w:bottom w:val="none" w:sz="0" w:space="0" w:color="auto"/>
            <w:right w:val="none" w:sz="0" w:space="0" w:color="auto"/>
          </w:divBdr>
        </w:div>
        <w:div w:id="817963276">
          <w:marLeft w:val="0"/>
          <w:marRight w:val="0"/>
          <w:marTop w:val="0"/>
          <w:marBottom w:val="0"/>
          <w:divBdr>
            <w:top w:val="none" w:sz="0" w:space="0" w:color="auto"/>
            <w:left w:val="none" w:sz="0" w:space="0" w:color="auto"/>
            <w:bottom w:val="none" w:sz="0" w:space="0" w:color="auto"/>
            <w:right w:val="none" w:sz="0" w:space="0" w:color="auto"/>
          </w:divBdr>
        </w:div>
        <w:div w:id="1804080831">
          <w:marLeft w:val="0"/>
          <w:marRight w:val="0"/>
          <w:marTop w:val="0"/>
          <w:marBottom w:val="0"/>
          <w:divBdr>
            <w:top w:val="none" w:sz="0" w:space="0" w:color="auto"/>
            <w:left w:val="none" w:sz="0" w:space="0" w:color="auto"/>
            <w:bottom w:val="none" w:sz="0" w:space="0" w:color="auto"/>
            <w:right w:val="none" w:sz="0" w:space="0" w:color="auto"/>
          </w:divBdr>
        </w:div>
        <w:div w:id="918516137">
          <w:marLeft w:val="0"/>
          <w:marRight w:val="0"/>
          <w:marTop w:val="0"/>
          <w:marBottom w:val="0"/>
          <w:divBdr>
            <w:top w:val="none" w:sz="0" w:space="0" w:color="auto"/>
            <w:left w:val="none" w:sz="0" w:space="0" w:color="auto"/>
            <w:bottom w:val="none" w:sz="0" w:space="0" w:color="auto"/>
            <w:right w:val="none" w:sz="0" w:space="0" w:color="auto"/>
          </w:divBdr>
        </w:div>
        <w:div w:id="460272776">
          <w:marLeft w:val="0"/>
          <w:marRight w:val="0"/>
          <w:marTop w:val="0"/>
          <w:marBottom w:val="0"/>
          <w:divBdr>
            <w:top w:val="none" w:sz="0" w:space="0" w:color="auto"/>
            <w:left w:val="none" w:sz="0" w:space="0" w:color="auto"/>
            <w:bottom w:val="none" w:sz="0" w:space="0" w:color="auto"/>
            <w:right w:val="none" w:sz="0" w:space="0" w:color="auto"/>
          </w:divBdr>
        </w:div>
        <w:div w:id="1863350584">
          <w:marLeft w:val="0"/>
          <w:marRight w:val="0"/>
          <w:marTop w:val="0"/>
          <w:marBottom w:val="0"/>
          <w:divBdr>
            <w:top w:val="none" w:sz="0" w:space="0" w:color="auto"/>
            <w:left w:val="none" w:sz="0" w:space="0" w:color="auto"/>
            <w:bottom w:val="none" w:sz="0" w:space="0" w:color="auto"/>
            <w:right w:val="none" w:sz="0" w:space="0" w:color="auto"/>
          </w:divBdr>
        </w:div>
        <w:div w:id="5252822">
          <w:marLeft w:val="0"/>
          <w:marRight w:val="0"/>
          <w:marTop w:val="0"/>
          <w:marBottom w:val="0"/>
          <w:divBdr>
            <w:top w:val="none" w:sz="0" w:space="0" w:color="auto"/>
            <w:left w:val="none" w:sz="0" w:space="0" w:color="auto"/>
            <w:bottom w:val="none" w:sz="0" w:space="0" w:color="auto"/>
            <w:right w:val="none" w:sz="0" w:space="0" w:color="auto"/>
          </w:divBdr>
        </w:div>
        <w:div w:id="1699117958">
          <w:marLeft w:val="0"/>
          <w:marRight w:val="0"/>
          <w:marTop w:val="0"/>
          <w:marBottom w:val="0"/>
          <w:divBdr>
            <w:top w:val="none" w:sz="0" w:space="0" w:color="auto"/>
            <w:left w:val="none" w:sz="0" w:space="0" w:color="auto"/>
            <w:bottom w:val="none" w:sz="0" w:space="0" w:color="auto"/>
            <w:right w:val="none" w:sz="0" w:space="0" w:color="auto"/>
          </w:divBdr>
        </w:div>
      </w:divsChild>
    </w:div>
    <w:div w:id="205010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75DDF-46FA-423C-9F30-2CFA374B9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10</Pages>
  <Words>1883</Words>
  <Characters>10173</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MÁRIO</dc:creator>
  <cp:keywords/>
  <dc:description/>
  <cp:lastModifiedBy>facsete sete lagoas</cp:lastModifiedBy>
  <cp:revision>7</cp:revision>
  <cp:lastPrinted>2019-09-27T12:14:00Z</cp:lastPrinted>
  <dcterms:created xsi:type="dcterms:W3CDTF">2019-09-27T09:56:00Z</dcterms:created>
  <dcterms:modified xsi:type="dcterms:W3CDTF">2020-02-04T15:22:00Z</dcterms:modified>
</cp:coreProperties>
</file>