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1B61D2" w14:textId="77777777" w:rsidR="009721CA" w:rsidRDefault="009721CA" w:rsidP="00826604">
      <w:pPr>
        <w:pStyle w:val="Default"/>
        <w:rPr>
          <w:rFonts w:ascii="Arial" w:hAnsi="Arial" w:cs="Arial"/>
          <w:b/>
          <w:bCs/>
          <w:szCs w:val="28"/>
          <w:lang w:val="pt-BR"/>
        </w:rPr>
      </w:pPr>
      <w:bookmarkStart w:id="0" w:name="_GoBack"/>
      <w:bookmarkEnd w:id="0"/>
    </w:p>
    <w:p w14:paraId="38849D5E" w14:textId="33F234B7" w:rsidR="00CB2E9C" w:rsidRPr="00536052" w:rsidRDefault="00826604" w:rsidP="00277B7B">
      <w:pPr>
        <w:pStyle w:val="Default"/>
        <w:jc w:val="center"/>
        <w:rPr>
          <w:rFonts w:ascii="Arial" w:hAnsi="Arial" w:cs="Arial"/>
          <w:b/>
          <w:bCs/>
          <w:sz w:val="28"/>
          <w:szCs w:val="28"/>
          <w:lang w:val="pt-BR"/>
        </w:rPr>
      </w:pPr>
      <w:r w:rsidRPr="00536052">
        <w:rPr>
          <w:rFonts w:ascii="Arial" w:hAnsi="Arial" w:cs="Arial"/>
          <w:b/>
          <w:bCs/>
          <w:sz w:val="28"/>
          <w:szCs w:val="28"/>
          <w:lang w:val="pt-BR"/>
        </w:rPr>
        <w:t xml:space="preserve">FACULDADE </w:t>
      </w:r>
      <w:r w:rsidR="00536052" w:rsidRPr="00536052">
        <w:rPr>
          <w:rFonts w:ascii="Arial" w:hAnsi="Arial" w:cs="Arial"/>
          <w:b/>
          <w:bCs/>
          <w:sz w:val="28"/>
          <w:szCs w:val="28"/>
          <w:lang w:val="pt-BR"/>
        </w:rPr>
        <w:t>SETE LAGOAS</w:t>
      </w:r>
    </w:p>
    <w:p w14:paraId="5295DE16" w14:textId="77777777" w:rsidR="008F3951" w:rsidRDefault="008F3951" w:rsidP="00277B7B">
      <w:pPr>
        <w:pStyle w:val="Default"/>
        <w:jc w:val="center"/>
        <w:rPr>
          <w:rFonts w:ascii="Arial" w:hAnsi="Arial" w:cs="Arial"/>
          <w:b/>
          <w:bCs/>
          <w:szCs w:val="28"/>
          <w:lang w:val="pt-BR"/>
        </w:rPr>
      </w:pPr>
    </w:p>
    <w:p w14:paraId="776C55C4" w14:textId="77777777" w:rsidR="008F3951" w:rsidRDefault="008F3951" w:rsidP="00826604">
      <w:pPr>
        <w:pStyle w:val="Default"/>
        <w:rPr>
          <w:rFonts w:ascii="Arial" w:hAnsi="Arial" w:cs="Arial"/>
          <w:b/>
          <w:bCs/>
          <w:sz w:val="28"/>
          <w:szCs w:val="28"/>
          <w:lang w:val="pt-BR"/>
        </w:rPr>
      </w:pPr>
    </w:p>
    <w:p w14:paraId="122347C0" w14:textId="77777777" w:rsidR="00910370" w:rsidRDefault="00910370" w:rsidP="00CB2E9C">
      <w:pPr>
        <w:pStyle w:val="Default"/>
        <w:jc w:val="center"/>
        <w:rPr>
          <w:rFonts w:ascii="Arial" w:hAnsi="Arial" w:cs="Arial"/>
          <w:b/>
          <w:bCs/>
          <w:sz w:val="28"/>
          <w:szCs w:val="28"/>
          <w:lang w:val="pt-BR"/>
        </w:rPr>
      </w:pPr>
    </w:p>
    <w:p w14:paraId="6E845ADA" w14:textId="77777777" w:rsidR="00910370" w:rsidRPr="004F31BF" w:rsidRDefault="00910370" w:rsidP="00CB2E9C">
      <w:pPr>
        <w:pStyle w:val="Default"/>
        <w:jc w:val="center"/>
        <w:rPr>
          <w:rFonts w:ascii="Arial" w:hAnsi="Arial" w:cs="Arial"/>
          <w:b/>
          <w:bCs/>
          <w:sz w:val="28"/>
          <w:szCs w:val="28"/>
          <w:lang w:val="pt-BR"/>
        </w:rPr>
      </w:pPr>
    </w:p>
    <w:p w14:paraId="669E4FAF" w14:textId="77777777" w:rsidR="00CB2E9C" w:rsidRPr="004F31BF" w:rsidRDefault="00CB2E9C" w:rsidP="00CB2E9C">
      <w:pPr>
        <w:pStyle w:val="Default"/>
        <w:jc w:val="center"/>
        <w:rPr>
          <w:rFonts w:ascii="Arial" w:hAnsi="Arial" w:cs="Arial"/>
          <w:b/>
          <w:sz w:val="28"/>
          <w:szCs w:val="28"/>
          <w:lang w:val="pt-BR"/>
        </w:rPr>
      </w:pPr>
    </w:p>
    <w:p w14:paraId="6263DB64" w14:textId="77777777" w:rsidR="00CB2E9C" w:rsidRPr="004F31BF" w:rsidRDefault="00CB2E9C" w:rsidP="00CB2E9C">
      <w:pPr>
        <w:pStyle w:val="Default"/>
        <w:jc w:val="center"/>
        <w:rPr>
          <w:rFonts w:ascii="Arial" w:hAnsi="Arial" w:cs="Arial"/>
          <w:b/>
          <w:bCs/>
          <w:sz w:val="28"/>
          <w:szCs w:val="28"/>
          <w:lang w:val="pt-BR"/>
        </w:rPr>
      </w:pPr>
    </w:p>
    <w:p w14:paraId="2BE47DF8" w14:textId="77777777" w:rsidR="00CB2E9C" w:rsidRPr="004F31BF" w:rsidRDefault="00CB2E9C" w:rsidP="008F3951">
      <w:pPr>
        <w:pStyle w:val="Default"/>
        <w:rPr>
          <w:rFonts w:ascii="Arial" w:hAnsi="Arial" w:cs="Arial"/>
          <w:b/>
          <w:bCs/>
          <w:sz w:val="28"/>
          <w:szCs w:val="28"/>
          <w:lang w:val="pt-BR"/>
        </w:rPr>
      </w:pPr>
    </w:p>
    <w:p w14:paraId="77C1697C" w14:textId="77777777" w:rsidR="00CB2E9C" w:rsidRPr="004F31BF" w:rsidRDefault="00CB2E9C" w:rsidP="00CB2E9C">
      <w:pPr>
        <w:pStyle w:val="Default"/>
        <w:jc w:val="center"/>
        <w:rPr>
          <w:rFonts w:ascii="Arial" w:hAnsi="Arial" w:cs="Arial"/>
          <w:b/>
          <w:bCs/>
          <w:sz w:val="28"/>
          <w:szCs w:val="28"/>
          <w:lang w:val="pt-BR"/>
        </w:rPr>
      </w:pPr>
    </w:p>
    <w:p w14:paraId="51F8A472" w14:textId="77777777" w:rsidR="00CB2E9C" w:rsidRPr="004F31BF" w:rsidRDefault="00CB2E9C" w:rsidP="00CB2E9C">
      <w:pPr>
        <w:pStyle w:val="Default"/>
        <w:jc w:val="center"/>
        <w:rPr>
          <w:rFonts w:ascii="Arial" w:hAnsi="Arial" w:cs="Arial"/>
          <w:b/>
          <w:bCs/>
          <w:sz w:val="28"/>
          <w:szCs w:val="28"/>
          <w:lang w:val="pt-BR"/>
        </w:rPr>
      </w:pPr>
    </w:p>
    <w:p w14:paraId="4AC9808E" w14:textId="77777777" w:rsidR="00CB2E9C" w:rsidRPr="004F31BF" w:rsidRDefault="00CB2E9C" w:rsidP="00CB2E9C">
      <w:pPr>
        <w:pStyle w:val="Default"/>
        <w:jc w:val="center"/>
        <w:rPr>
          <w:rFonts w:ascii="Arial" w:hAnsi="Arial" w:cs="Arial"/>
          <w:b/>
          <w:bCs/>
          <w:sz w:val="28"/>
          <w:szCs w:val="28"/>
          <w:lang w:val="pt-BR"/>
        </w:rPr>
      </w:pPr>
    </w:p>
    <w:p w14:paraId="2F55AAF1" w14:textId="77777777" w:rsidR="00CB2E9C" w:rsidRPr="004F31BF" w:rsidRDefault="00CB2E9C" w:rsidP="00CB2E9C">
      <w:pPr>
        <w:pStyle w:val="Default"/>
        <w:jc w:val="center"/>
        <w:rPr>
          <w:rFonts w:ascii="Arial" w:hAnsi="Arial" w:cs="Arial"/>
          <w:b/>
          <w:bCs/>
          <w:sz w:val="28"/>
          <w:szCs w:val="28"/>
          <w:lang w:val="pt-BR"/>
        </w:rPr>
      </w:pPr>
    </w:p>
    <w:p w14:paraId="048BB3D9" w14:textId="6F1FA8D1" w:rsidR="00CB2E9C" w:rsidRPr="004F31BF" w:rsidRDefault="00536052" w:rsidP="00CB2E9C">
      <w:pPr>
        <w:pStyle w:val="Default"/>
        <w:jc w:val="center"/>
        <w:rPr>
          <w:rFonts w:ascii="Arial" w:hAnsi="Arial" w:cs="Arial"/>
          <w:b/>
          <w:bCs/>
          <w:sz w:val="28"/>
          <w:szCs w:val="28"/>
          <w:lang w:val="pt-BR"/>
        </w:rPr>
      </w:pPr>
      <w:r>
        <w:rPr>
          <w:rFonts w:ascii="Arial" w:hAnsi="Arial" w:cs="Arial"/>
          <w:b/>
          <w:sz w:val="28"/>
          <w:szCs w:val="28"/>
          <w:lang w:val="pt-BR"/>
        </w:rPr>
        <w:t>MARTA FRANCO DO AMARAL ANSELMI</w:t>
      </w:r>
    </w:p>
    <w:p w14:paraId="7E7F4C91" w14:textId="77777777" w:rsidR="00CB2E9C" w:rsidRDefault="00CB2E9C" w:rsidP="00CB2E9C">
      <w:pPr>
        <w:pStyle w:val="Default"/>
        <w:jc w:val="center"/>
        <w:rPr>
          <w:rFonts w:ascii="Arial" w:hAnsi="Arial" w:cs="Arial"/>
          <w:b/>
          <w:bCs/>
          <w:sz w:val="28"/>
          <w:szCs w:val="28"/>
          <w:lang w:val="pt-BR"/>
        </w:rPr>
      </w:pPr>
    </w:p>
    <w:p w14:paraId="74A9547A" w14:textId="77777777" w:rsidR="00795086" w:rsidRPr="004F31BF" w:rsidRDefault="00795086" w:rsidP="00CB2E9C">
      <w:pPr>
        <w:pStyle w:val="Default"/>
        <w:jc w:val="center"/>
        <w:rPr>
          <w:rFonts w:ascii="Arial" w:hAnsi="Arial" w:cs="Arial"/>
          <w:b/>
          <w:bCs/>
          <w:sz w:val="28"/>
          <w:szCs w:val="28"/>
          <w:lang w:val="pt-BR"/>
        </w:rPr>
      </w:pPr>
    </w:p>
    <w:p w14:paraId="1F1ACBA0" w14:textId="77777777" w:rsidR="00CB2E9C" w:rsidRPr="004F31BF" w:rsidRDefault="00CB2E9C" w:rsidP="00CB2E9C">
      <w:pPr>
        <w:pStyle w:val="Default"/>
        <w:jc w:val="center"/>
        <w:rPr>
          <w:rFonts w:ascii="Arial" w:hAnsi="Arial" w:cs="Arial"/>
          <w:b/>
          <w:sz w:val="28"/>
          <w:szCs w:val="28"/>
          <w:lang w:val="pt-BR"/>
        </w:rPr>
      </w:pPr>
    </w:p>
    <w:p w14:paraId="620283FA" w14:textId="31C4A381" w:rsidR="00CB2E9C" w:rsidRDefault="00CB2E9C" w:rsidP="00CB2E9C">
      <w:pPr>
        <w:pStyle w:val="Default"/>
        <w:jc w:val="center"/>
        <w:rPr>
          <w:rFonts w:ascii="Arial" w:hAnsi="Arial" w:cs="Arial"/>
          <w:b/>
          <w:sz w:val="28"/>
          <w:szCs w:val="28"/>
          <w:lang w:val="pt-BR"/>
        </w:rPr>
      </w:pPr>
    </w:p>
    <w:p w14:paraId="5FC14F99" w14:textId="77777777" w:rsidR="00277B7B" w:rsidRPr="004F31BF" w:rsidRDefault="00277B7B" w:rsidP="00CB2E9C">
      <w:pPr>
        <w:pStyle w:val="Default"/>
        <w:jc w:val="center"/>
        <w:rPr>
          <w:rFonts w:ascii="Arial" w:hAnsi="Arial" w:cs="Arial"/>
          <w:b/>
          <w:sz w:val="28"/>
          <w:szCs w:val="28"/>
          <w:lang w:val="pt-BR"/>
        </w:rPr>
      </w:pPr>
    </w:p>
    <w:p w14:paraId="158DF945" w14:textId="77777777" w:rsidR="00CB2E9C" w:rsidRPr="004F31BF" w:rsidRDefault="00CB2E9C" w:rsidP="00CB2E9C">
      <w:pPr>
        <w:pStyle w:val="Default"/>
        <w:jc w:val="center"/>
        <w:rPr>
          <w:rFonts w:ascii="Arial" w:hAnsi="Arial" w:cs="Arial"/>
          <w:b/>
          <w:sz w:val="28"/>
          <w:szCs w:val="28"/>
          <w:lang w:val="pt-BR"/>
        </w:rPr>
      </w:pPr>
    </w:p>
    <w:p w14:paraId="02A091AE" w14:textId="77777777" w:rsidR="00CB2E9C" w:rsidRPr="004F31BF" w:rsidRDefault="00CB2E9C" w:rsidP="00CB2E9C">
      <w:pPr>
        <w:pStyle w:val="Default"/>
        <w:jc w:val="center"/>
        <w:rPr>
          <w:rFonts w:ascii="Arial" w:hAnsi="Arial" w:cs="Arial"/>
          <w:b/>
          <w:sz w:val="28"/>
          <w:szCs w:val="28"/>
          <w:lang w:val="pt-BR"/>
        </w:rPr>
      </w:pPr>
    </w:p>
    <w:p w14:paraId="650169DE" w14:textId="77777777" w:rsidR="00CB2E9C" w:rsidRPr="004F31BF" w:rsidRDefault="00CB2E9C" w:rsidP="00CB2E9C">
      <w:pPr>
        <w:pStyle w:val="Default"/>
        <w:jc w:val="center"/>
        <w:rPr>
          <w:rFonts w:ascii="Arial" w:hAnsi="Arial" w:cs="Arial"/>
          <w:b/>
          <w:sz w:val="28"/>
          <w:szCs w:val="28"/>
          <w:lang w:val="pt-BR"/>
        </w:rPr>
      </w:pPr>
    </w:p>
    <w:p w14:paraId="0247698F" w14:textId="77777777" w:rsidR="00CB2E9C" w:rsidRPr="004F31BF" w:rsidRDefault="00CB2E9C" w:rsidP="00CB2E9C">
      <w:pPr>
        <w:pStyle w:val="Default"/>
        <w:jc w:val="center"/>
        <w:rPr>
          <w:rFonts w:ascii="Arial" w:hAnsi="Arial" w:cs="Arial"/>
          <w:b/>
          <w:sz w:val="28"/>
          <w:szCs w:val="28"/>
          <w:lang w:val="pt-BR"/>
        </w:rPr>
      </w:pPr>
    </w:p>
    <w:p w14:paraId="08A93964" w14:textId="72BA2B6E" w:rsidR="00CB2E9C" w:rsidRPr="004F31BF" w:rsidRDefault="00536052" w:rsidP="00CB2E9C">
      <w:pPr>
        <w:spacing w:before="240" w:after="120" w:line="360" w:lineRule="auto"/>
        <w:jc w:val="center"/>
        <w:rPr>
          <w:rFonts w:ascii="Arial" w:hAnsi="Arial" w:cs="Arial"/>
          <w:sz w:val="28"/>
          <w:szCs w:val="28"/>
        </w:rPr>
      </w:pPr>
      <w:r>
        <w:rPr>
          <w:rFonts w:ascii="Arial" w:hAnsi="Arial" w:cs="Arial"/>
          <w:b/>
          <w:sz w:val="28"/>
          <w:szCs w:val="28"/>
        </w:rPr>
        <w:t>VANTAGENS NA UTILIZAÇÃO DO SISTEMA DE BR</w:t>
      </w:r>
      <w:r w:rsidR="004E5720">
        <w:rPr>
          <w:rFonts w:ascii="Arial" w:hAnsi="Arial" w:cs="Arial"/>
          <w:b/>
          <w:sz w:val="28"/>
          <w:szCs w:val="28"/>
        </w:rPr>
        <w:t>Á</w:t>
      </w:r>
      <w:r>
        <w:rPr>
          <w:rFonts w:ascii="Arial" w:hAnsi="Arial" w:cs="Arial"/>
          <w:b/>
          <w:sz w:val="28"/>
          <w:szCs w:val="28"/>
        </w:rPr>
        <w:t>QUETES AUTOLIGADOS</w:t>
      </w:r>
    </w:p>
    <w:p w14:paraId="5F0B6BC6" w14:textId="77777777" w:rsidR="00CB2E9C" w:rsidRPr="004F31BF" w:rsidRDefault="00CB2E9C" w:rsidP="00CB2E9C">
      <w:pPr>
        <w:pStyle w:val="Default"/>
        <w:jc w:val="center"/>
        <w:rPr>
          <w:rFonts w:ascii="Arial" w:hAnsi="Arial" w:cs="Arial"/>
          <w:b/>
          <w:bCs/>
          <w:sz w:val="28"/>
          <w:szCs w:val="28"/>
          <w:lang w:val="pt-BR"/>
        </w:rPr>
      </w:pPr>
    </w:p>
    <w:p w14:paraId="54326F79" w14:textId="77777777" w:rsidR="00CB2E9C" w:rsidRPr="004F31BF" w:rsidRDefault="00CB2E9C" w:rsidP="00CB2E9C">
      <w:pPr>
        <w:pStyle w:val="Default"/>
        <w:jc w:val="center"/>
        <w:rPr>
          <w:rFonts w:ascii="Arial" w:hAnsi="Arial" w:cs="Arial"/>
          <w:b/>
          <w:bCs/>
          <w:sz w:val="28"/>
          <w:szCs w:val="28"/>
          <w:lang w:val="pt-BR"/>
        </w:rPr>
      </w:pPr>
    </w:p>
    <w:p w14:paraId="2DEB5CBC" w14:textId="16178237" w:rsidR="00CB2E9C" w:rsidRDefault="00CB2E9C" w:rsidP="00CB2E9C">
      <w:pPr>
        <w:pStyle w:val="Default"/>
        <w:jc w:val="center"/>
        <w:rPr>
          <w:rFonts w:ascii="Arial" w:hAnsi="Arial" w:cs="Arial"/>
          <w:b/>
          <w:bCs/>
          <w:sz w:val="28"/>
          <w:szCs w:val="28"/>
          <w:lang w:val="pt-BR"/>
        </w:rPr>
      </w:pPr>
    </w:p>
    <w:p w14:paraId="1EEB4575" w14:textId="42D46C4D" w:rsidR="00277B7B" w:rsidRDefault="00277B7B" w:rsidP="00CB2E9C">
      <w:pPr>
        <w:pStyle w:val="Default"/>
        <w:jc w:val="center"/>
        <w:rPr>
          <w:rFonts w:ascii="Arial" w:hAnsi="Arial" w:cs="Arial"/>
          <w:b/>
          <w:bCs/>
          <w:sz w:val="28"/>
          <w:szCs w:val="28"/>
          <w:lang w:val="pt-BR"/>
        </w:rPr>
      </w:pPr>
    </w:p>
    <w:p w14:paraId="19F2C943" w14:textId="77777777" w:rsidR="00277B7B" w:rsidRPr="004F31BF" w:rsidRDefault="00277B7B" w:rsidP="00CB2E9C">
      <w:pPr>
        <w:pStyle w:val="Default"/>
        <w:jc w:val="center"/>
        <w:rPr>
          <w:rFonts w:ascii="Arial" w:hAnsi="Arial" w:cs="Arial"/>
          <w:b/>
          <w:bCs/>
          <w:sz w:val="28"/>
          <w:szCs w:val="28"/>
          <w:lang w:val="pt-BR"/>
        </w:rPr>
      </w:pPr>
    </w:p>
    <w:p w14:paraId="395161BA" w14:textId="77777777" w:rsidR="00CB2E9C" w:rsidRPr="004F31BF" w:rsidRDefault="00CB2E9C" w:rsidP="008F3951">
      <w:pPr>
        <w:pStyle w:val="Default"/>
        <w:rPr>
          <w:rFonts w:ascii="Arial" w:hAnsi="Arial" w:cs="Arial"/>
          <w:b/>
          <w:bCs/>
          <w:sz w:val="28"/>
          <w:szCs w:val="28"/>
          <w:lang w:val="pt-BR"/>
        </w:rPr>
      </w:pPr>
    </w:p>
    <w:p w14:paraId="021EF6B7" w14:textId="77777777" w:rsidR="00CB2E9C" w:rsidRPr="004F31BF" w:rsidRDefault="00CB2E9C" w:rsidP="00CB2E9C">
      <w:pPr>
        <w:pStyle w:val="Default"/>
        <w:jc w:val="center"/>
        <w:rPr>
          <w:rFonts w:ascii="Arial" w:hAnsi="Arial" w:cs="Arial"/>
          <w:b/>
          <w:bCs/>
          <w:sz w:val="28"/>
          <w:szCs w:val="28"/>
          <w:lang w:val="pt-BR"/>
        </w:rPr>
      </w:pPr>
    </w:p>
    <w:p w14:paraId="78EB6B4C" w14:textId="77777777" w:rsidR="00CB2E9C" w:rsidRDefault="00CB2E9C" w:rsidP="00CB2E9C">
      <w:pPr>
        <w:pStyle w:val="Default"/>
        <w:jc w:val="center"/>
        <w:rPr>
          <w:rFonts w:ascii="Arial" w:hAnsi="Arial" w:cs="Arial"/>
          <w:b/>
          <w:bCs/>
          <w:sz w:val="28"/>
          <w:szCs w:val="28"/>
          <w:lang w:val="pt-BR"/>
        </w:rPr>
      </w:pPr>
    </w:p>
    <w:p w14:paraId="7A8031E1" w14:textId="7756A517" w:rsidR="00B908CB" w:rsidRDefault="00B908CB" w:rsidP="00CB2E9C">
      <w:pPr>
        <w:pStyle w:val="Default"/>
        <w:jc w:val="center"/>
        <w:rPr>
          <w:rFonts w:ascii="Arial" w:hAnsi="Arial" w:cs="Arial"/>
          <w:b/>
          <w:bCs/>
          <w:sz w:val="28"/>
          <w:szCs w:val="28"/>
          <w:lang w:val="pt-BR"/>
        </w:rPr>
      </w:pPr>
    </w:p>
    <w:p w14:paraId="520859F7" w14:textId="77777777" w:rsidR="00536052" w:rsidRDefault="00536052" w:rsidP="00CB2E9C">
      <w:pPr>
        <w:pStyle w:val="Default"/>
        <w:jc w:val="center"/>
        <w:rPr>
          <w:rFonts w:ascii="Arial" w:hAnsi="Arial" w:cs="Arial"/>
          <w:b/>
          <w:bCs/>
          <w:sz w:val="28"/>
          <w:szCs w:val="28"/>
          <w:lang w:val="pt-BR"/>
        </w:rPr>
      </w:pPr>
    </w:p>
    <w:p w14:paraId="23066B78" w14:textId="77777777" w:rsidR="00B908CB" w:rsidRPr="004F31BF" w:rsidRDefault="00B908CB" w:rsidP="00CB2E9C">
      <w:pPr>
        <w:pStyle w:val="Default"/>
        <w:jc w:val="center"/>
        <w:rPr>
          <w:rFonts w:ascii="Arial" w:hAnsi="Arial" w:cs="Arial"/>
          <w:b/>
          <w:bCs/>
          <w:sz w:val="28"/>
          <w:szCs w:val="28"/>
          <w:lang w:val="pt-BR"/>
        </w:rPr>
      </w:pPr>
    </w:p>
    <w:p w14:paraId="48558F45" w14:textId="77777777" w:rsidR="009721CA" w:rsidRPr="004F31BF" w:rsidRDefault="009721CA" w:rsidP="00162A2B">
      <w:pPr>
        <w:pStyle w:val="Default"/>
        <w:rPr>
          <w:rFonts w:ascii="Arial" w:hAnsi="Arial" w:cs="Arial"/>
          <w:b/>
          <w:sz w:val="28"/>
          <w:szCs w:val="28"/>
          <w:lang w:val="pt-BR"/>
        </w:rPr>
      </w:pPr>
    </w:p>
    <w:p w14:paraId="791220EF" w14:textId="77777777" w:rsidR="00277B7B" w:rsidRDefault="00536052" w:rsidP="00303E75">
      <w:pPr>
        <w:pStyle w:val="Default"/>
        <w:jc w:val="center"/>
        <w:rPr>
          <w:rFonts w:ascii="Arial" w:hAnsi="Arial" w:cs="Arial"/>
          <w:b/>
          <w:sz w:val="28"/>
          <w:szCs w:val="28"/>
          <w:lang w:val="pt-BR"/>
        </w:rPr>
      </w:pPr>
      <w:r>
        <w:rPr>
          <w:rFonts w:ascii="Arial" w:hAnsi="Arial" w:cs="Arial"/>
          <w:b/>
          <w:sz w:val="28"/>
          <w:szCs w:val="28"/>
          <w:lang w:val="pt-BR"/>
        </w:rPr>
        <w:t>SÃO PAULO</w:t>
      </w:r>
    </w:p>
    <w:p w14:paraId="07F0111B" w14:textId="1E8F0C8D" w:rsidR="00536052" w:rsidRDefault="00536052" w:rsidP="00303E75">
      <w:pPr>
        <w:pStyle w:val="Default"/>
        <w:jc w:val="center"/>
        <w:rPr>
          <w:rFonts w:ascii="Arial" w:hAnsi="Arial" w:cs="Arial"/>
          <w:b/>
          <w:sz w:val="28"/>
          <w:szCs w:val="28"/>
          <w:lang w:val="pt-BR"/>
        </w:rPr>
        <w:sectPr w:rsidR="00536052" w:rsidSect="00751F62">
          <w:headerReference w:type="even" r:id="rId9"/>
          <w:headerReference w:type="default" r:id="rId10"/>
          <w:pgSz w:w="11906" w:h="16838"/>
          <w:pgMar w:top="1985" w:right="1418" w:bottom="1418" w:left="1985" w:header="709" w:footer="709" w:gutter="0"/>
          <w:pgNumType w:start="1"/>
          <w:cols w:space="708"/>
          <w:titlePg/>
          <w:docGrid w:linePitch="360"/>
        </w:sectPr>
      </w:pPr>
      <w:r>
        <w:rPr>
          <w:rFonts w:ascii="Arial" w:hAnsi="Arial" w:cs="Arial"/>
          <w:b/>
          <w:sz w:val="28"/>
          <w:szCs w:val="28"/>
          <w:lang w:val="pt-BR"/>
        </w:rPr>
        <w:t>2021</w:t>
      </w:r>
    </w:p>
    <w:p w14:paraId="2316BE5E" w14:textId="77777777" w:rsidR="00536052" w:rsidRPr="004F31BF" w:rsidRDefault="00536052" w:rsidP="00536052">
      <w:pPr>
        <w:pStyle w:val="Default"/>
        <w:jc w:val="center"/>
        <w:rPr>
          <w:rFonts w:ascii="Arial" w:hAnsi="Arial" w:cs="Arial"/>
          <w:b/>
          <w:bCs/>
          <w:sz w:val="28"/>
          <w:szCs w:val="28"/>
          <w:lang w:val="pt-BR"/>
        </w:rPr>
      </w:pPr>
    </w:p>
    <w:p w14:paraId="3A91E162" w14:textId="77777777" w:rsidR="00536052" w:rsidRPr="004F31BF" w:rsidRDefault="00536052" w:rsidP="00536052">
      <w:pPr>
        <w:pStyle w:val="Default"/>
        <w:jc w:val="center"/>
        <w:rPr>
          <w:rFonts w:ascii="Arial" w:hAnsi="Arial" w:cs="Arial"/>
          <w:b/>
          <w:bCs/>
          <w:sz w:val="28"/>
          <w:szCs w:val="28"/>
          <w:lang w:val="pt-BR"/>
        </w:rPr>
      </w:pPr>
      <w:r>
        <w:rPr>
          <w:rFonts w:ascii="Arial" w:hAnsi="Arial" w:cs="Arial"/>
          <w:b/>
          <w:sz w:val="28"/>
          <w:szCs w:val="28"/>
          <w:lang w:val="pt-BR"/>
        </w:rPr>
        <w:t>MARTA FRANCO DO AMARAL ANSELMI</w:t>
      </w:r>
    </w:p>
    <w:p w14:paraId="55F83323" w14:textId="422C0DBC" w:rsidR="00CB2E9C" w:rsidRPr="004F31BF" w:rsidRDefault="00A8109C" w:rsidP="00CB2E9C">
      <w:pPr>
        <w:pStyle w:val="Default"/>
        <w:jc w:val="center"/>
        <w:rPr>
          <w:rFonts w:ascii="Arial" w:hAnsi="Arial" w:cs="Arial"/>
          <w:b/>
          <w:bCs/>
          <w:sz w:val="28"/>
          <w:szCs w:val="28"/>
          <w:lang w:val="pt-BR"/>
        </w:rPr>
      </w:pPr>
      <w:r>
        <w:rPr>
          <w:rFonts w:ascii="Arial" w:hAnsi="Arial" w:cs="Arial"/>
          <w:b/>
          <w:bCs/>
          <w:noProof/>
          <w:sz w:val="28"/>
          <w:szCs w:val="28"/>
          <w:lang w:val="pt-BR" w:eastAsia="pt-BR"/>
        </w:rPr>
        <mc:AlternateContent>
          <mc:Choice Requires="wps">
            <w:drawing>
              <wp:anchor distT="0" distB="0" distL="114300" distR="114300" simplePos="0" relativeHeight="251657216" behindDoc="0" locked="0" layoutInCell="1" allowOverlap="1" wp14:anchorId="6999BFEF" wp14:editId="7AEF1CAD">
                <wp:simplePos x="0" y="0"/>
                <wp:positionH relativeFrom="column">
                  <wp:posOffset>5097780</wp:posOffset>
                </wp:positionH>
                <wp:positionV relativeFrom="paragraph">
                  <wp:posOffset>-1146175</wp:posOffset>
                </wp:positionV>
                <wp:extent cx="436245" cy="447040"/>
                <wp:effectExtent l="0" t="0" r="0" b="0"/>
                <wp:wrapNone/>
                <wp:docPr id="2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44704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09BB34" id="Oval 2" o:spid="_x0000_s1026" style="position:absolute;margin-left:401.4pt;margin-top:-90.25pt;width:34.35pt;height:3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lx6gEAALcDAAAOAAAAZHJzL2Uyb0RvYy54bWysU9tu2zAMfR+wfxD0vjjJ3HYz4hRFigwD&#10;ugvQ9QMYWbaFyaJGKXGyrx+lpGmwvRXzgyCK5NE5R/Tidj9YsdMUDLpaziZTKbRT2BjX1fLpx/rd&#10;BylCBNeARadredBB3i7fvlmMvtJz7NE2mgSDuFCNvpZ9jL4qiqB6PUCYoNeOky3SAJFD6oqGYGT0&#10;wRbz6fS6GJEaT6h0CHx6f0zKZcZvW63it7YNOgpbS+YW80p53aS1WC6g6gh8b9SJBryCxQDG8aVn&#10;qHuIILZk/oEajCIM2MaJwqHAtjVKZw2sZjb9S81jD15nLWxO8Gebwv+DVV93j/47JerBP6D6GYTD&#10;VQ+u03dEOPYaGr5ulowqRh+qc0MKAreKzfgFG35a2EbMHuxbGhIgqxP7bPXhbLXeR6H4sHx/PS+v&#10;pFCcKsubaZmfooDqudlTiJ80DiJtaqmtNT4kM6CC3UOIiQ9Uz1WZP1rTrI21OaBus7IkdsAPv85f&#10;lsAyL8usS8UOU9sRMZ1koUlbGqNQbbA5sE7C4/TwtPOmR/otxciTU8vwawukpbCfHXv1cVayGhFz&#10;UF7dzDmgy8zmMgNOMVQtoxTH7Soex3PryXQ93zTLoh3esb+tycJfWJ3I8nRkP06TnMbvMs5VL//b&#10;8g8AAAD//wMAUEsDBBQABgAIAAAAIQDDuRGG3wAAAA0BAAAPAAAAZHJzL2Rvd25yZXYueG1sTI/N&#10;TsMwEITvSLyDtUhcUGunFTQKcSrEzwPQVpw38ZJYxHZku6nz9rgnuO3Ojma+rffJjGwmH7SzEoq1&#10;AEa2c0rbXsLp+LEqgYWIVuHoLElYKMC+ub2psVLuYj9pPsSe5RAbKpQwxDhVnIduIINh7Say+fbt&#10;vMGYV99z5fGSw83IN0I8cYPa5oYBJ3odqPs5nI2E+eS/kl+03k3LNrVv23fzgELK+7v08gwsUop/&#10;ZrjiZ3RoMlPrzlYFNkooxSajRwmrohSPwLKl3BV5aK9SIQrgTc3/f9H8AgAA//8DAFBLAQItABQA&#10;BgAIAAAAIQC2gziS/gAAAOEBAAATAAAAAAAAAAAAAAAAAAAAAABbQ29udGVudF9UeXBlc10ueG1s&#10;UEsBAi0AFAAGAAgAAAAhADj9If/WAAAAlAEAAAsAAAAAAAAAAAAAAAAALwEAAF9yZWxzLy5yZWxz&#10;UEsBAi0AFAAGAAgAAAAhAE8q2XHqAQAAtwMAAA4AAAAAAAAAAAAAAAAALgIAAGRycy9lMm9Eb2Mu&#10;eG1sUEsBAi0AFAAGAAgAAAAhAMO5EYbfAAAADQEAAA8AAAAAAAAAAAAAAAAARAQAAGRycy9kb3du&#10;cmV2LnhtbFBLBQYAAAAABAAEAPMAAABQBQAAAAA=&#10;" stroked="f"/>
            </w:pict>
          </mc:Fallback>
        </mc:AlternateContent>
      </w:r>
    </w:p>
    <w:p w14:paraId="2DCEBB81" w14:textId="77777777" w:rsidR="00CB2E9C" w:rsidRPr="004F31BF" w:rsidRDefault="00CB2E9C" w:rsidP="00CB2E9C">
      <w:pPr>
        <w:pStyle w:val="Default"/>
        <w:jc w:val="center"/>
        <w:rPr>
          <w:rFonts w:ascii="Arial" w:hAnsi="Arial" w:cs="Arial"/>
          <w:b/>
          <w:bCs/>
          <w:sz w:val="28"/>
          <w:szCs w:val="28"/>
          <w:lang w:val="pt-BR"/>
        </w:rPr>
      </w:pPr>
    </w:p>
    <w:p w14:paraId="6EFC0C04" w14:textId="77777777" w:rsidR="00CB2E9C" w:rsidRPr="004F31BF" w:rsidRDefault="00CB2E9C" w:rsidP="00CB2E9C">
      <w:pPr>
        <w:pStyle w:val="Default"/>
        <w:jc w:val="center"/>
        <w:rPr>
          <w:rFonts w:ascii="Arial" w:hAnsi="Arial" w:cs="Arial"/>
          <w:b/>
          <w:bCs/>
          <w:sz w:val="28"/>
          <w:szCs w:val="28"/>
          <w:lang w:val="pt-BR"/>
        </w:rPr>
      </w:pPr>
    </w:p>
    <w:p w14:paraId="5665F295" w14:textId="77777777" w:rsidR="00915590" w:rsidRPr="004F31BF" w:rsidRDefault="00915590" w:rsidP="00CB2E9C">
      <w:pPr>
        <w:pStyle w:val="Default"/>
        <w:jc w:val="center"/>
        <w:rPr>
          <w:rFonts w:ascii="Arial" w:hAnsi="Arial" w:cs="Arial"/>
          <w:b/>
          <w:bCs/>
          <w:sz w:val="28"/>
          <w:szCs w:val="28"/>
          <w:lang w:val="pt-BR"/>
        </w:rPr>
      </w:pPr>
    </w:p>
    <w:p w14:paraId="20182528" w14:textId="5EABA27C" w:rsidR="00CB2E9C" w:rsidRDefault="00CB2E9C" w:rsidP="008F3951">
      <w:pPr>
        <w:pStyle w:val="Default"/>
        <w:rPr>
          <w:rFonts w:ascii="Arial" w:hAnsi="Arial" w:cs="Arial"/>
          <w:b/>
          <w:bCs/>
          <w:sz w:val="28"/>
          <w:szCs w:val="28"/>
          <w:lang w:val="pt-BR"/>
        </w:rPr>
      </w:pPr>
    </w:p>
    <w:p w14:paraId="79855A57" w14:textId="0BE7C002" w:rsidR="00536052" w:rsidRDefault="00536052" w:rsidP="008F3951">
      <w:pPr>
        <w:pStyle w:val="Default"/>
        <w:rPr>
          <w:rFonts w:ascii="Arial" w:hAnsi="Arial" w:cs="Arial"/>
          <w:b/>
          <w:bCs/>
          <w:sz w:val="28"/>
          <w:szCs w:val="28"/>
          <w:lang w:val="pt-BR"/>
        </w:rPr>
      </w:pPr>
    </w:p>
    <w:p w14:paraId="54BDBEB4" w14:textId="0E49DF27" w:rsidR="00536052" w:rsidRDefault="00536052" w:rsidP="008F3951">
      <w:pPr>
        <w:pStyle w:val="Default"/>
        <w:rPr>
          <w:rFonts w:ascii="Arial" w:hAnsi="Arial" w:cs="Arial"/>
          <w:b/>
          <w:bCs/>
          <w:sz w:val="28"/>
          <w:szCs w:val="28"/>
          <w:lang w:val="pt-BR"/>
        </w:rPr>
      </w:pPr>
    </w:p>
    <w:p w14:paraId="430293E4" w14:textId="77777777" w:rsidR="00536052" w:rsidRPr="004F31BF" w:rsidRDefault="00536052" w:rsidP="008F3951">
      <w:pPr>
        <w:pStyle w:val="Default"/>
        <w:rPr>
          <w:rFonts w:ascii="Arial" w:hAnsi="Arial" w:cs="Arial"/>
          <w:b/>
          <w:bCs/>
          <w:sz w:val="28"/>
          <w:szCs w:val="28"/>
          <w:lang w:val="pt-BR"/>
        </w:rPr>
      </w:pPr>
    </w:p>
    <w:p w14:paraId="17B920EA" w14:textId="6C7E55A5" w:rsidR="00536052" w:rsidRPr="004F31BF" w:rsidRDefault="00536052" w:rsidP="00536052">
      <w:pPr>
        <w:spacing w:before="240" w:after="120" w:line="360" w:lineRule="auto"/>
        <w:jc w:val="center"/>
        <w:rPr>
          <w:rFonts w:ascii="Arial" w:hAnsi="Arial" w:cs="Arial"/>
          <w:sz w:val="28"/>
          <w:szCs w:val="28"/>
        </w:rPr>
      </w:pPr>
      <w:r>
        <w:rPr>
          <w:rFonts w:ascii="Arial" w:hAnsi="Arial" w:cs="Arial"/>
          <w:b/>
          <w:sz w:val="28"/>
          <w:szCs w:val="28"/>
        </w:rPr>
        <w:t xml:space="preserve"> VANTAGENS NA UTILIZAÇÃO DO SISTEMA DE BR</w:t>
      </w:r>
      <w:r w:rsidR="004E5720">
        <w:rPr>
          <w:rFonts w:ascii="Arial" w:hAnsi="Arial" w:cs="Arial"/>
          <w:b/>
          <w:sz w:val="28"/>
          <w:szCs w:val="28"/>
        </w:rPr>
        <w:t>Á</w:t>
      </w:r>
      <w:r>
        <w:rPr>
          <w:rFonts w:ascii="Arial" w:hAnsi="Arial" w:cs="Arial"/>
          <w:b/>
          <w:sz w:val="28"/>
          <w:szCs w:val="28"/>
        </w:rPr>
        <w:t>QUETES AUTOLIGADOS</w:t>
      </w:r>
    </w:p>
    <w:p w14:paraId="6F3E9721" w14:textId="34307D5A" w:rsidR="00830AA9" w:rsidRDefault="00830AA9" w:rsidP="008F3951">
      <w:pPr>
        <w:pStyle w:val="Default"/>
        <w:rPr>
          <w:rFonts w:ascii="Arial" w:hAnsi="Arial" w:cs="Arial"/>
          <w:b/>
          <w:bCs/>
          <w:sz w:val="28"/>
          <w:szCs w:val="28"/>
          <w:lang w:val="pt-BR"/>
        </w:rPr>
      </w:pPr>
    </w:p>
    <w:p w14:paraId="4345B3CF" w14:textId="640FE0AE" w:rsidR="00536052" w:rsidRDefault="00536052" w:rsidP="008F3951">
      <w:pPr>
        <w:pStyle w:val="Default"/>
        <w:rPr>
          <w:rFonts w:ascii="Arial" w:hAnsi="Arial" w:cs="Arial"/>
          <w:b/>
          <w:bCs/>
          <w:sz w:val="28"/>
          <w:szCs w:val="28"/>
          <w:lang w:val="pt-BR"/>
        </w:rPr>
      </w:pPr>
    </w:p>
    <w:p w14:paraId="502B5883" w14:textId="54F0588F" w:rsidR="00536052" w:rsidRDefault="00536052" w:rsidP="008F3951">
      <w:pPr>
        <w:pStyle w:val="Default"/>
        <w:rPr>
          <w:rFonts w:ascii="Arial" w:hAnsi="Arial" w:cs="Arial"/>
          <w:b/>
          <w:bCs/>
          <w:sz w:val="28"/>
          <w:szCs w:val="28"/>
          <w:lang w:val="pt-BR"/>
        </w:rPr>
      </w:pPr>
    </w:p>
    <w:p w14:paraId="238251C6" w14:textId="5987DB04" w:rsidR="00536052" w:rsidRDefault="00536052" w:rsidP="008F3951">
      <w:pPr>
        <w:pStyle w:val="Default"/>
        <w:rPr>
          <w:rFonts w:ascii="Arial" w:hAnsi="Arial" w:cs="Arial"/>
          <w:b/>
          <w:bCs/>
          <w:sz w:val="28"/>
          <w:szCs w:val="28"/>
          <w:lang w:val="pt-BR"/>
        </w:rPr>
      </w:pPr>
    </w:p>
    <w:p w14:paraId="4BEA0A3C" w14:textId="6C977B35" w:rsidR="00536052" w:rsidRDefault="00536052" w:rsidP="008F3951">
      <w:pPr>
        <w:pStyle w:val="Default"/>
        <w:rPr>
          <w:rFonts w:ascii="Arial" w:hAnsi="Arial" w:cs="Arial"/>
          <w:b/>
          <w:bCs/>
          <w:sz w:val="28"/>
          <w:szCs w:val="28"/>
          <w:lang w:val="pt-BR"/>
        </w:rPr>
      </w:pPr>
    </w:p>
    <w:p w14:paraId="0A5E912D" w14:textId="77777777" w:rsidR="00536052" w:rsidRDefault="00536052" w:rsidP="008F3951">
      <w:pPr>
        <w:pStyle w:val="Default"/>
        <w:rPr>
          <w:rFonts w:ascii="Arial" w:hAnsi="Arial" w:cs="Arial"/>
          <w:b/>
          <w:bCs/>
          <w:sz w:val="28"/>
          <w:szCs w:val="28"/>
          <w:lang w:val="pt-BR"/>
        </w:rPr>
      </w:pPr>
    </w:p>
    <w:p w14:paraId="4F38B91C" w14:textId="77777777" w:rsidR="00B908CB" w:rsidRPr="004F31BF" w:rsidRDefault="00B908CB" w:rsidP="00CB2E9C">
      <w:pPr>
        <w:pStyle w:val="Default"/>
        <w:jc w:val="center"/>
        <w:rPr>
          <w:rFonts w:ascii="Arial" w:hAnsi="Arial" w:cs="Arial"/>
          <w:b/>
          <w:bCs/>
          <w:sz w:val="28"/>
          <w:szCs w:val="28"/>
          <w:lang w:val="pt-BR"/>
        </w:rPr>
      </w:pPr>
    </w:p>
    <w:p w14:paraId="4E224535" w14:textId="72D38272" w:rsidR="00CB2E9C" w:rsidRPr="00EF2603" w:rsidRDefault="00910370" w:rsidP="002139EC">
      <w:pPr>
        <w:pStyle w:val="Default"/>
        <w:spacing w:before="120" w:after="120" w:line="360" w:lineRule="auto"/>
        <w:ind w:left="3260"/>
        <w:jc w:val="both"/>
        <w:rPr>
          <w:rFonts w:ascii="Arial" w:hAnsi="Arial" w:cs="Arial"/>
          <w:sz w:val="28"/>
          <w:szCs w:val="28"/>
          <w:lang w:val="pt-BR"/>
        </w:rPr>
      </w:pPr>
      <w:r w:rsidRPr="00EF2603">
        <w:rPr>
          <w:rFonts w:ascii="Arial" w:hAnsi="Arial" w:cs="Arial"/>
          <w:sz w:val="28"/>
          <w:szCs w:val="28"/>
          <w:lang w:val="pt-BR"/>
        </w:rPr>
        <w:t>Mon</w:t>
      </w:r>
      <w:r w:rsidR="00303E75" w:rsidRPr="00EF2603">
        <w:rPr>
          <w:rFonts w:ascii="Arial" w:hAnsi="Arial" w:cs="Arial"/>
          <w:sz w:val="28"/>
          <w:szCs w:val="28"/>
          <w:lang w:val="pt-BR"/>
        </w:rPr>
        <w:t>ografia apresentada ao curso d</w:t>
      </w:r>
      <w:r w:rsidR="00536052" w:rsidRPr="00EF2603">
        <w:rPr>
          <w:rFonts w:ascii="Arial" w:hAnsi="Arial" w:cs="Arial"/>
          <w:sz w:val="28"/>
          <w:szCs w:val="28"/>
          <w:lang w:val="pt-BR"/>
        </w:rPr>
        <w:t>e especialização em Ortodontia da Faculdade Sete Lagoas, como requisito parcial para o título de especialização em Ortodontia.</w:t>
      </w:r>
    </w:p>
    <w:p w14:paraId="23AEC486" w14:textId="2B58FEE9" w:rsidR="00EF2603" w:rsidRPr="00EF2603" w:rsidRDefault="00EF2603" w:rsidP="002139EC">
      <w:pPr>
        <w:spacing w:line="360" w:lineRule="auto"/>
        <w:ind w:left="2124"/>
        <w:jc w:val="center"/>
        <w:rPr>
          <w:rFonts w:ascii="Arial" w:hAnsi="Arial" w:cs="Arial"/>
          <w:sz w:val="28"/>
          <w:szCs w:val="28"/>
        </w:rPr>
      </w:pPr>
      <w:r w:rsidRPr="00EF2603">
        <w:rPr>
          <w:rFonts w:ascii="Arial" w:hAnsi="Arial" w:cs="Arial"/>
          <w:color w:val="000000"/>
          <w:sz w:val="28"/>
          <w:szCs w:val="28"/>
        </w:rPr>
        <w:t xml:space="preserve">  </w:t>
      </w:r>
      <w:r>
        <w:rPr>
          <w:rFonts w:ascii="Arial" w:hAnsi="Arial" w:cs="Arial"/>
          <w:color w:val="000000"/>
          <w:sz w:val="28"/>
          <w:szCs w:val="28"/>
        </w:rPr>
        <w:t xml:space="preserve">      </w:t>
      </w:r>
      <w:r w:rsidRPr="00EF2603">
        <w:rPr>
          <w:rFonts w:ascii="Arial" w:hAnsi="Arial" w:cs="Arial"/>
          <w:color w:val="000000"/>
          <w:sz w:val="28"/>
          <w:szCs w:val="28"/>
        </w:rPr>
        <w:t xml:space="preserve"> </w:t>
      </w:r>
      <w:r w:rsidR="00303E75" w:rsidRPr="00EF2603">
        <w:rPr>
          <w:rFonts w:ascii="Arial" w:hAnsi="Arial" w:cs="Arial"/>
          <w:color w:val="000000"/>
          <w:sz w:val="28"/>
          <w:szCs w:val="28"/>
        </w:rPr>
        <w:t>Orientador</w:t>
      </w:r>
      <w:r w:rsidR="00536052" w:rsidRPr="00EF2603">
        <w:rPr>
          <w:rFonts w:ascii="Arial" w:hAnsi="Arial" w:cs="Arial"/>
          <w:color w:val="000000"/>
          <w:sz w:val="28"/>
          <w:szCs w:val="28"/>
        </w:rPr>
        <w:t>:</w:t>
      </w:r>
      <w:r w:rsidRPr="00EF2603">
        <w:rPr>
          <w:rFonts w:ascii="Arial" w:hAnsi="Arial" w:cs="Arial"/>
          <w:color w:val="000000"/>
          <w:sz w:val="28"/>
          <w:szCs w:val="28"/>
        </w:rPr>
        <w:t xml:space="preserve"> </w:t>
      </w:r>
      <w:r w:rsidRPr="00EF2603">
        <w:rPr>
          <w:rFonts w:ascii="Arial" w:hAnsi="Arial" w:cs="Arial"/>
          <w:sz w:val="28"/>
          <w:szCs w:val="28"/>
        </w:rPr>
        <w:t>Prof.: Ms. Danilo Lourenço</w:t>
      </w:r>
    </w:p>
    <w:p w14:paraId="13C5DA86" w14:textId="02B61602" w:rsidR="00CB2E9C" w:rsidRDefault="00CB2E9C" w:rsidP="009721CA">
      <w:pPr>
        <w:spacing w:before="120" w:after="120"/>
        <w:ind w:left="3260"/>
        <w:jc w:val="both"/>
        <w:rPr>
          <w:rFonts w:ascii="Arial" w:hAnsi="Arial" w:cs="Arial"/>
          <w:color w:val="000000"/>
          <w:sz w:val="28"/>
          <w:szCs w:val="28"/>
        </w:rPr>
      </w:pPr>
    </w:p>
    <w:p w14:paraId="03FB7F4D" w14:textId="624F6DEF" w:rsidR="00536052" w:rsidRDefault="00536052" w:rsidP="009721CA">
      <w:pPr>
        <w:spacing w:before="120" w:after="120"/>
        <w:ind w:left="3260"/>
        <w:jc w:val="both"/>
        <w:rPr>
          <w:rFonts w:ascii="Arial" w:hAnsi="Arial" w:cs="Arial"/>
          <w:color w:val="000000"/>
          <w:sz w:val="28"/>
          <w:szCs w:val="28"/>
        </w:rPr>
      </w:pPr>
    </w:p>
    <w:p w14:paraId="1C39562C" w14:textId="77777777" w:rsidR="00536052" w:rsidRPr="006B3D35" w:rsidRDefault="00536052" w:rsidP="009721CA">
      <w:pPr>
        <w:spacing w:before="120" w:after="120"/>
        <w:ind w:left="3260"/>
        <w:jc w:val="both"/>
        <w:rPr>
          <w:rFonts w:ascii="Arial" w:hAnsi="Arial" w:cs="Arial"/>
          <w:color w:val="000000"/>
          <w:sz w:val="28"/>
          <w:szCs w:val="28"/>
        </w:rPr>
      </w:pPr>
    </w:p>
    <w:p w14:paraId="26651239" w14:textId="0E78D3A7" w:rsidR="00536052" w:rsidRDefault="00536052" w:rsidP="00CB2E9C">
      <w:pPr>
        <w:jc w:val="both"/>
        <w:rPr>
          <w:rFonts w:ascii="Arial" w:hAnsi="Arial" w:cs="Arial"/>
          <w:sz w:val="28"/>
          <w:szCs w:val="28"/>
        </w:rPr>
      </w:pPr>
    </w:p>
    <w:p w14:paraId="4C5C5C76" w14:textId="0E53F233" w:rsidR="00536052" w:rsidRDefault="00536052" w:rsidP="00CB2E9C">
      <w:pPr>
        <w:jc w:val="both"/>
        <w:rPr>
          <w:rFonts w:ascii="Arial" w:hAnsi="Arial" w:cs="Arial"/>
          <w:sz w:val="28"/>
          <w:szCs w:val="28"/>
        </w:rPr>
      </w:pPr>
    </w:p>
    <w:p w14:paraId="457F49B8" w14:textId="3F3C04B7" w:rsidR="00536052" w:rsidRDefault="00536052" w:rsidP="00CB2E9C">
      <w:pPr>
        <w:jc w:val="both"/>
        <w:rPr>
          <w:rFonts w:ascii="Arial" w:hAnsi="Arial" w:cs="Arial"/>
          <w:sz w:val="28"/>
          <w:szCs w:val="28"/>
        </w:rPr>
      </w:pPr>
    </w:p>
    <w:p w14:paraId="11CD6404" w14:textId="77777777" w:rsidR="00162A2B" w:rsidRDefault="00162A2B" w:rsidP="00CB2E9C">
      <w:pPr>
        <w:jc w:val="both"/>
        <w:rPr>
          <w:rFonts w:ascii="Arial" w:hAnsi="Arial" w:cs="Arial"/>
          <w:sz w:val="28"/>
          <w:szCs w:val="28"/>
        </w:rPr>
      </w:pPr>
    </w:p>
    <w:p w14:paraId="0F82B3D0" w14:textId="1A16B6BF" w:rsidR="00CB2E9C" w:rsidRDefault="00303E75" w:rsidP="00303E75">
      <w:pPr>
        <w:pStyle w:val="Default"/>
        <w:jc w:val="center"/>
        <w:rPr>
          <w:rFonts w:ascii="Arial" w:hAnsi="Arial" w:cs="Arial"/>
          <w:b/>
          <w:sz w:val="28"/>
          <w:szCs w:val="28"/>
          <w:lang w:val="pt-BR"/>
        </w:rPr>
      </w:pPr>
      <w:r>
        <w:rPr>
          <w:rFonts w:ascii="Arial" w:hAnsi="Arial" w:cs="Arial"/>
          <w:b/>
          <w:sz w:val="28"/>
          <w:szCs w:val="28"/>
          <w:lang w:val="pt-BR"/>
        </w:rPr>
        <w:t>S</w:t>
      </w:r>
      <w:r w:rsidR="00536052">
        <w:rPr>
          <w:rFonts w:ascii="Arial" w:hAnsi="Arial" w:cs="Arial"/>
          <w:b/>
          <w:sz w:val="28"/>
          <w:szCs w:val="28"/>
          <w:lang w:val="pt-BR"/>
        </w:rPr>
        <w:t>ÃO PAULO</w:t>
      </w:r>
    </w:p>
    <w:p w14:paraId="04CDA67C" w14:textId="77777777" w:rsidR="00277B7B" w:rsidRDefault="00303E75" w:rsidP="00303E75">
      <w:pPr>
        <w:pStyle w:val="Default"/>
        <w:jc w:val="center"/>
        <w:rPr>
          <w:rFonts w:ascii="Arial" w:hAnsi="Arial" w:cs="Arial"/>
          <w:b/>
          <w:sz w:val="28"/>
          <w:szCs w:val="28"/>
          <w:lang w:val="pt-BR"/>
        </w:rPr>
        <w:sectPr w:rsidR="00277B7B" w:rsidSect="00751F62">
          <w:pgSz w:w="11906" w:h="16838"/>
          <w:pgMar w:top="1985" w:right="1418" w:bottom="1418" w:left="1985" w:header="709" w:footer="709" w:gutter="0"/>
          <w:pgNumType w:start="1"/>
          <w:cols w:space="708"/>
          <w:titlePg/>
          <w:docGrid w:linePitch="360"/>
        </w:sectPr>
      </w:pPr>
      <w:r>
        <w:rPr>
          <w:rFonts w:ascii="Arial" w:hAnsi="Arial" w:cs="Arial"/>
          <w:b/>
          <w:sz w:val="28"/>
          <w:szCs w:val="28"/>
          <w:lang w:val="pt-BR"/>
        </w:rPr>
        <w:t>202</w:t>
      </w:r>
      <w:r w:rsidR="00162A2B">
        <w:rPr>
          <w:rFonts w:ascii="Arial" w:hAnsi="Arial" w:cs="Arial"/>
          <w:b/>
          <w:sz w:val="28"/>
          <w:szCs w:val="28"/>
          <w:lang w:val="pt-BR"/>
        </w:rPr>
        <w:t>1</w:t>
      </w:r>
    </w:p>
    <w:p w14:paraId="29DC8E6D" w14:textId="24BF833B" w:rsidR="00536052" w:rsidRDefault="00536052" w:rsidP="00303E75">
      <w:pPr>
        <w:pStyle w:val="Default"/>
        <w:jc w:val="center"/>
        <w:rPr>
          <w:rFonts w:ascii="Arial" w:hAnsi="Arial" w:cs="Arial"/>
          <w:b/>
          <w:sz w:val="28"/>
          <w:szCs w:val="28"/>
          <w:lang w:val="pt-BR"/>
        </w:rPr>
      </w:pPr>
    </w:p>
    <w:p w14:paraId="6DD2F572" w14:textId="6BDCF0CE" w:rsidR="00536052" w:rsidRDefault="00536052" w:rsidP="00303E75">
      <w:pPr>
        <w:pStyle w:val="Default"/>
        <w:jc w:val="center"/>
        <w:rPr>
          <w:rFonts w:ascii="Arial" w:hAnsi="Arial" w:cs="Arial"/>
          <w:b/>
          <w:sz w:val="28"/>
          <w:szCs w:val="28"/>
          <w:lang w:val="pt-BR"/>
        </w:rPr>
      </w:pPr>
    </w:p>
    <w:p w14:paraId="2D10270C" w14:textId="77777777" w:rsidR="00536052" w:rsidRDefault="00536052" w:rsidP="00303E75">
      <w:pPr>
        <w:pStyle w:val="Default"/>
        <w:jc w:val="center"/>
        <w:rPr>
          <w:rFonts w:ascii="Arial" w:hAnsi="Arial" w:cs="Arial"/>
          <w:b/>
          <w:sz w:val="28"/>
          <w:szCs w:val="28"/>
          <w:lang w:val="pt-BR"/>
        </w:rPr>
      </w:pPr>
    </w:p>
    <w:p w14:paraId="035F04E2" w14:textId="04823C47" w:rsidR="00536052" w:rsidRDefault="00536052" w:rsidP="00303E75">
      <w:pPr>
        <w:pStyle w:val="Default"/>
        <w:jc w:val="center"/>
        <w:rPr>
          <w:rFonts w:ascii="Arial" w:hAnsi="Arial" w:cs="Arial"/>
          <w:b/>
          <w:sz w:val="28"/>
          <w:szCs w:val="28"/>
          <w:lang w:val="pt-BR"/>
        </w:rPr>
      </w:pPr>
    </w:p>
    <w:p w14:paraId="2E5816F6" w14:textId="3013B41D" w:rsidR="00536052" w:rsidRDefault="00536052" w:rsidP="00303E75">
      <w:pPr>
        <w:pStyle w:val="Default"/>
        <w:jc w:val="center"/>
        <w:rPr>
          <w:rFonts w:ascii="Arial" w:hAnsi="Arial" w:cs="Arial"/>
          <w:b/>
          <w:sz w:val="28"/>
          <w:szCs w:val="28"/>
          <w:lang w:val="pt-BR"/>
        </w:rPr>
      </w:pPr>
    </w:p>
    <w:p w14:paraId="31B88F4F" w14:textId="77E9FFFF" w:rsidR="00536052" w:rsidRDefault="00536052" w:rsidP="00303E75">
      <w:pPr>
        <w:pStyle w:val="Default"/>
        <w:jc w:val="center"/>
        <w:rPr>
          <w:rFonts w:ascii="Arial" w:hAnsi="Arial" w:cs="Arial"/>
          <w:b/>
          <w:sz w:val="28"/>
          <w:szCs w:val="28"/>
          <w:lang w:val="pt-BR"/>
        </w:rPr>
      </w:pPr>
    </w:p>
    <w:p w14:paraId="167E9BCB" w14:textId="158D5F6B" w:rsidR="00536052" w:rsidRDefault="00536052" w:rsidP="00303E75">
      <w:pPr>
        <w:pStyle w:val="Default"/>
        <w:jc w:val="center"/>
        <w:rPr>
          <w:rFonts w:ascii="Arial" w:hAnsi="Arial" w:cs="Arial"/>
          <w:b/>
          <w:sz w:val="28"/>
          <w:szCs w:val="28"/>
          <w:lang w:val="pt-BR"/>
        </w:rPr>
      </w:pPr>
    </w:p>
    <w:p w14:paraId="2B46A34E" w14:textId="312E2281" w:rsidR="00536052" w:rsidRDefault="00536052" w:rsidP="00303E75">
      <w:pPr>
        <w:pStyle w:val="Default"/>
        <w:jc w:val="center"/>
        <w:rPr>
          <w:rFonts w:ascii="Arial" w:hAnsi="Arial" w:cs="Arial"/>
          <w:b/>
          <w:sz w:val="28"/>
          <w:szCs w:val="28"/>
          <w:lang w:val="pt-BR"/>
        </w:rPr>
      </w:pPr>
    </w:p>
    <w:p w14:paraId="549FF485" w14:textId="5421FABE" w:rsidR="00536052" w:rsidRDefault="00536052" w:rsidP="00303E75">
      <w:pPr>
        <w:pStyle w:val="Default"/>
        <w:jc w:val="center"/>
        <w:rPr>
          <w:rFonts w:ascii="Arial" w:hAnsi="Arial" w:cs="Arial"/>
          <w:b/>
          <w:sz w:val="28"/>
          <w:szCs w:val="28"/>
          <w:lang w:val="pt-BR"/>
        </w:rPr>
      </w:pPr>
    </w:p>
    <w:p w14:paraId="69A7FDB7" w14:textId="1403060F" w:rsidR="00536052" w:rsidRDefault="00536052" w:rsidP="00303E75">
      <w:pPr>
        <w:pStyle w:val="Default"/>
        <w:jc w:val="center"/>
        <w:rPr>
          <w:rFonts w:ascii="Arial" w:hAnsi="Arial" w:cs="Arial"/>
          <w:b/>
          <w:sz w:val="28"/>
          <w:szCs w:val="28"/>
          <w:lang w:val="pt-BR"/>
        </w:rPr>
      </w:pPr>
    </w:p>
    <w:p w14:paraId="364DAF18" w14:textId="77777777" w:rsidR="00536052" w:rsidRDefault="00536052" w:rsidP="00303E75">
      <w:pPr>
        <w:pStyle w:val="Default"/>
        <w:jc w:val="center"/>
        <w:rPr>
          <w:rFonts w:ascii="Arial" w:hAnsi="Arial" w:cs="Arial"/>
          <w:b/>
          <w:sz w:val="28"/>
          <w:szCs w:val="28"/>
          <w:lang w:val="pt-BR"/>
        </w:rPr>
      </w:pPr>
    </w:p>
    <w:p w14:paraId="6B7EBB8E" w14:textId="77777777" w:rsidR="00536052" w:rsidRDefault="00536052" w:rsidP="00303E75">
      <w:pPr>
        <w:pStyle w:val="Default"/>
        <w:jc w:val="center"/>
        <w:rPr>
          <w:rFonts w:ascii="Arial" w:hAnsi="Arial" w:cs="Arial"/>
          <w:b/>
          <w:sz w:val="28"/>
          <w:szCs w:val="28"/>
          <w:lang w:val="pt-BR"/>
        </w:rPr>
      </w:pPr>
    </w:p>
    <w:p w14:paraId="06B90C27" w14:textId="5C04BA5B" w:rsidR="00536052" w:rsidRDefault="00536052" w:rsidP="00303E75">
      <w:pPr>
        <w:pStyle w:val="Default"/>
        <w:jc w:val="center"/>
        <w:rPr>
          <w:rFonts w:ascii="Arial" w:hAnsi="Arial" w:cs="Arial"/>
          <w:b/>
          <w:sz w:val="28"/>
          <w:szCs w:val="28"/>
          <w:lang w:val="pt-BR"/>
        </w:rPr>
      </w:pPr>
    </w:p>
    <w:p w14:paraId="0C59A338" w14:textId="77777777" w:rsidR="00536052" w:rsidRDefault="00536052" w:rsidP="00303E75">
      <w:pPr>
        <w:pStyle w:val="Default"/>
        <w:jc w:val="center"/>
        <w:rPr>
          <w:rFonts w:ascii="Arial" w:hAnsi="Arial" w:cs="Arial"/>
          <w:b/>
          <w:sz w:val="28"/>
          <w:szCs w:val="28"/>
          <w:lang w:val="pt-BR"/>
        </w:rPr>
      </w:pPr>
    </w:p>
    <w:p w14:paraId="0F3FA83E" w14:textId="77777777" w:rsidR="00536052" w:rsidRDefault="00536052" w:rsidP="00303E75">
      <w:pPr>
        <w:pStyle w:val="Default"/>
        <w:jc w:val="center"/>
        <w:rPr>
          <w:rFonts w:ascii="Arial" w:hAnsi="Arial" w:cs="Arial"/>
          <w:b/>
          <w:sz w:val="28"/>
          <w:szCs w:val="28"/>
          <w:lang w:val="pt-BR"/>
        </w:rPr>
      </w:pPr>
    </w:p>
    <w:p w14:paraId="04F7C8BB" w14:textId="77777777" w:rsidR="00536052" w:rsidRDefault="00536052" w:rsidP="00303E75">
      <w:pPr>
        <w:pStyle w:val="Default"/>
        <w:jc w:val="center"/>
        <w:rPr>
          <w:rFonts w:ascii="Arial" w:hAnsi="Arial" w:cs="Arial"/>
          <w:b/>
          <w:sz w:val="28"/>
          <w:szCs w:val="28"/>
          <w:lang w:val="pt-BR"/>
        </w:rPr>
      </w:pPr>
    </w:p>
    <w:p w14:paraId="0EBD6B69" w14:textId="587C6371" w:rsidR="00536052" w:rsidRDefault="00536052" w:rsidP="00303E75">
      <w:pPr>
        <w:pStyle w:val="Default"/>
        <w:jc w:val="center"/>
        <w:rPr>
          <w:rFonts w:ascii="Arial" w:hAnsi="Arial" w:cs="Arial"/>
          <w:b/>
          <w:sz w:val="28"/>
          <w:szCs w:val="28"/>
          <w:lang w:val="pt-BR"/>
        </w:rPr>
      </w:pPr>
    </w:p>
    <w:p w14:paraId="6D01378D" w14:textId="15166426" w:rsidR="00536052" w:rsidRDefault="00536052" w:rsidP="00303E75">
      <w:pPr>
        <w:pStyle w:val="Default"/>
        <w:jc w:val="center"/>
        <w:rPr>
          <w:rFonts w:ascii="Arial" w:hAnsi="Arial" w:cs="Arial"/>
          <w:b/>
          <w:sz w:val="28"/>
          <w:szCs w:val="28"/>
          <w:lang w:val="pt-BR"/>
        </w:rPr>
      </w:pPr>
    </w:p>
    <w:p w14:paraId="0A9F62DE" w14:textId="621A42F3" w:rsidR="00536052" w:rsidRPr="00F17C7C" w:rsidRDefault="00F17C7C" w:rsidP="00F17C7C">
      <w:pPr>
        <w:pStyle w:val="Default"/>
        <w:spacing w:line="480" w:lineRule="auto"/>
        <w:jc w:val="center"/>
        <w:rPr>
          <w:rFonts w:ascii="Arial" w:hAnsi="Arial" w:cs="Arial"/>
          <w:b/>
          <w:lang w:val="pt-BR"/>
        </w:rPr>
      </w:pPr>
      <w:r>
        <w:rPr>
          <w:rFonts w:ascii="Arial" w:hAnsi="Arial" w:cs="Arial"/>
          <w:b/>
          <w:noProof/>
          <w:sz w:val="28"/>
          <w:szCs w:val="28"/>
          <w:lang w:val="pt-BR" w:eastAsia="pt-BR"/>
        </w:rPr>
        <mc:AlternateContent>
          <mc:Choice Requires="wps">
            <w:drawing>
              <wp:anchor distT="0" distB="0" distL="114300" distR="114300" simplePos="0" relativeHeight="251656191" behindDoc="0" locked="0" layoutInCell="1" allowOverlap="1" wp14:anchorId="2A1E486B" wp14:editId="797A4CFC">
                <wp:simplePos x="0" y="0"/>
                <wp:positionH relativeFrom="margin">
                  <wp:align>center</wp:align>
                </wp:positionH>
                <wp:positionV relativeFrom="paragraph">
                  <wp:posOffset>97790</wp:posOffset>
                </wp:positionV>
                <wp:extent cx="5915025" cy="3257550"/>
                <wp:effectExtent l="0" t="0" r="28575" b="19050"/>
                <wp:wrapNone/>
                <wp:docPr id="5" name="Retângulo 5"/>
                <wp:cNvGraphicFramePr/>
                <a:graphic xmlns:a="http://schemas.openxmlformats.org/drawingml/2006/main">
                  <a:graphicData uri="http://schemas.microsoft.com/office/word/2010/wordprocessingShape">
                    <wps:wsp>
                      <wps:cNvSpPr/>
                      <wps:spPr>
                        <a:xfrm>
                          <a:off x="0" y="0"/>
                          <a:ext cx="5915025" cy="3257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E84AB1" w14:textId="59839ED5" w:rsidR="00F17C7C" w:rsidRPr="00B01292" w:rsidRDefault="00F17C7C" w:rsidP="00F17C7C">
                            <w:pPr>
                              <w:pStyle w:val="Default"/>
                              <w:spacing w:line="360" w:lineRule="auto"/>
                              <w:jc w:val="both"/>
                              <w:rPr>
                                <w:lang w:val="pt-BR"/>
                              </w:rPr>
                            </w:pPr>
                            <w:r w:rsidRPr="00B01292">
                              <w:rPr>
                                <w:lang w:val="pt-BR"/>
                              </w:rPr>
                              <w:t>FRANCO DO AMARAL ANSELMI, MARTA. VANTAGENS NA UTILIZAÇÃO DO SISTEMA DE BRAQUETES AUTOLIGADOS / MARTA FRANCO DO AMARAL ANSELMI; orientador: Danilo Lourenço. -- São Paulo, 2021. 3</w:t>
                            </w:r>
                            <w:r w:rsidR="00BB3315" w:rsidRPr="00B01292">
                              <w:rPr>
                                <w:lang w:val="pt-BR"/>
                              </w:rPr>
                              <w:t>0</w:t>
                            </w:r>
                            <w:r w:rsidRPr="00B01292">
                              <w:rPr>
                                <w:lang w:val="pt-BR"/>
                              </w:rPr>
                              <w:t xml:space="preserve"> p. </w:t>
                            </w:r>
                          </w:p>
                          <w:p w14:paraId="61865EE9" w14:textId="77777777" w:rsidR="00F17C7C" w:rsidRPr="00F17C7C" w:rsidRDefault="00F17C7C" w:rsidP="00F17C7C">
                            <w:pPr>
                              <w:pStyle w:val="Default"/>
                              <w:spacing w:line="360" w:lineRule="auto"/>
                              <w:jc w:val="both"/>
                              <w:rPr>
                                <w:rFonts w:ascii="Arial" w:hAnsi="Arial" w:cs="Arial"/>
                                <w:b/>
                                <w:lang w:val="pt-BR"/>
                              </w:rPr>
                            </w:pPr>
                          </w:p>
                          <w:p w14:paraId="7AF3FF16" w14:textId="29E2B70A" w:rsidR="00F17C7C" w:rsidRPr="00B01292" w:rsidRDefault="00F17C7C" w:rsidP="00F17C7C">
                            <w:pPr>
                              <w:pStyle w:val="Default"/>
                              <w:spacing w:line="360" w:lineRule="auto"/>
                              <w:jc w:val="both"/>
                              <w:rPr>
                                <w:lang w:val="pt-BR"/>
                              </w:rPr>
                            </w:pPr>
                            <w:r w:rsidRPr="00B01292">
                              <w:rPr>
                                <w:lang w:val="pt-BR"/>
                              </w:rPr>
                              <w:t xml:space="preserve">-- Programa de Pós Graduação em Ciências Odontológicas. Área de Concentração: Ortodontia. </w:t>
                            </w:r>
                            <w:r w:rsidR="00B01292">
                              <w:rPr>
                                <w:lang w:val="pt-BR"/>
                              </w:rPr>
                              <w:t>–</w:t>
                            </w:r>
                            <w:r w:rsidRPr="00B01292">
                              <w:rPr>
                                <w:lang w:val="pt-BR"/>
                              </w:rPr>
                              <w:t xml:space="preserve"> Faculdade</w:t>
                            </w:r>
                            <w:r w:rsidR="00B01292">
                              <w:rPr>
                                <w:lang w:val="pt-BR"/>
                              </w:rPr>
                              <w:t xml:space="preserve"> Sete Lagoas</w:t>
                            </w:r>
                            <w:r w:rsidRPr="00B01292">
                              <w:rPr>
                                <w:lang w:val="pt-BR"/>
                              </w:rPr>
                              <w:t xml:space="preserve"> . Versão original.</w:t>
                            </w:r>
                          </w:p>
                          <w:p w14:paraId="7D8DE527" w14:textId="77777777" w:rsidR="00F17C7C" w:rsidRPr="00B01292" w:rsidRDefault="00F17C7C" w:rsidP="00F17C7C">
                            <w:pPr>
                              <w:pStyle w:val="Default"/>
                              <w:spacing w:line="360" w:lineRule="auto"/>
                              <w:jc w:val="both"/>
                              <w:rPr>
                                <w:lang w:val="pt-BR"/>
                              </w:rPr>
                            </w:pPr>
                          </w:p>
                          <w:p w14:paraId="479CF43E" w14:textId="77777777" w:rsidR="00F17C7C" w:rsidRPr="00F17C7C" w:rsidRDefault="00F17C7C" w:rsidP="00F17C7C">
                            <w:pPr>
                              <w:pStyle w:val="Default"/>
                              <w:spacing w:line="360" w:lineRule="auto"/>
                              <w:jc w:val="both"/>
                              <w:rPr>
                                <w:rFonts w:ascii="Arial" w:hAnsi="Arial" w:cs="Arial"/>
                                <w:b/>
                                <w:lang w:val="pt-BR"/>
                              </w:rPr>
                            </w:pPr>
                            <w:r w:rsidRPr="00B01292">
                              <w:rPr>
                                <w:lang w:val="pt-BR"/>
                              </w:rPr>
                              <w:t>1. ORTODONTIA. 2. APARELHO. 3. ATRITO. 4. AUTOLIGADO. I. Lourenço, Danilo. II. Título.</w:t>
                            </w:r>
                          </w:p>
                          <w:p w14:paraId="4CFE2300" w14:textId="77777777" w:rsidR="00F17C7C" w:rsidRDefault="00F17C7C" w:rsidP="00F17C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1E486B" id="Retângulo 5" o:spid="_x0000_s1026" style="position:absolute;left:0;text-align:left;margin-left:0;margin-top:7.7pt;width:465.75pt;height:256.5pt;z-index:251656191;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fU0bgIAADgFAAAOAAAAZHJzL2Uyb0RvYy54bWysVN9P2zAQfp+0/8Hy+0jTERgVKapATJMQ&#10;IGDi2XVsGs3xefa1SffX7+ykacf6NO3F8eXuu5/f+fKqawzbKB9qsCXPTyacKSuhqu1byb+/3H76&#10;wllAYSthwKqSb1XgV/OPHy5bN1NTWIGplGfkxIZZ60q+QnSzLAtypRoRTsApS0oNvhFIon/LKi9a&#10;8t6YbDqZnGUt+Mp5kCoE+nvTK/k8+ddaSXzQOihkpuSUG6bTp3MZz2x+KWZvXrhVLYc0xD9k0Yja&#10;UtDR1Y1Awda+/stVU0sPATSeSGgy0LqWKtVA1eSTd9U8r4RTqRZqTnBjm8L/cyvvN8/u0VMbWhdm&#10;ga6xik77Jn4pP9alZm3HZqkOmaSfxUVeTKYFZ5J0n6fFeVGkdmZ7uPMBvypoWLyU3NM0UpPE5i4g&#10;hSTTnUmMZmw8A5i6uq2NSULkgbo2nm0ETRC7PE6McAdWJEVkti8g3XBrVO/1SWlWV5TyNEVP3Nr7&#10;FFIqi2eDX2PJOsI0ZTAC82NAg7tkBtsIU4lzI3ByDPhnxBGRooLFEdzUFvwxB9WPMXJvv6u+rzmW&#10;j92yG4a6hGr76JmHnvzBydua5nEnAj4KT2ynvaANxgc6tIG25DDcOFuB/3Xsf7QnEpKWs5a2p+Th&#10;51p4xZn5ZomeF/npaVy3JJwW51MS/KFmeaix6+YaaLw5vRVOpmu0R7O7ag/NKy36IkYllbCSYpdc&#10;ot8J19hvNT0VUi0WyYxWzAm8s89ORuexwZFvL92r8G4gJRKf72G3aWL2jpu9bURaWKwRdJ2IG1vc&#10;93VoPa1n4uXwlMT9P5ST1f7Bm/8GAAD//wMAUEsDBBQABgAIAAAAIQBbc9Tm3gAAAAcBAAAPAAAA&#10;ZHJzL2Rvd25yZXYueG1sTI9BT4NAEIXvJv6HzZh4aewCFkORpTEmxmNjbaLHLTsFAjtL2aXFf9/x&#10;pMd57+W9b4rNbHtxxtG3jhTEywgEUuVMS7WC/efbQwbCB01G945QwQ962JS3N4XOjbvQB553oRZc&#10;Qj7XCpoQhlxKXzVotV+6AYm9oxutDnyOtTSjvnC57WUSRU/S6pZ4odEDvjZYdbvJKvjG0/sC1/uT&#10;P0bJ9LVddHHIOqXu7+aXZxAB5/AXhl98RoeSmQ5uIuNFr4AfCaymKxDsrh/jFMRBQZpkK5BlIf/z&#10;l1cAAAD//wMAUEsBAi0AFAAGAAgAAAAhALaDOJL+AAAA4QEAABMAAAAAAAAAAAAAAAAAAAAAAFtD&#10;b250ZW50X1R5cGVzXS54bWxQSwECLQAUAAYACAAAACEAOP0h/9YAAACUAQAACwAAAAAAAAAAAAAA&#10;AAAvAQAAX3JlbHMvLnJlbHNQSwECLQAUAAYACAAAACEANRX1NG4CAAA4BQAADgAAAAAAAAAAAAAA&#10;AAAuAgAAZHJzL2Uyb0RvYy54bWxQSwECLQAUAAYACAAAACEAW3PU5t4AAAAHAQAADwAAAAAAAAAA&#10;AAAAAADIBAAAZHJzL2Rvd25yZXYueG1sUEsFBgAAAAAEAAQA8wAAANMFAAAAAA==&#10;" fillcolor="white [3201]" strokecolor="black [3213]" strokeweight="2pt">
                <v:textbox>
                  <w:txbxContent>
                    <w:p w14:paraId="63E84AB1" w14:textId="59839ED5" w:rsidR="00F17C7C" w:rsidRPr="00B01292" w:rsidRDefault="00F17C7C" w:rsidP="00F17C7C">
                      <w:pPr>
                        <w:pStyle w:val="Default"/>
                        <w:spacing w:line="360" w:lineRule="auto"/>
                        <w:jc w:val="both"/>
                        <w:rPr>
                          <w:lang w:val="pt-BR"/>
                        </w:rPr>
                      </w:pPr>
                      <w:r w:rsidRPr="00B01292">
                        <w:rPr>
                          <w:lang w:val="pt-BR"/>
                        </w:rPr>
                        <w:t>FRANCO DO AMARAL ANSELMI, MARTA. VANTAGENS NA UTILIZAÇÃO DO SISTEMA DE BRAQUETES AUTOLIGADOS / MARTA FRANCO DO AMARAL ANSELMI; orientador: Danilo Lourenço. -- São Paulo, 2021. 3</w:t>
                      </w:r>
                      <w:r w:rsidR="00BB3315" w:rsidRPr="00B01292">
                        <w:rPr>
                          <w:lang w:val="pt-BR"/>
                        </w:rPr>
                        <w:t>0</w:t>
                      </w:r>
                      <w:r w:rsidRPr="00B01292">
                        <w:rPr>
                          <w:lang w:val="pt-BR"/>
                        </w:rPr>
                        <w:t xml:space="preserve"> p. </w:t>
                      </w:r>
                    </w:p>
                    <w:p w14:paraId="61865EE9" w14:textId="77777777" w:rsidR="00F17C7C" w:rsidRPr="00F17C7C" w:rsidRDefault="00F17C7C" w:rsidP="00F17C7C">
                      <w:pPr>
                        <w:pStyle w:val="Default"/>
                        <w:spacing w:line="360" w:lineRule="auto"/>
                        <w:jc w:val="both"/>
                        <w:rPr>
                          <w:rFonts w:ascii="Arial" w:hAnsi="Arial" w:cs="Arial"/>
                          <w:b/>
                          <w:lang w:val="pt-BR"/>
                        </w:rPr>
                      </w:pPr>
                    </w:p>
                    <w:p w14:paraId="7AF3FF16" w14:textId="29E2B70A" w:rsidR="00F17C7C" w:rsidRPr="00B01292" w:rsidRDefault="00F17C7C" w:rsidP="00F17C7C">
                      <w:pPr>
                        <w:pStyle w:val="Default"/>
                        <w:spacing w:line="360" w:lineRule="auto"/>
                        <w:jc w:val="both"/>
                        <w:rPr>
                          <w:lang w:val="pt-BR"/>
                        </w:rPr>
                      </w:pPr>
                      <w:r w:rsidRPr="00B01292">
                        <w:rPr>
                          <w:lang w:val="pt-BR"/>
                        </w:rPr>
                        <w:t xml:space="preserve">-- Programa de Pós Graduação em Ciências Odontológicas. Área de Concentração: Ortodontia. </w:t>
                      </w:r>
                      <w:r w:rsidR="00B01292">
                        <w:rPr>
                          <w:lang w:val="pt-BR"/>
                        </w:rPr>
                        <w:t>–</w:t>
                      </w:r>
                      <w:r w:rsidRPr="00B01292">
                        <w:rPr>
                          <w:lang w:val="pt-BR"/>
                        </w:rPr>
                        <w:t xml:space="preserve"> Faculdade</w:t>
                      </w:r>
                      <w:r w:rsidR="00B01292">
                        <w:rPr>
                          <w:lang w:val="pt-BR"/>
                        </w:rPr>
                        <w:t xml:space="preserve"> Sete Lagoas</w:t>
                      </w:r>
                      <w:r w:rsidRPr="00B01292">
                        <w:rPr>
                          <w:lang w:val="pt-BR"/>
                        </w:rPr>
                        <w:t xml:space="preserve"> . Versão original.</w:t>
                      </w:r>
                    </w:p>
                    <w:p w14:paraId="7D8DE527" w14:textId="77777777" w:rsidR="00F17C7C" w:rsidRPr="00B01292" w:rsidRDefault="00F17C7C" w:rsidP="00F17C7C">
                      <w:pPr>
                        <w:pStyle w:val="Default"/>
                        <w:spacing w:line="360" w:lineRule="auto"/>
                        <w:jc w:val="both"/>
                        <w:rPr>
                          <w:lang w:val="pt-BR"/>
                        </w:rPr>
                      </w:pPr>
                    </w:p>
                    <w:p w14:paraId="479CF43E" w14:textId="77777777" w:rsidR="00F17C7C" w:rsidRPr="00F17C7C" w:rsidRDefault="00F17C7C" w:rsidP="00F17C7C">
                      <w:pPr>
                        <w:pStyle w:val="Default"/>
                        <w:spacing w:line="360" w:lineRule="auto"/>
                        <w:jc w:val="both"/>
                        <w:rPr>
                          <w:rFonts w:ascii="Arial" w:hAnsi="Arial" w:cs="Arial"/>
                          <w:b/>
                          <w:lang w:val="pt-BR"/>
                        </w:rPr>
                      </w:pPr>
                      <w:r w:rsidRPr="00B01292">
                        <w:rPr>
                          <w:lang w:val="pt-BR"/>
                        </w:rPr>
                        <w:t>1. ORTODONTIA. 2. APARELHO. 3. ATRITO. 4. AUTOLIGADO. I. Lourenço, Danilo. II. Título.</w:t>
                      </w:r>
                    </w:p>
                    <w:p w14:paraId="4CFE2300" w14:textId="77777777" w:rsidR="00F17C7C" w:rsidRDefault="00F17C7C" w:rsidP="00F17C7C">
                      <w:pPr>
                        <w:jc w:val="center"/>
                      </w:pPr>
                    </w:p>
                  </w:txbxContent>
                </v:textbox>
                <w10:wrap anchorx="margin"/>
              </v:rect>
            </w:pict>
          </mc:Fallback>
        </mc:AlternateContent>
      </w:r>
    </w:p>
    <w:p w14:paraId="5F0B5BAD" w14:textId="04473A9C" w:rsidR="00536052" w:rsidRPr="00B01292" w:rsidRDefault="00F17C7C" w:rsidP="00F17C7C">
      <w:pPr>
        <w:pStyle w:val="Default"/>
        <w:spacing w:line="360" w:lineRule="auto"/>
        <w:jc w:val="both"/>
        <w:rPr>
          <w:lang w:val="pt-BR"/>
        </w:rPr>
      </w:pPr>
      <w:r w:rsidRPr="00B01292">
        <w:rPr>
          <w:lang w:val="pt-BR"/>
        </w:rPr>
        <w:t>FRANCO DO AMARAL ANSELMI, MARTA. VANTAGENS NA UTILIZAÇÃO DO SISTEMA DE BRAQUETES AUTOLIGADOS / MARTA FRANCO DO AMARAL ANSELMI; orientador: Danilo Lourenço. -- São Paulo, 2021. 31 p. il.; 30 cm.</w:t>
      </w:r>
    </w:p>
    <w:p w14:paraId="599ABE85" w14:textId="77777777" w:rsidR="00F17C7C" w:rsidRPr="00F17C7C" w:rsidRDefault="00F17C7C" w:rsidP="00F17C7C">
      <w:pPr>
        <w:pStyle w:val="Default"/>
        <w:spacing w:line="360" w:lineRule="auto"/>
        <w:jc w:val="both"/>
        <w:rPr>
          <w:rFonts w:ascii="Arial" w:hAnsi="Arial" w:cs="Arial"/>
          <w:b/>
          <w:lang w:val="pt-BR"/>
        </w:rPr>
      </w:pPr>
    </w:p>
    <w:p w14:paraId="79ADB487" w14:textId="5B974C21" w:rsidR="00536052" w:rsidRPr="00B01292" w:rsidRDefault="00F17C7C" w:rsidP="00F17C7C">
      <w:pPr>
        <w:pStyle w:val="Default"/>
        <w:spacing w:line="360" w:lineRule="auto"/>
        <w:jc w:val="both"/>
        <w:rPr>
          <w:lang w:val="pt-BR"/>
        </w:rPr>
      </w:pPr>
      <w:r w:rsidRPr="00B01292">
        <w:rPr>
          <w:lang w:val="pt-BR"/>
        </w:rPr>
        <w:t>-- Programa de Pós Graduação em Ciências Odontológicas. Área de Concentração: Ortodontia. -- Faculdade de Odontologia da Universidade de São Paulo. Versão original.</w:t>
      </w:r>
    </w:p>
    <w:p w14:paraId="56507DA1" w14:textId="77777777" w:rsidR="00F17C7C" w:rsidRPr="00B01292" w:rsidRDefault="00F17C7C" w:rsidP="00F17C7C">
      <w:pPr>
        <w:pStyle w:val="Default"/>
        <w:spacing w:line="360" w:lineRule="auto"/>
        <w:jc w:val="both"/>
        <w:rPr>
          <w:lang w:val="pt-BR"/>
        </w:rPr>
      </w:pPr>
    </w:p>
    <w:p w14:paraId="43DAD972" w14:textId="5EBA4BAB" w:rsidR="00F17C7C" w:rsidRPr="00F17C7C" w:rsidRDefault="00F17C7C" w:rsidP="00F17C7C">
      <w:pPr>
        <w:pStyle w:val="Default"/>
        <w:spacing w:line="360" w:lineRule="auto"/>
        <w:jc w:val="both"/>
        <w:rPr>
          <w:rFonts w:ascii="Arial" w:hAnsi="Arial" w:cs="Arial"/>
          <w:b/>
          <w:lang w:val="pt-BR"/>
        </w:rPr>
      </w:pPr>
      <w:r w:rsidRPr="00B01292">
        <w:rPr>
          <w:lang w:val="pt-BR"/>
        </w:rPr>
        <w:t>1. ORTODONTIA. 2. APARELHO. 3. ATRITO. 4. AUTOLIGADO. I. Lourenço, Danilo. II. Título.</w:t>
      </w:r>
    </w:p>
    <w:p w14:paraId="5D42630C" w14:textId="56DEAD4F" w:rsidR="00536052" w:rsidRDefault="00536052" w:rsidP="00303E75">
      <w:pPr>
        <w:pStyle w:val="Default"/>
        <w:jc w:val="center"/>
        <w:rPr>
          <w:rFonts w:ascii="Arial" w:hAnsi="Arial" w:cs="Arial"/>
          <w:b/>
          <w:sz w:val="28"/>
          <w:szCs w:val="28"/>
          <w:lang w:val="pt-BR"/>
        </w:rPr>
      </w:pPr>
    </w:p>
    <w:p w14:paraId="37AB8365" w14:textId="49DC8F69" w:rsidR="00536052" w:rsidRDefault="00536052" w:rsidP="00303E75">
      <w:pPr>
        <w:pStyle w:val="Default"/>
        <w:jc w:val="center"/>
        <w:rPr>
          <w:rFonts w:ascii="Arial" w:hAnsi="Arial" w:cs="Arial"/>
          <w:b/>
          <w:sz w:val="28"/>
          <w:szCs w:val="28"/>
          <w:lang w:val="pt-BR"/>
        </w:rPr>
      </w:pPr>
    </w:p>
    <w:p w14:paraId="2D768131" w14:textId="36470AAB" w:rsidR="00536052" w:rsidRDefault="00536052" w:rsidP="00303E75">
      <w:pPr>
        <w:pStyle w:val="Default"/>
        <w:jc w:val="center"/>
        <w:rPr>
          <w:rFonts w:ascii="Arial" w:hAnsi="Arial" w:cs="Arial"/>
          <w:b/>
          <w:sz w:val="28"/>
          <w:szCs w:val="28"/>
          <w:lang w:val="pt-BR"/>
        </w:rPr>
      </w:pPr>
    </w:p>
    <w:p w14:paraId="5E71221A" w14:textId="3536336F" w:rsidR="00536052" w:rsidRDefault="00536052" w:rsidP="00303E75">
      <w:pPr>
        <w:pStyle w:val="Default"/>
        <w:jc w:val="center"/>
        <w:rPr>
          <w:rFonts w:ascii="Arial" w:hAnsi="Arial" w:cs="Arial"/>
          <w:b/>
          <w:sz w:val="28"/>
          <w:szCs w:val="28"/>
          <w:lang w:val="pt-BR"/>
        </w:rPr>
      </w:pPr>
    </w:p>
    <w:p w14:paraId="7B600A0E" w14:textId="2E6EA808" w:rsidR="00536052" w:rsidRDefault="00536052" w:rsidP="00303E75">
      <w:pPr>
        <w:pStyle w:val="Default"/>
        <w:jc w:val="center"/>
        <w:rPr>
          <w:rFonts w:ascii="Arial" w:hAnsi="Arial" w:cs="Arial"/>
          <w:b/>
          <w:sz w:val="28"/>
          <w:szCs w:val="28"/>
          <w:lang w:val="pt-BR"/>
        </w:rPr>
      </w:pPr>
    </w:p>
    <w:p w14:paraId="663118F0" w14:textId="0496ADD2" w:rsidR="00536052" w:rsidRDefault="00536052" w:rsidP="00303E75">
      <w:pPr>
        <w:pStyle w:val="Default"/>
        <w:jc w:val="center"/>
        <w:rPr>
          <w:rFonts w:ascii="Arial" w:hAnsi="Arial" w:cs="Arial"/>
          <w:b/>
          <w:sz w:val="28"/>
          <w:szCs w:val="28"/>
          <w:lang w:val="pt-BR"/>
        </w:rPr>
      </w:pPr>
    </w:p>
    <w:p w14:paraId="239703B8" w14:textId="737666AF" w:rsidR="00536052" w:rsidRDefault="00536052" w:rsidP="00303E75">
      <w:pPr>
        <w:pStyle w:val="Default"/>
        <w:jc w:val="center"/>
        <w:rPr>
          <w:rFonts w:ascii="Arial" w:hAnsi="Arial" w:cs="Arial"/>
          <w:b/>
          <w:sz w:val="28"/>
          <w:szCs w:val="28"/>
          <w:lang w:val="pt-BR"/>
        </w:rPr>
      </w:pPr>
    </w:p>
    <w:p w14:paraId="00DC9AB6" w14:textId="079E391F" w:rsidR="00BB3315" w:rsidRPr="00BB3315" w:rsidRDefault="00BB3315" w:rsidP="00BB3315">
      <w:pPr>
        <w:pStyle w:val="Default"/>
        <w:rPr>
          <w:rFonts w:ascii="Arial" w:hAnsi="Arial" w:cs="Arial"/>
          <w:b/>
          <w:sz w:val="28"/>
          <w:szCs w:val="28"/>
          <w:lang w:val="pt-BR"/>
        </w:rPr>
      </w:pPr>
      <w:r>
        <w:rPr>
          <w:rFonts w:ascii="Arial" w:hAnsi="Arial" w:cs="Arial"/>
          <w:b/>
          <w:sz w:val="28"/>
          <w:szCs w:val="28"/>
          <w:lang w:val="pt-BR"/>
        </w:rPr>
        <w:lastRenderedPageBreak/>
        <w:br w:type="page"/>
      </w:r>
    </w:p>
    <w:p w14:paraId="378B80B1" w14:textId="54F7A345" w:rsidR="00E663D4" w:rsidRDefault="00BB3315" w:rsidP="00BB3315">
      <w:pPr>
        <w:spacing w:line="360" w:lineRule="auto"/>
        <w:jc w:val="center"/>
        <w:rPr>
          <w:rFonts w:ascii="Arial" w:hAnsi="Arial" w:cs="Arial"/>
          <w:b/>
        </w:rPr>
      </w:pPr>
      <w:r>
        <w:rPr>
          <w:rFonts w:ascii="Arial" w:hAnsi="Arial" w:cs="Arial"/>
          <w:b/>
          <w:noProof/>
          <w:lang w:eastAsia="pt-BR"/>
        </w:rPr>
        <w:lastRenderedPageBreak/>
        <mc:AlternateContent>
          <mc:Choice Requires="wps">
            <w:drawing>
              <wp:anchor distT="0" distB="0" distL="114300" distR="114300" simplePos="0" relativeHeight="251702272" behindDoc="0" locked="0" layoutInCell="1" allowOverlap="1" wp14:anchorId="3B3F6608" wp14:editId="6049F15D">
                <wp:simplePos x="0" y="0"/>
                <wp:positionH relativeFrom="column">
                  <wp:posOffset>5226050</wp:posOffset>
                </wp:positionH>
                <wp:positionV relativeFrom="paragraph">
                  <wp:posOffset>-850900</wp:posOffset>
                </wp:positionV>
                <wp:extent cx="295275" cy="314325"/>
                <wp:effectExtent l="0" t="0" r="28575" b="28575"/>
                <wp:wrapNone/>
                <wp:docPr id="6" name="Retângulo 6"/>
                <wp:cNvGraphicFramePr/>
                <a:graphic xmlns:a="http://schemas.openxmlformats.org/drawingml/2006/main">
                  <a:graphicData uri="http://schemas.microsoft.com/office/word/2010/wordprocessingShape">
                    <wps:wsp>
                      <wps:cNvSpPr/>
                      <wps:spPr>
                        <a:xfrm>
                          <a:off x="0" y="0"/>
                          <a:ext cx="295275" cy="314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24DAEA" id="Retângulo 6" o:spid="_x0000_s1026" style="position:absolute;margin-left:411.5pt;margin-top:-67pt;width:23.25pt;height:24.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ZllgIAAKwFAAAOAAAAZHJzL2Uyb0RvYy54bWysVMFu2zAMvQ/YPwi6r47TpF2DOkWQIsOA&#10;oi3aDj0rshQbkEVNUuJkn7Nf2Y+Nkmyn64odiuWgkCb5RD6RvLzaN4rshHU16ILmJyNKhOZQ1npT&#10;0G9Pq0+fKXGe6ZIp0KKgB+Ho1fzjh8vWzMQYKlClsARBtJu1pqCV92aWZY5XomHuBIzQaJRgG+ZR&#10;tZustKxF9EZl49HoLGvBlsYCF87h1+tkpPOIL6Xg/k5KJzxRBcXcfDxtPNfhzOaXbLaxzFQ179Jg&#10;78iiYbXGSweoa+YZ2dr6L6im5hYcSH/CoclAypqLWANWk49eVfNYMSNiLUiOMwNN7v/B8tvdvSV1&#10;WdAzSjRr8IkehP/1U2+2CshZ4Kc1boZuj+bedppDMRS7l7YJ/1gG2UdODwOnYu8Jx4/ji+n4fEoJ&#10;R9NpPjkdTwNmdgw21vkvAhoShIJafLLIJNvdOJ9ce5dwlwNVl6taqaiENhFLZcmO4QOvN3kH/oeX&#10;0u8KxBxDZBbqTxVHyR+UCHhKPwiJzIUaY8KxZ4/JMM6F9nkyVawUKcfpCH99ln36kZAIGJAlVjdg&#10;dwC9ZwLpsRM9nX8IFbHlh+DRvxJLwUNEvBm0H4KbWoN9C0BhVd3Nyb8nKVETWFpDecC+spAGzhm+&#10;qvF5b5jz98zihOEs4tbwd3hIBW1BoZMoqcD+eOt78MfGRyslLU5sQd33LbOCEvVV40hc5JNJGPGo&#10;TKbnY1TsS8v6pUVvmyVgz+S4nwyPYvD3qhelheYZl8si3IompjneXVDuba8sfdokuJ64WCyiG461&#10;Yf5GPxoewAOroX2f9s/Mmq7HPQ7HLfTTzWavWj35hkgNi60HWcc5OPLa8Y0rITZOt77CznmpR6/j&#10;kp3/BgAA//8DAFBLAwQUAAYACAAAACEA+Z/TOOEAAAAMAQAADwAAAGRycy9kb3ducmV2LnhtbEyP&#10;wU7DMBBE70j8g7VIXFDrpG0qJ41TISSuIAoXbm68jaPGdmS7aeDrWU5w290Zzb6p97Md2IQh9t5J&#10;yJcZMHSt173rJHy8Py8EsJiU02rwDiV8YYR9c3tTq0r7q3vD6ZA6RiEuVkqCSWmsOI+tQavi0o/o&#10;SDv5YFWiNXRcB3WlcDvwVZZtuVW9ow9GjfhksD0fLlZC+d2+JuHHwqT+s+xs/nIK04OU93fz4w5Y&#10;wjn9meEXn9ChIaajvzgd2SBBrNbUJUlY5OsNTWQR27IAdqST2BTAm5r/L9H8AAAA//8DAFBLAQIt&#10;ABQABgAIAAAAIQC2gziS/gAAAOEBAAATAAAAAAAAAAAAAAAAAAAAAABbQ29udGVudF9UeXBlc10u&#10;eG1sUEsBAi0AFAAGAAgAAAAhADj9If/WAAAAlAEAAAsAAAAAAAAAAAAAAAAALwEAAF9yZWxzLy5y&#10;ZWxzUEsBAi0AFAAGAAgAAAAhAFTJVmWWAgAArAUAAA4AAAAAAAAAAAAAAAAALgIAAGRycy9lMm9E&#10;b2MueG1sUEsBAi0AFAAGAAgAAAAhAPmf0zjhAAAADAEAAA8AAAAAAAAAAAAAAAAA8AQAAGRycy9k&#10;b3ducmV2LnhtbFBLBQYAAAAABAAEAPMAAAD+BQAAAAA=&#10;" fillcolor="white [3212]" strokecolor="white [3212]" strokeweight="2pt"/>
            </w:pict>
          </mc:Fallback>
        </mc:AlternateContent>
      </w:r>
      <w:r w:rsidR="00E663D4" w:rsidRPr="00E663D4">
        <w:rPr>
          <w:rFonts w:ascii="Arial" w:hAnsi="Arial" w:cs="Arial"/>
          <w:b/>
        </w:rPr>
        <w:t>FOLHA DE APROVAÇÃO</w:t>
      </w:r>
    </w:p>
    <w:p w14:paraId="7DD4D3FF" w14:textId="19AD1246" w:rsidR="00E663D4" w:rsidRDefault="00E663D4" w:rsidP="00E663D4">
      <w:pPr>
        <w:spacing w:line="360" w:lineRule="auto"/>
        <w:jc w:val="center"/>
        <w:rPr>
          <w:rFonts w:ascii="Arial" w:hAnsi="Arial" w:cs="Arial"/>
          <w:b/>
        </w:rPr>
      </w:pPr>
    </w:p>
    <w:p w14:paraId="1FA2C732" w14:textId="77777777" w:rsidR="00663F61" w:rsidRDefault="00663F61" w:rsidP="00E663D4">
      <w:pPr>
        <w:spacing w:line="360" w:lineRule="auto"/>
        <w:jc w:val="center"/>
        <w:rPr>
          <w:rFonts w:ascii="Arial" w:hAnsi="Arial" w:cs="Arial"/>
          <w:b/>
        </w:rPr>
      </w:pPr>
    </w:p>
    <w:p w14:paraId="68D5EBB3" w14:textId="6C1BE748" w:rsidR="00E663D4" w:rsidRDefault="00536052" w:rsidP="00022E0D">
      <w:pPr>
        <w:spacing w:line="360" w:lineRule="auto"/>
        <w:jc w:val="center"/>
        <w:rPr>
          <w:rFonts w:ascii="Arial" w:hAnsi="Arial" w:cs="Arial"/>
          <w:b/>
        </w:rPr>
      </w:pPr>
      <w:r>
        <w:rPr>
          <w:rFonts w:ascii="Arial" w:hAnsi="Arial" w:cs="Arial"/>
          <w:b/>
        </w:rPr>
        <w:t>FACULDADE SETE LAGOAS</w:t>
      </w:r>
    </w:p>
    <w:p w14:paraId="71C01AD9" w14:textId="42C092BE" w:rsidR="00E663D4" w:rsidRDefault="00E663D4" w:rsidP="00E663D4">
      <w:pPr>
        <w:spacing w:line="360" w:lineRule="auto"/>
        <w:jc w:val="center"/>
        <w:rPr>
          <w:rFonts w:ascii="Arial" w:hAnsi="Arial" w:cs="Arial"/>
          <w:b/>
        </w:rPr>
      </w:pPr>
    </w:p>
    <w:p w14:paraId="70CA6B19" w14:textId="77777777" w:rsidR="00663F61" w:rsidRPr="00E663D4" w:rsidRDefault="00663F61" w:rsidP="00E663D4">
      <w:pPr>
        <w:spacing w:line="360" w:lineRule="auto"/>
        <w:jc w:val="center"/>
        <w:rPr>
          <w:rFonts w:ascii="Arial" w:hAnsi="Arial" w:cs="Arial"/>
          <w:b/>
        </w:rPr>
      </w:pPr>
    </w:p>
    <w:p w14:paraId="71D2FB74" w14:textId="1C5A58D1" w:rsidR="00E663D4" w:rsidRDefault="00E663D4" w:rsidP="00663F61">
      <w:pPr>
        <w:pStyle w:val="Default"/>
        <w:spacing w:line="360" w:lineRule="auto"/>
        <w:jc w:val="both"/>
        <w:rPr>
          <w:rFonts w:ascii="Arial" w:hAnsi="Arial" w:cs="Arial"/>
          <w:lang w:val="pt-BR"/>
        </w:rPr>
      </w:pPr>
      <w:r w:rsidRPr="002139EC">
        <w:rPr>
          <w:rFonts w:ascii="Arial" w:hAnsi="Arial" w:cs="Arial"/>
          <w:lang w:val="pt-BR"/>
        </w:rPr>
        <w:t xml:space="preserve">Monografia intitulada </w:t>
      </w:r>
      <w:r w:rsidRPr="002139EC">
        <w:rPr>
          <w:rFonts w:ascii="Arial" w:hAnsi="Arial" w:cs="Arial"/>
          <w:b/>
          <w:lang w:val="pt-BR"/>
        </w:rPr>
        <w:t>“</w:t>
      </w:r>
      <w:r w:rsidR="004E5720">
        <w:rPr>
          <w:rFonts w:ascii="Arial" w:hAnsi="Arial" w:cs="Arial"/>
          <w:b/>
          <w:lang w:val="pt-BR"/>
        </w:rPr>
        <w:t>V</w:t>
      </w:r>
      <w:r w:rsidR="00663F61" w:rsidRPr="002139EC">
        <w:rPr>
          <w:rFonts w:ascii="Arial" w:hAnsi="Arial" w:cs="Arial"/>
          <w:b/>
          <w:lang w:val="pt-BR"/>
        </w:rPr>
        <w:t>antagens na utilização do sistema de br</w:t>
      </w:r>
      <w:r w:rsidR="004E5720">
        <w:rPr>
          <w:rFonts w:ascii="Arial" w:hAnsi="Arial" w:cs="Arial"/>
          <w:b/>
          <w:lang w:val="pt-BR"/>
        </w:rPr>
        <w:t>á</w:t>
      </w:r>
      <w:r w:rsidR="00663F61" w:rsidRPr="002139EC">
        <w:rPr>
          <w:rFonts w:ascii="Arial" w:hAnsi="Arial" w:cs="Arial"/>
          <w:b/>
          <w:lang w:val="pt-BR"/>
        </w:rPr>
        <w:t>quetes autoligados’’</w:t>
      </w:r>
      <w:r w:rsidR="00663F61" w:rsidRPr="002139EC">
        <w:rPr>
          <w:rFonts w:ascii="Arial" w:hAnsi="Arial" w:cs="Arial"/>
          <w:bCs/>
          <w:lang w:val="pt-BR"/>
        </w:rPr>
        <w:t xml:space="preserve">, </w:t>
      </w:r>
      <w:r w:rsidRPr="002139EC">
        <w:rPr>
          <w:rFonts w:ascii="Arial" w:hAnsi="Arial" w:cs="Arial"/>
          <w:lang w:val="pt-BR"/>
        </w:rPr>
        <w:t xml:space="preserve">autoria de </w:t>
      </w:r>
      <w:r w:rsidR="00663F61" w:rsidRPr="00663F61">
        <w:rPr>
          <w:rFonts w:ascii="Arial" w:hAnsi="Arial" w:cs="Arial"/>
          <w:b/>
          <w:lang w:val="pt-BR"/>
        </w:rPr>
        <w:t>Marta Franco Do Amaral Anselmi</w:t>
      </w:r>
      <w:r w:rsidRPr="002139EC">
        <w:rPr>
          <w:rFonts w:ascii="Arial" w:hAnsi="Arial" w:cs="Arial"/>
          <w:lang w:val="pt-BR"/>
        </w:rPr>
        <w:t>, aprovada pela banca examinadora constituída pelos seguintes professores:</w:t>
      </w:r>
    </w:p>
    <w:p w14:paraId="3E33F36E" w14:textId="42D3BC47" w:rsidR="002139EC" w:rsidRDefault="002139EC" w:rsidP="00663F61">
      <w:pPr>
        <w:pStyle w:val="Default"/>
        <w:spacing w:line="360" w:lineRule="auto"/>
        <w:jc w:val="both"/>
        <w:rPr>
          <w:rFonts w:ascii="Arial" w:hAnsi="Arial" w:cs="Arial"/>
          <w:lang w:val="pt-BR"/>
        </w:rPr>
      </w:pPr>
    </w:p>
    <w:p w14:paraId="4FEAD984" w14:textId="77777777" w:rsidR="002139EC" w:rsidRPr="00663F61" w:rsidRDefault="002139EC" w:rsidP="00663F61">
      <w:pPr>
        <w:pStyle w:val="Default"/>
        <w:spacing w:line="360" w:lineRule="auto"/>
        <w:jc w:val="both"/>
        <w:rPr>
          <w:rFonts w:ascii="Arial" w:hAnsi="Arial" w:cs="Arial"/>
          <w:b/>
          <w:bCs/>
          <w:lang w:val="pt-BR"/>
        </w:rPr>
      </w:pPr>
    </w:p>
    <w:p w14:paraId="46057E76" w14:textId="77777777" w:rsidR="00022E0D" w:rsidRDefault="00022E0D" w:rsidP="00E663D4">
      <w:pPr>
        <w:spacing w:line="360" w:lineRule="auto"/>
        <w:jc w:val="both"/>
        <w:rPr>
          <w:rFonts w:ascii="Arial" w:hAnsi="Arial" w:cs="Arial"/>
        </w:rPr>
      </w:pPr>
    </w:p>
    <w:p w14:paraId="5BD14F4E" w14:textId="20D01070" w:rsidR="00022E0D" w:rsidRPr="00E663D4" w:rsidRDefault="00A8109C" w:rsidP="00022E0D">
      <w:pPr>
        <w:tabs>
          <w:tab w:val="left" w:pos="2895"/>
        </w:tabs>
        <w:spacing w:line="360" w:lineRule="auto"/>
        <w:jc w:val="both"/>
        <w:rPr>
          <w:rFonts w:ascii="Arial" w:hAnsi="Arial" w:cs="Arial"/>
        </w:rPr>
      </w:pPr>
      <w:r>
        <w:rPr>
          <w:rFonts w:ascii="Arial" w:hAnsi="Arial" w:cs="Arial"/>
          <w:noProof/>
          <w:lang w:eastAsia="pt-BR"/>
        </w:rPr>
        <mc:AlternateContent>
          <mc:Choice Requires="wps">
            <w:drawing>
              <wp:anchor distT="0" distB="0" distL="114300" distR="114300" simplePos="0" relativeHeight="251699200" behindDoc="0" locked="0" layoutInCell="1" allowOverlap="1" wp14:anchorId="7919A997" wp14:editId="28D8D0D4">
                <wp:simplePos x="0" y="0"/>
                <wp:positionH relativeFrom="margin">
                  <wp:align>center</wp:align>
                </wp:positionH>
                <wp:positionV relativeFrom="paragraph">
                  <wp:posOffset>188595</wp:posOffset>
                </wp:positionV>
                <wp:extent cx="3876675" cy="19050"/>
                <wp:effectExtent l="5080" t="6985" r="13970" b="12065"/>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4FFC42" id="_x0000_t32" coordsize="21600,21600" o:spt="32" o:oned="t" path="m,l21600,21600e" filled="f">
                <v:path arrowok="t" fillok="f" o:connecttype="none"/>
                <o:lock v:ext="edit" shapetype="t"/>
              </v:shapetype>
              <v:shape id="AutoShape 4" o:spid="_x0000_s1026" type="#_x0000_t32" style="position:absolute;margin-left:0;margin-top:14.85pt;width:305.25pt;height:1.5pt;flip:y;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AEAAGQDAAAOAAAAZHJzL2Uyb0RvYy54bWysU01v2zAMvQ/YfxB0X+xkSNoacXpI1126&#10;LUC73RV92MJkUSCV2Pn3k5QsLbbbMB8EUiSfHh/p9f00OHbUSBZ8y+ezmjPtJSjru5Z/f3n8cMsZ&#10;ReGVcOB1y0+a+P3m/bv1GBq9gB6c0sgSiKdmDC3vYwxNVZHs9SBoBkH7FDSAg4jJxa5SKMaEPrhq&#10;UderagRUAUFqonT7cA7yTcE3Rsv4zRjSkbmWJ26xnFjOfT6rzVo0HYrQW3mhIf6BxSCsT49eoR5E&#10;FOyA9i+owUoEAhNnEoYKjLFSlx5SN/P6j26eexF06SWJQ+EqE/0/WPn1uPU7zNTl5J/DE8ifxDxs&#10;e+E7XQi8nEIa3DxLVY2BmmtJdijskO3HL6BSjjhEKCpMBgdmnA0/cmEGT52yqch+usqup8hkuvx4&#10;e7Na3Sw5kyk2v6uXZSyVaDJMLg5I8bOGgWWj5RRR2K6PW/A+DRjw/IQ4PlHMJF8LcrGHR+tcmbPz&#10;bGz53XKxLJwInFU5mNMIu/3WITuKvCnlKx2nyNs0hINXBazXQn262FFYd7bT485fhMra5EWkZg/q&#10;tMPfAqZRFpaXtcu78tYv1a8/x+YXAAAA//8DAFBLAwQUAAYACAAAACEAE/NxvtwAAAAGAQAADwAA&#10;AGRycy9kb3ducmV2LnhtbEyPQU+DQBSE7yb9D5vXxJtdigoVeTSNicaDIbHqfcs+Acu+RXYL9N+7&#10;nvQ4mcnMN/l2Np0YaXCtZYT1KgJBXFndco3w/vZ4tQHhvGKtOsuEcCYH22JxkatM24lfadz7WoQS&#10;dplCaLzvMyld1ZBRbmV74uB92sEoH+RQSz2oKZSbTsZRlEijWg4LjerpoaHquD8ZhG9Ozx83ctx8&#10;laVPnp5faqZyQrxczrt7EJ5m/xeGX/yADkVgOtgTayc6hHDEI8R3KYjgJuvoFsQB4TpOQRa5/I9f&#10;/AAAAP//AwBQSwECLQAUAAYACAAAACEAtoM4kv4AAADhAQAAEwAAAAAAAAAAAAAAAAAAAAAAW0Nv&#10;bnRlbnRfVHlwZXNdLnhtbFBLAQItABQABgAIAAAAIQA4/SH/1gAAAJQBAAALAAAAAAAAAAAAAAAA&#10;AC8BAABfcmVscy8ucmVsc1BLAQItABQABgAIAAAAIQDgn///xAEAAGQDAAAOAAAAAAAAAAAAAAAA&#10;AC4CAABkcnMvZTJvRG9jLnhtbFBLAQItABQABgAIAAAAIQAT83G+3AAAAAYBAAAPAAAAAAAAAAAA&#10;AAAAAB4EAABkcnMvZG93bnJldi54bWxQSwUGAAAAAAQABADzAAAAJwUAAAAA&#10;">
                <w10:wrap anchorx="margin"/>
              </v:shape>
            </w:pict>
          </mc:Fallback>
        </mc:AlternateContent>
      </w:r>
      <w:r w:rsidR="00022E0D">
        <w:rPr>
          <w:rFonts w:ascii="Arial" w:hAnsi="Arial" w:cs="Arial"/>
        </w:rPr>
        <w:tab/>
      </w:r>
    </w:p>
    <w:p w14:paraId="2885491D" w14:textId="18C09400" w:rsidR="00E663D4" w:rsidRDefault="00E663D4" w:rsidP="00663F61">
      <w:pPr>
        <w:spacing w:line="360" w:lineRule="auto"/>
        <w:jc w:val="center"/>
        <w:rPr>
          <w:rFonts w:ascii="Arial" w:hAnsi="Arial" w:cs="Arial"/>
        </w:rPr>
      </w:pPr>
      <w:r w:rsidRPr="00E663D4">
        <w:rPr>
          <w:rFonts w:ascii="Arial" w:hAnsi="Arial" w:cs="Arial"/>
        </w:rPr>
        <w:t>Pro</w:t>
      </w:r>
      <w:r w:rsidR="00303E75">
        <w:rPr>
          <w:rFonts w:ascii="Arial" w:hAnsi="Arial" w:cs="Arial"/>
        </w:rPr>
        <w:t>f</w:t>
      </w:r>
      <w:r w:rsidR="00663F61">
        <w:rPr>
          <w:rFonts w:ascii="Arial" w:hAnsi="Arial" w:cs="Arial"/>
        </w:rPr>
        <w:t>.</w:t>
      </w:r>
      <w:r w:rsidR="00303E75">
        <w:rPr>
          <w:rFonts w:ascii="Arial" w:hAnsi="Arial" w:cs="Arial"/>
        </w:rPr>
        <w:t xml:space="preserve"> </w:t>
      </w:r>
      <w:r w:rsidR="00A42AD1" w:rsidRPr="00A42AD1">
        <w:rPr>
          <w:rFonts w:ascii="Arial" w:hAnsi="Arial" w:cs="Arial"/>
        </w:rPr>
        <w:t xml:space="preserve">Ms. </w:t>
      </w:r>
      <w:r w:rsidR="002139EC">
        <w:rPr>
          <w:rFonts w:ascii="Arial" w:hAnsi="Arial" w:cs="Arial"/>
        </w:rPr>
        <w:t>Danilo Lourenço – Orientador</w:t>
      </w:r>
    </w:p>
    <w:p w14:paraId="7E6E1973" w14:textId="48BDE76B" w:rsidR="002139EC" w:rsidRDefault="002139EC" w:rsidP="00663F61">
      <w:pPr>
        <w:spacing w:line="360" w:lineRule="auto"/>
        <w:jc w:val="center"/>
        <w:rPr>
          <w:rFonts w:ascii="Arial" w:hAnsi="Arial" w:cs="Arial"/>
        </w:rPr>
      </w:pPr>
    </w:p>
    <w:p w14:paraId="3863CD43" w14:textId="77777777" w:rsidR="002139EC" w:rsidRDefault="002139EC" w:rsidP="00663F61">
      <w:pPr>
        <w:spacing w:line="360" w:lineRule="auto"/>
        <w:jc w:val="center"/>
        <w:rPr>
          <w:rFonts w:ascii="Arial" w:hAnsi="Arial" w:cs="Arial"/>
        </w:rPr>
      </w:pPr>
    </w:p>
    <w:p w14:paraId="1C52AEC3" w14:textId="77777777" w:rsidR="00E663D4" w:rsidRDefault="00E663D4" w:rsidP="00E663D4">
      <w:pPr>
        <w:spacing w:line="360" w:lineRule="auto"/>
        <w:jc w:val="center"/>
        <w:rPr>
          <w:rFonts w:ascii="Arial" w:hAnsi="Arial" w:cs="Arial"/>
        </w:rPr>
      </w:pPr>
    </w:p>
    <w:p w14:paraId="2B071E6C" w14:textId="0AFC6AC6" w:rsidR="00E663D4" w:rsidRPr="00E663D4" w:rsidRDefault="00A8109C" w:rsidP="00E663D4">
      <w:pPr>
        <w:spacing w:line="360" w:lineRule="auto"/>
        <w:jc w:val="center"/>
        <w:rPr>
          <w:rFonts w:ascii="Arial" w:hAnsi="Arial" w:cs="Arial"/>
        </w:rPr>
      </w:pPr>
      <w:r>
        <w:rPr>
          <w:rFonts w:ascii="Arial" w:hAnsi="Arial" w:cs="Arial"/>
          <w:noProof/>
          <w:lang w:eastAsia="pt-BR"/>
        </w:rPr>
        <mc:AlternateContent>
          <mc:Choice Requires="wps">
            <w:drawing>
              <wp:anchor distT="0" distB="0" distL="114300" distR="114300" simplePos="0" relativeHeight="251700224" behindDoc="0" locked="0" layoutInCell="1" allowOverlap="1" wp14:anchorId="688BFC3D" wp14:editId="11E4A0E0">
                <wp:simplePos x="0" y="0"/>
                <wp:positionH relativeFrom="margin">
                  <wp:align>center</wp:align>
                </wp:positionH>
                <wp:positionV relativeFrom="paragraph">
                  <wp:posOffset>169545</wp:posOffset>
                </wp:positionV>
                <wp:extent cx="3876675" cy="19050"/>
                <wp:effectExtent l="5080" t="13335" r="13970" b="5715"/>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443A42" id="AutoShape 5" o:spid="_x0000_s1026" type="#_x0000_t32" style="position:absolute;margin-left:0;margin-top:13.35pt;width:305.25pt;height:1.5pt;flip:y;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AEAAGQDAAAOAAAAZHJzL2Uyb0RvYy54bWysU01v2zAMvQ/YfxB0X+xkSNoacXpI1126&#10;LUC73RV92MJkUSCV2Pn3k5QsLbbbMB8EUiSfHh/p9f00OHbUSBZ8y+ezmjPtJSjru5Z/f3n8cMsZ&#10;ReGVcOB1y0+a+P3m/bv1GBq9gB6c0sgSiKdmDC3vYwxNVZHs9SBoBkH7FDSAg4jJxa5SKMaEPrhq&#10;UderagRUAUFqonT7cA7yTcE3Rsv4zRjSkbmWJ26xnFjOfT6rzVo0HYrQW3mhIf6BxSCsT49eoR5E&#10;FOyA9i+owUoEAhNnEoYKjLFSlx5SN/P6j26eexF06SWJQ+EqE/0/WPn1uPU7zNTl5J/DE8ifxDxs&#10;e+E7XQi8nEIa3DxLVY2BmmtJdijskO3HL6BSjjhEKCpMBgdmnA0/cmEGT52yqch+usqup8hkuvx4&#10;e7Na3Sw5kyk2v6uXZSyVaDJMLg5I8bOGgWWj5RRR2K6PW/A+DRjw/IQ4PlHMJF8LcrGHR+tcmbPz&#10;bGz53XKxLJwInFU5mNMIu/3WITuKvCnlKx2nyNs0hINXBazXQn262FFYd7bT485fhMra5EWkZg/q&#10;tMPfAqZRFpaXtcu78tYv1a8/x+YXAAAA//8DAFBLAwQUAAYACAAAACEAVC9N+9wAAAAGAQAADwAA&#10;AGRycy9kb3ducmV2LnhtbEyPwU7DMBBE70j8g7VI3KjTCpI2jVMhJBAHFKkt3N14SQLxOsRukv59&#10;l1N73JnRzNtsM9lWDNj7xpGC+SwCgVQ601Cl4HP/+rAE4YMmo1tHqOCEHjb57U2mU+NG2uKwC5Xg&#10;EvKpVlCH0KVS+rJGq/3MdUjsfbve6sBnX0nT65HLbSsXURRLqxvihVp3+FJj+bs7WgV/lJy+HuWw&#10;/CmKEL+9f1SExajU/d30vAYRcAqXMPzjMzrkzHRwRzJetAr4kaBgEScg2I3n0ROIAwurBGSeyWv8&#10;/AwAAP//AwBQSwECLQAUAAYACAAAACEAtoM4kv4AAADhAQAAEwAAAAAAAAAAAAAAAAAAAAAAW0Nv&#10;bnRlbnRfVHlwZXNdLnhtbFBLAQItABQABgAIAAAAIQA4/SH/1gAAAJQBAAALAAAAAAAAAAAAAAAA&#10;AC8BAABfcmVscy8ucmVsc1BLAQItABQABgAIAAAAIQDgn///xAEAAGQDAAAOAAAAAAAAAAAAAAAA&#10;AC4CAABkcnMvZTJvRG9jLnhtbFBLAQItABQABgAIAAAAIQBUL0373AAAAAYBAAAPAAAAAAAAAAAA&#10;AAAAAB4EAABkcnMvZG93bnJldi54bWxQSwUGAAAAAAQABADzAAAAJwUAAAAA&#10;">
                <w10:wrap anchorx="margin"/>
              </v:shape>
            </w:pict>
          </mc:Fallback>
        </mc:AlternateContent>
      </w:r>
    </w:p>
    <w:p w14:paraId="2962E4A4" w14:textId="1BF17274" w:rsidR="00022E0D" w:rsidRDefault="00E663D4" w:rsidP="00E663D4">
      <w:pPr>
        <w:spacing w:line="360" w:lineRule="auto"/>
        <w:jc w:val="center"/>
        <w:rPr>
          <w:rFonts w:ascii="Arial" w:hAnsi="Arial" w:cs="Arial"/>
        </w:rPr>
      </w:pPr>
      <w:r w:rsidRPr="00E663D4">
        <w:rPr>
          <w:rFonts w:ascii="Arial" w:hAnsi="Arial" w:cs="Arial"/>
        </w:rPr>
        <w:t>Prof.</w:t>
      </w:r>
      <w:r w:rsidR="00A42AD1" w:rsidRPr="00A42AD1">
        <w:rPr>
          <w:rFonts w:ascii="Arial" w:hAnsi="Arial" w:cs="Arial"/>
        </w:rPr>
        <w:t xml:space="preserve"> Ms. </w:t>
      </w:r>
      <w:r w:rsidR="002139EC" w:rsidRPr="00A42AD1">
        <w:rPr>
          <w:rFonts w:ascii="Arial" w:hAnsi="Arial" w:cs="Arial"/>
        </w:rPr>
        <w:t>André de Oliveira Ortega</w:t>
      </w:r>
    </w:p>
    <w:p w14:paraId="3F4E97D5" w14:textId="45239F05" w:rsidR="002139EC" w:rsidRDefault="002139EC" w:rsidP="00E663D4">
      <w:pPr>
        <w:spacing w:line="360" w:lineRule="auto"/>
        <w:jc w:val="center"/>
        <w:rPr>
          <w:rFonts w:ascii="Arial" w:hAnsi="Arial" w:cs="Arial"/>
        </w:rPr>
      </w:pPr>
    </w:p>
    <w:p w14:paraId="02985817" w14:textId="77777777" w:rsidR="002139EC" w:rsidRDefault="002139EC" w:rsidP="00E663D4">
      <w:pPr>
        <w:spacing w:line="360" w:lineRule="auto"/>
        <w:jc w:val="center"/>
        <w:rPr>
          <w:rFonts w:ascii="Arial" w:hAnsi="Arial" w:cs="Arial"/>
        </w:rPr>
      </w:pPr>
    </w:p>
    <w:p w14:paraId="51EA2AA3" w14:textId="71CD1A84" w:rsidR="00022E0D" w:rsidRPr="00E663D4" w:rsidRDefault="00A8109C" w:rsidP="00E663D4">
      <w:pPr>
        <w:spacing w:line="360" w:lineRule="auto"/>
        <w:jc w:val="center"/>
        <w:rPr>
          <w:rFonts w:ascii="Arial" w:hAnsi="Arial" w:cs="Arial"/>
        </w:rPr>
      </w:pPr>
      <w:r>
        <w:rPr>
          <w:rFonts w:ascii="Arial" w:hAnsi="Arial" w:cs="Arial"/>
          <w:b/>
          <w:noProof/>
          <w:lang w:eastAsia="pt-BR"/>
        </w:rPr>
        <mc:AlternateContent>
          <mc:Choice Requires="wps">
            <w:drawing>
              <wp:anchor distT="0" distB="0" distL="114300" distR="114300" simplePos="0" relativeHeight="251698176" behindDoc="0" locked="0" layoutInCell="1" allowOverlap="1" wp14:anchorId="5D58B010" wp14:editId="1DDE3CBF">
                <wp:simplePos x="0" y="0"/>
                <wp:positionH relativeFrom="margin">
                  <wp:posOffset>761365</wp:posOffset>
                </wp:positionH>
                <wp:positionV relativeFrom="paragraph">
                  <wp:posOffset>184785</wp:posOffset>
                </wp:positionV>
                <wp:extent cx="3876675" cy="635"/>
                <wp:effectExtent l="12065" t="7620" r="6985" b="10795"/>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57CBBC" id="AutoShape 3" o:spid="_x0000_s1026" type="#_x0000_t32" style="position:absolute;margin-left:59.95pt;margin-top:14.55pt;width:305.25pt;height:.0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ppuwEAAFgDAAAOAAAAZHJzL2Uyb0RvYy54bWysU8Fu2zAMvQ/YPwi6L05SJO2MOD2k6y7d&#10;FqDdBzCybAuTRYFUYufvJ6lO1m23YT4IlEg+Pj7Sm/uxt+KkiQ26Si5mcym0U1gb11by+8vjhzsp&#10;OICrwaLTlTxrlvfb9+82gy/1Eju0tSYRQRyXg69kF4Ivi4JVp3vgGXrtorNB6iHEK7VFTTBE9N4W&#10;y/l8XQxItSdUmjm+Prw65TbjN41W4VvTsA7CVjJyC/mkfB7SWWw3ULYEvjNqogH/wKIH42LRK9QD&#10;BBBHMn9B9UYRMjZhprAvsGmM0rmH2M1i/kc3zx14nXuJ4rC/ysT/D1Z9Pe3cnhJ1Nbpn/4TqBwuH&#10;uw5cqzOBl7OPg1skqYrBc3lNSRf2exKH4QvWMQaOAbMKY0N9goz9iTGLfb6KrccgVHy8ubtdr29X&#10;UqjoW9+sMj6Ul1RPHD5r7EUyKsmBwLRd2KFzcahIi1wITk8cEjEoLwmprsNHY22erXViqOTH1XKV&#10;ExitqZMzhTG1h50lcYK0HfmbWPwWRnh0dQbrNNSfJjuAsa92LG7dJE7SIy0flwesz3u6iBbHl1lO&#10;q5b24+09Z//6IbY/AQAA//8DAFBLAwQUAAYACAAAACEA04JZUN4AAAAJAQAADwAAAGRycy9kb3du&#10;cmV2LnhtbEyPTU/DMAyG70j8h8hIXBBLWj62lqbThMSBI9skrllj2kLjVE26lv16vBM7vvaj14+L&#10;9ew6ccQhtJ40JAsFAqnytqVaw373dr8CEaIhazpPqOEXA6zL66vC5NZP9IHHbawFl1DIjYYmxj6X&#10;MlQNOhMWvkfi3ZcfnIkch1rawUxc7jqZKvUsnWmJLzSmx9cGq5/t6DRgGJ8StclcvX8/TXef6el7&#10;6nda397MmxcQEef4D8NZn9WhZKeDH8kG0XFOsoxRDWmWgGBg+aAeQRzOgxRkWcjLD8o/AAAA//8D&#10;AFBLAQItABQABgAIAAAAIQC2gziS/gAAAOEBAAATAAAAAAAAAAAAAAAAAAAAAABbQ29udGVudF9U&#10;eXBlc10ueG1sUEsBAi0AFAAGAAgAAAAhADj9If/WAAAAlAEAAAsAAAAAAAAAAAAAAAAALwEAAF9y&#10;ZWxzLy5yZWxzUEsBAi0AFAAGAAgAAAAhAIMoKmm7AQAAWAMAAA4AAAAAAAAAAAAAAAAALgIAAGRy&#10;cy9lMm9Eb2MueG1sUEsBAi0AFAAGAAgAAAAhANOCWVDeAAAACQEAAA8AAAAAAAAAAAAAAAAAFQQA&#10;AGRycy9kb3ducmV2LnhtbFBLBQYAAAAABAAEAPMAAAAgBQAAAAA=&#10;">
                <w10:wrap anchorx="margin"/>
              </v:shape>
            </w:pict>
          </mc:Fallback>
        </mc:AlternateContent>
      </w:r>
    </w:p>
    <w:p w14:paraId="0B452A21" w14:textId="3D0C4CF7" w:rsidR="00022E0D" w:rsidRDefault="00022E0D" w:rsidP="00663F61">
      <w:pPr>
        <w:spacing w:line="360" w:lineRule="auto"/>
        <w:jc w:val="center"/>
        <w:rPr>
          <w:rFonts w:ascii="Arial" w:hAnsi="Arial" w:cs="Arial"/>
        </w:rPr>
      </w:pPr>
      <w:r>
        <w:rPr>
          <w:rFonts w:ascii="Arial" w:hAnsi="Arial" w:cs="Arial"/>
        </w:rPr>
        <w:t>Prof</w:t>
      </w:r>
      <w:r w:rsidR="00663F61">
        <w:rPr>
          <w:rFonts w:ascii="Arial" w:hAnsi="Arial" w:cs="Arial"/>
        </w:rPr>
        <w:t>.</w:t>
      </w:r>
      <w:r w:rsidR="00A42AD1" w:rsidRPr="00A42AD1">
        <w:t xml:space="preserve"> </w:t>
      </w:r>
      <w:r w:rsidR="00A42AD1" w:rsidRPr="00A42AD1">
        <w:rPr>
          <w:rFonts w:ascii="Arial" w:hAnsi="Arial" w:cs="Arial"/>
        </w:rPr>
        <w:t>Ms. Francisco de Assis L</w:t>
      </w:r>
      <w:r w:rsidR="002139EC">
        <w:rPr>
          <w:rFonts w:ascii="Arial" w:hAnsi="Arial" w:cs="Arial"/>
        </w:rPr>
        <w:t>úcio</w:t>
      </w:r>
      <w:r w:rsidR="00A42AD1" w:rsidRPr="00A42AD1">
        <w:rPr>
          <w:rFonts w:ascii="Arial" w:hAnsi="Arial" w:cs="Arial"/>
        </w:rPr>
        <w:t xml:space="preserve"> Sant</w:t>
      </w:r>
      <w:r w:rsidR="002139EC">
        <w:rPr>
          <w:rFonts w:ascii="Arial" w:hAnsi="Arial" w:cs="Arial"/>
        </w:rPr>
        <w:t>´</w:t>
      </w:r>
      <w:r w:rsidR="00A42AD1" w:rsidRPr="00A42AD1">
        <w:rPr>
          <w:rFonts w:ascii="Arial" w:hAnsi="Arial" w:cs="Arial"/>
        </w:rPr>
        <w:t>ana</w:t>
      </w:r>
    </w:p>
    <w:p w14:paraId="583727E3" w14:textId="77777777" w:rsidR="002139EC" w:rsidRDefault="002139EC" w:rsidP="00663F61">
      <w:pPr>
        <w:spacing w:line="360" w:lineRule="auto"/>
        <w:jc w:val="center"/>
        <w:rPr>
          <w:rFonts w:ascii="Arial" w:hAnsi="Arial" w:cs="Arial"/>
        </w:rPr>
      </w:pPr>
    </w:p>
    <w:p w14:paraId="776DDD0C" w14:textId="77777777" w:rsidR="00022E0D" w:rsidRDefault="00022E0D" w:rsidP="00E663D4">
      <w:pPr>
        <w:spacing w:line="360" w:lineRule="auto"/>
        <w:jc w:val="center"/>
        <w:rPr>
          <w:rFonts w:ascii="Arial" w:hAnsi="Arial" w:cs="Arial"/>
        </w:rPr>
      </w:pPr>
    </w:p>
    <w:p w14:paraId="4CC603E1" w14:textId="3C35D048" w:rsidR="00022E0D" w:rsidRDefault="007B54EA" w:rsidP="007B54EA">
      <w:pPr>
        <w:tabs>
          <w:tab w:val="center" w:pos="4251"/>
          <w:tab w:val="left" w:pos="7410"/>
        </w:tabs>
        <w:spacing w:line="360" w:lineRule="auto"/>
        <w:rPr>
          <w:rFonts w:ascii="Arial" w:hAnsi="Arial" w:cs="Arial"/>
        </w:rPr>
      </w:pPr>
      <w:r>
        <w:rPr>
          <w:rFonts w:ascii="Arial" w:hAnsi="Arial" w:cs="Arial"/>
        </w:rPr>
        <w:tab/>
      </w:r>
      <w:r w:rsidR="00A8109C">
        <w:rPr>
          <w:rFonts w:ascii="Arial" w:hAnsi="Arial" w:cs="Arial"/>
          <w:noProof/>
          <w:lang w:eastAsia="pt-BR"/>
        </w:rPr>
        <mc:AlternateContent>
          <mc:Choice Requires="wps">
            <w:drawing>
              <wp:anchor distT="0" distB="0" distL="114300" distR="114300" simplePos="0" relativeHeight="251701248" behindDoc="0" locked="0" layoutInCell="1" allowOverlap="1" wp14:anchorId="2E6731FA" wp14:editId="3A53CEEB">
                <wp:simplePos x="0" y="0"/>
                <wp:positionH relativeFrom="margin">
                  <wp:align>center</wp:align>
                </wp:positionH>
                <wp:positionV relativeFrom="paragraph">
                  <wp:posOffset>180975</wp:posOffset>
                </wp:positionV>
                <wp:extent cx="3876675" cy="19050"/>
                <wp:effectExtent l="5080" t="5715" r="13970" b="13335"/>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FEA2A6" id="AutoShape 6" o:spid="_x0000_s1026" type="#_x0000_t32" style="position:absolute;margin-left:0;margin-top:14.25pt;width:305.25pt;height:1.5pt;flip:y;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AEAAGQDAAAOAAAAZHJzL2Uyb0RvYy54bWysU01v2zAMvQ/YfxB0X+xkSNoacXpI1126&#10;LUC73RV92MJkUSCV2Pn3k5QsLbbbMB8EUiSfHh/p9f00OHbUSBZ8y+ezmjPtJSjru5Z/f3n8cMsZ&#10;ReGVcOB1y0+a+P3m/bv1GBq9gB6c0sgSiKdmDC3vYwxNVZHs9SBoBkH7FDSAg4jJxa5SKMaEPrhq&#10;UderagRUAUFqonT7cA7yTcE3Rsv4zRjSkbmWJ26xnFjOfT6rzVo0HYrQW3mhIf6BxSCsT49eoR5E&#10;FOyA9i+owUoEAhNnEoYKjLFSlx5SN/P6j26eexF06SWJQ+EqE/0/WPn1uPU7zNTl5J/DE8ifxDxs&#10;e+E7XQi8nEIa3DxLVY2BmmtJdijskO3HL6BSjjhEKCpMBgdmnA0/cmEGT52yqch+usqup8hkuvx4&#10;e7Na3Sw5kyk2v6uXZSyVaDJMLg5I8bOGgWWj5RRR2K6PW/A+DRjw/IQ4PlHMJF8LcrGHR+tcmbPz&#10;bGz53XKxLJwInFU5mNMIu/3WITuKvCnlKx2nyNs0hINXBazXQn262FFYd7bT485fhMra5EWkZg/q&#10;tMPfAqZRFpaXtcu78tYv1a8/x+YXAAAA//8DAFBLAwQUAAYACAAAACEAXAAMFNsAAAAGAQAADwAA&#10;AGRycy9kb3ducmV2LnhtbEyPQU+DQBCF7yb+h82YeLML1SJBhsaYaDwYkla9b2EElJ1Fdgv03zue&#10;9DYv7+W9b/LtYns10eg7xwjxKgJFXLm64wbh7fXxKgXlg+Ha9I4J4UQetsX5WW6y2s28o2kfGiUl&#10;7DOD0IYwZFr7qiVr/MoNxOJ9uNGaIHJsdD2aWcptr9dRlGhrOpaF1gz00FL1tT9ahG++Pb3f6Cn9&#10;LMuQPD2/NEzljHh5sdzfgQq0hL8w/OILOhTCdHBHrr3qEeSRgLBON6DETeJIjgPCdbwBXeT6P37x&#10;AwAA//8DAFBLAQItABQABgAIAAAAIQC2gziS/gAAAOEBAAATAAAAAAAAAAAAAAAAAAAAAABbQ29u&#10;dGVudF9UeXBlc10ueG1sUEsBAi0AFAAGAAgAAAAhADj9If/WAAAAlAEAAAsAAAAAAAAAAAAAAAAA&#10;LwEAAF9yZWxzLy5yZWxzUEsBAi0AFAAGAAgAAAAhAOCf///EAQAAZAMAAA4AAAAAAAAAAAAAAAAA&#10;LgIAAGRycy9lMm9Eb2MueG1sUEsBAi0AFAAGAAgAAAAhAFwADBTbAAAABgEAAA8AAAAAAAAAAAAA&#10;AAAAHgQAAGRycy9kb3ducmV2LnhtbFBLBQYAAAAABAAEAPMAAAAmBQAAAAA=&#10;">
                <w10:wrap anchorx="margin"/>
              </v:shape>
            </w:pict>
          </mc:Fallback>
        </mc:AlternateContent>
      </w:r>
      <w:r>
        <w:rPr>
          <w:rFonts w:ascii="Arial" w:hAnsi="Arial" w:cs="Arial"/>
        </w:rPr>
        <w:tab/>
      </w:r>
    </w:p>
    <w:p w14:paraId="18D00C9D" w14:textId="20438FA7" w:rsidR="004F0ECC" w:rsidRDefault="007B54EA" w:rsidP="00663F61">
      <w:pPr>
        <w:tabs>
          <w:tab w:val="left" w:pos="7035"/>
        </w:tabs>
        <w:spacing w:line="360" w:lineRule="auto"/>
        <w:jc w:val="center"/>
        <w:rPr>
          <w:rFonts w:ascii="Arial" w:hAnsi="Arial" w:cs="Arial"/>
        </w:rPr>
      </w:pPr>
      <w:r>
        <w:rPr>
          <w:rFonts w:ascii="Arial" w:hAnsi="Arial" w:cs="Arial"/>
        </w:rPr>
        <w:t>Prof.</w:t>
      </w:r>
      <w:r w:rsidR="00A42AD1" w:rsidRPr="00A42AD1">
        <w:t xml:space="preserve"> </w:t>
      </w:r>
      <w:r w:rsidR="00A42AD1" w:rsidRPr="00A42AD1">
        <w:rPr>
          <w:rFonts w:ascii="Arial" w:hAnsi="Arial" w:cs="Arial"/>
        </w:rPr>
        <w:t>Ms. Silvio Lu</w:t>
      </w:r>
      <w:r w:rsidR="004E5720">
        <w:rPr>
          <w:rFonts w:ascii="Arial" w:hAnsi="Arial" w:cs="Arial"/>
        </w:rPr>
        <w:t>i</w:t>
      </w:r>
      <w:r w:rsidR="00A42AD1" w:rsidRPr="00A42AD1">
        <w:rPr>
          <w:rFonts w:ascii="Arial" w:hAnsi="Arial" w:cs="Arial"/>
        </w:rPr>
        <w:t>s Fonseca Rodrigues</w:t>
      </w:r>
    </w:p>
    <w:p w14:paraId="654B7650" w14:textId="1B06CE4E" w:rsidR="00663F61" w:rsidRDefault="00663F61" w:rsidP="00663F61">
      <w:pPr>
        <w:tabs>
          <w:tab w:val="left" w:pos="7035"/>
        </w:tabs>
        <w:spacing w:line="360" w:lineRule="auto"/>
        <w:rPr>
          <w:rFonts w:ascii="Arial" w:hAnsi="Arial" w:cs="Arial"/>
        </w:rPr>
      </w:pPr>
    </w:p>
    <w:p w14:paraId="6F2547BF" w14:textId="043E5A2F" w:rsidR="00663F61" w:rsidRDefault="00663F61" w:rsidP="004F0ECC">
      <w:pPr>
        <w:tabs>
          <w:tab w:val="left" w:pos="7035"/>
        </w:tabs>
        <w:spacing w:line="360" w:lineRule="auto"/>
        <w:jc w:val="center"/>
        <w:rPr>
          <w:rFonts w:ascii="Arial" w:hAnsi="Arial" w:cs="Arial"/>
        </w:rPr>
      </w:pPr>
    </w:p>
    <w:p w14:paraId="7574DCAC" w14:textId="77777777" w:rsidR="00663F61" w:rsidRDefault="00663F61" w:rsidP="00162A2B">
      <w:pPr>
        <w:spacing w:line="360" w:lineRule="auto"/>
        <w:jc w:val="center"/>
        <w:rPr>
          <w:rFonts w:ascii="Arial" w:hAnsi="Arial" w:cs="Arial"/>
        </w:rPr>
      </w:pPr>
      <w:r>
        <w:rPr>
          <w:rFonts w:ascii="Arial" w:hAnsi="Arial" w:cs="Arial"/>
        </w:rPr>
        <w:t>SÃO PAULO</w:t>
      </w:r>
    </w:p>
    <w:p w14:paraId="78C07B4B" w14:textId="77777777" w:rsidR="00BB3315" w:rsidRDefault="00162A2B" w:rsidP="00162A2B">
      <w:pPr>
        <w:spacing w:line="360" w:lineRule="auto"/>
        <w:jc w:val="center"/>
        <w:rPr>
          <w:rFonts w:ascii="Arial" w:hAnsi="Arial" w:cs="Arial"/>
        </w:rPr>
        <w:sectPr w:rsidR="00BB3315" w:rsidSect="00751F62">
          <w:pgSz w:w="11906" w:h="16838"/>
          <w:pgMar w:top="1985" w:right="1418" w:bottom="1418" w:left="1985" w:header="709" w:footer="709" w:gutter="0"/>
          <w:pgNumType w:start="1"/>
          <w:cols w:space="708"/>
          <w:titlePg/>
          <w:docGrid w:linePitch="360"/>
        </w:sectPr>
      </w:pPr>
      <w:r>
        <w:rPr>
          <w:rFonts w:ascii="Arial" w:hAnsi="Arial" w:cs="Arial"/>
        </w:rPr>
        <w:t>202</w:t>
      </w:r>
      <w:r w:rsidR="00663F61">
        <w:rPr>
          <w:rFonts w:ascii="Arial" w:hAnsi="Arial" w:cs="Arial"/>
        </w:rPr>
        <w:t>1</w:t>
      </w:r>
    </w:p>
    <w:p w14:paraId="48F4E597" w14:textId="77777777" w:rsidR="00E43B9E" w:rsidRPr="004F31BF" w:rsidRDefault="0039093E" w:rsidP="00E663D4">
      <w:pPr>
        <w:jc w:val="center"/>
        <w:rPr>
          <w:rFonts w:ascii="Arial" w:hAnsi="Arial" w:cs="Arial"/>
          <w:b/>
        </w:rPr>
      </w:pPr>
      <w:r w:rsidRPr="004F31BF">
        <w:rPr>
          <w:rFonts w:ascii="Arial" w:hAnsi="Arial" w:cs="Arial"/>
          <w:b/>
        </w:rPr>
        <w:lastRenderedPageBreak/>
        <w:t>DEDIC</w:t>
      </w:r>
      <w:r w:rsidR="008A39E3" w:rsidRPr="004F31BF">
        <w:rPr>
          <w:rFonts w:ascii="Arial" w:hAnsi="Arial" w:cs="Arial"/>
          <w:b/>
        </w:rPr>
        <w:t>ATÓRIA</w:t>
      </w:r>
    </w:p>
    <w:p w14:paraId="7618A4DF" w14:textId="77777777" w:rsidR="00E43B9E" w:rsidRDefault="00E43B9E" w:rsidP="00C208C8">
      <w:pPr>
        <w:spacing w:before="120" w:after="120" w:line="480" w:lineRule="auto"/>
        <w:ind w:firstLine="851"/>
        <w:rPr>
          <w:rFonts w:ascii="Arial" w:hAnsi="Arial" w:cs="Arial"/>
          <w:b/>
        </w:rPr>
      </w:pPr>
    </w:p>
    <w:p w14:paraId="7CE26876" w14:textId="2C273BB6" w:rsidR="00277B7B" w:rsidRDefault="00424798" w:rsidP="00663F61">
      <w:pPr>
        <w:pStyle w:val="Default"/>
        <w:spacing w:line="360" w:lineRule="auto"/>
        <w:rPr>
          <w:rFonts w:ascii="Arial" w:hAnsi="Arial" w:cs="Arial"/>
          <w:lang w:val="pt-BR"/>
        </w:rPr>
      </w:pPr>
      <w:r>
        <w:rPr>
          <w:rFonts w:ascii="Arial" w:hAnsi="Arial" w:cs="Arial"/>
          <w:color w:val="auto"/>
          <w:lang w:val="pt-BR" w:eastAsia="es-ES"/>
        </w:rPr>
        <w:t>A</w:t>
      </w:r>
      <w:r w:rsidR="004F0ECC">
        <w:rPr>
          <w:rFonts w:ascii="Arial" w:hAnsi="Arial" w:cs="Arial"/>
          <w:lang w:val="pt-BR"/>
        </w:rPr>
        <w:t xml:space="preserve">os meus pais </w:t>
      </w:r>
      <w:r w:rsidR="00663F61">
        <w:rPr>
          <w:rFonts w:ascii="Arial" w:hAnsi="Arial" w:cs="Arial"/>
          <w:lang w:val="pt-BR"/>
        </w:rPr>
        <w:t>Fernando Franco do Amaral Junior e Maria Margarida do Amaral.</w:t>
      </w:r>
    </w:p>
    <w:p w14:paraId="6F7644D8" w14:textId="77777777" w:rsidR="00663F61" w:rsidRDefault="00663F61" w:rsidP="00663F61">
      <w:pPr>
        <w:pStyle w:val="Default"/>
        <w:spacing w:line="360" w:lineRule="auto"/>
        <w:rPr>
          <w:rFonts w:ascii="Arial" w:hAnsi="Arial" w:cs="Arial"/>
          <w:lang w:val="pt-BR"/>
        </w:rPr>
      </w:pPr>
    </w:p>
    <w:p w14:paraId="7BD221E0" w14:textId="5DC53362" w:rsidR="00663F61" w:rsidRDefault="00663F61" w:rsidP="00663F61">
      <w:pPr>
        <w:pStyle w:val="Default"/>
        <w:spacing w:line="360" w:lineRule="auto"/>
        <w:rPr>
          <w:rFonts w:ascii="Arial" w:hAnsi="Arial" w:cs="Arial"/>
          <w:lang w:val="pt-BR"/>
        </w:rPr>
        <w:sectPr w:rsidR="00663F61" w:rsidSect="00751F62">
          <w:pgSz w:w="11906" w:h="16838"/>
          <w:pgMar w:top="1985" w:right="1418" w:bottom="1418" w:left="1985" w:header="709" w:footer="709" w:gutter="0"/>
          <w:pgNumType w:start="1"/>
          <w:cols w:space="708"/>
          <w:titlePg/>
          <w:docGrid w:linePitch="360"/>
        </w:sectPr>
      </w:pPr>
      <w:r>
        <w:rPr>
          <w:rFonts w:ascii="Arial" w:hAnsi="Arial" w:cs="Arial"/>
          <w:lang w:val="pt-BR"/>
        </w:rPr>
        <w:t>Ao meu filho Rafael Franco do Amaral Anselmi.</w:t>
      </w:r>
    </w:p>
    <w:p w14:paraId="508CB60D" w14:textId="77777777" w:rsidR="0039093E" w:rsidRPr="004F31BF" w:rsidRDefault="00E43B9E" w:rsidP="00E663D4">
      <w:pPr>
        <w:spacing w:before="120" w:after="120" w:line="480" w:lineRule="auto"/>
        <w:jc w:val="center"/>
        <w:rPr>
          <w:rFonts w:ascii="Arial" w:hAnsi="Arial" w:cs="Arial"/>
          <w:b/>
        </w:rPr>
      </w:pPr>
      <w:r w:rsidRPr="004F31BF">
        <w:rPr>
          <w:rFonts w:ascii="Arial" w:hAnsi="Arial" w:cs="Arial"/>
          <w:b/>
        </w:rPr>
        <w:lastRenderedPageBreak/>
        <w:t>AGRADECIMENTOS</w:t>
      </w:r>
    </w:p>
    <w:p w14:paraId="4130E518" w14:textId="624C5D06" w:rsidR="00924A15" w:rsidRPr="00924A15" w:rsidRDefault="00424798" w:rsidP="00924A15">
      <w:pPr>
        <w:pStyle w:val="NormalWeb"/>
        <w:shd w:val="clear" w:color="auto" w:fill="FFFFFF"/>
        <w:spacing w:before="240" w:beforeAutospacing="0" w:after="360" w:afterAutospacing="0"/>
        <w:rPr>
          <w:rFonts w:ascii="Arial" w:hAnsi="Arial" w:cs="Arial"/>
          <w:color w:val="404040"/>
        </w:rPr>
      </w:pPr>
      <w:r>
        <w:rPr>
          <w:rFonts w:ascii="Arial" w:hAnsi="Arial" w:cs="Arial"/>
          <w:color w:val="404040"/>
        </w:rPr>
        <w:t>À</w:t>
      </w:r>
      <w:r w:rsidR="002317AA">
        <w:rPr>
          <w:rFonts w:ascii="Arial" w:hAnsi="Arial" w:cs="Arial"/>
          <w:color w:val="404040"/>
        </w:rPr>
        <w:t xml:space="preserve"> Deus, pela vida</w:t>
      </w:r>
      <w:r w:rsidR="00663F61">
        <w:rPr>
          <w:rFonts w:ascii="Arial" w:hAnsi="Arial" w:cs="Arial"/>
          <w:color w:val="404040"/>
        </w:rPr>
        <w:t xml:space="preserve"> e</w:t>
      </w:r>
      <w:r w:rsidR="002317AA">
        <w:rPr>
          <w:rFonts w:ascii="Arial" w:hAnsi="Arial" w:cs="Arial"/>
          <w:color w:val="404040"/>
        </w:rPr>
        <w:t xml:space="preserve"> saúde.</w:t>
      </w:r>
    </w:p>
    <w:p w14:paraId="0BD1916E" w14:textId="28E57E46" w:rsidR="00924A15" w:rsidRPr="00924A15" w:rsidRDefault="00663F61" w:rsidP="00924A15">
      <w:pPr>
        <w:pStyle w:val="NormalWeb"/>
        <w:shd w:val="clear" w:color="auto" w:fill="FFFFFF"/>
        <w:spacing w:before="240" w:beforeAutospacing="0" w:after="360" w:afterAutospacing="0"/>
        <w:rPr>
          <w:rFonts w:ascii="Arial" w:hAnsi="Arial" w:cs="Arial"/>
          <w:color w:val="404040"/>
        </w:rPr>
      </w:pPr>
      <w:r>
        <w:rPr>
          <w:rFonts w:ascii="Arial" w:hAnsi="Arial" w:cs="Arial"/>
          <w:color w:val="404040"/>
        </w:rPr>
        <w:t>Ao meu orientador, pela dedicação e ajuda durante todo o trajeto da pesquisa.</w:t>
      </w:r>
    </w:p>
    <w:p w14:paraId="351AC033" w14:textId="2BF5564B" w:rsidR="0065422D" w:rsidRDefault="000E2AED" w:rsidP="00663F61">
      <w:pPr>
        <w:pStyle w:val="NormalWeb"/>
        <w:shd w:val="clear" w:color="auto" w:fill="FFFFFF"/>
        <w:spacing w:before="240" w:beforeAutospacing="0" w:after="360" w:afterAutospacing="0"/>
        <w:rPr>
          <w:rFonts w:ascii="Arial" w:hAnsi="Arial" w:cs="Arial"/>
          <w:color w:val="404040"/>
        </w:rPr>
      </w:pPr>
      <w:r>
        <w:rPr>
          <w:rFonts w:ascii="Arial" w:hAnsi="Arial" w:cs="Arial"/>
          <w:color w:val="404040"/>
        </w:rPr>
        <w:t>À todos os meus professores</w:t>
      </w:r>
      <w:r w:rsidR="00924A15" w:rsidRPr="00924A15">
        <w:rPr>
          <w:rFonts w:ascii="Arial" w:hAnsi="Arial" w:cs="Arial"/>
          <w:color w:val="404040"/>
        </w:rPr>
        <w:t xml:space="preserve"> </w:t>
      </w:r>
      <w:r>
        <w:rPr>
          <w:rFonts w:ascii="Arial" w:hAnsi="Arial" w:cs="Arial"/>
          <w:color w:val="404040"/>
        </w:rPr>
        <w:t>e</w:t>
      </w:r>
      <w:r w:rsidR="00663F61">
        <w:rPr>
          <w:rFonts w:ascii="Arial" w:hAnsi="Arial" w:cs="Arial"/>
          <w:color w:val="404040"/>
        </w:rPr>
        <w:t xml:space="preserve"> </w:t>
      </w:r>
      <w:r>
        <w:rPr>
          <w:rFonts w:ascii="Arial" w:hAnsi="Arial" w:cs="Arial"/>
          <w:color w:val="404040"/>
        </w:rPr>
        <w:t>equipe</w:t>
      </w:r>
      <w:r w:rsidR="00663F61">
        <w:rPr>
          <w:rFonts w:ascii="Arial" w:hAnsi="Arial" w:cs="Arial"/>
          <w:color w:val="404040"/>
        </w:rPr>
        <w:t>.</w:t>
      </w:r>
    </w:p>
    <w:p w14:paraId="702F9457" w14:textId="6C5ACA95" w:rsidR="00277B7B" w:rsidRDefault="00277B7B" w:rsidP="00277B7B">
      <w:pPr>
        <w:pStyle w:val="NormalWeb"/>
        <w:shd w:val="clear" w:color="auto" w:fill="FFFFFF"/>
        <w:spacing w:before="240" w:beforeAutospacing="0" w:after="360" w:afterAutospacing="0"/>
        <w:rPr>
          <w:rFonts w:ascii="Arial" w:hAnsi="Arial" w:cs="Arial"/>
          <w:color w:val="404040"/>
        </w:rPr>
      </w:pPr>
    </w:p>
    <w:p w14:paraId="721AB56E" w14:textId="05AF2E2E" w:rsidR="00277B7B" w:rsidRDefault="00277B7B" w:rsidP="00277B7B">
      <w:pPr>
        <w:pStyle w:val="NormalWeb"/>
        <w:shd w:val="clear" w:color="auto" w:fill="FFFFFF"/>
        <w:spacing w:before="240" w:beforeAutospacing="0" w:after="360" w:afterAutospacing="0"/>
        <w:rPr>
          <w:rFonts w:ascii="Arial" w:hAnsi="Arial" w:cs="Arial"/>
          <w:color w:val="404040"/>
        </w:rPr>
      </w:pPr>
    </w:p>
    <w:p w14:paraId="2C8B5FDF" w14:textId="79E9BA96" w:rsidR="00277B7B" w:rsidRDefault="00277B7B" w:rsidP="00277B7B">
      <w:pPr>
        <w:pStyle w:val="NormalWeb"/>
        <w:shd w:val="clear" w:color="auto" w:fill="FFFFFF"/>
        <w:spacing w:before="240" w:beforeAutospacing="0" w:after="360" w:afterAutospacing="0"/>
        <w:rPr>
          <w:rFonts w:ascii="Arial" w:hAnsi="Arial" w:cs="Arial"/>
          <w:color w:val="404040"/>
        </w:rPr>
      </w:pPr>
    </w:p>
    <w:p w14:paraId="16A7FEC3" w14:textId="45E53277" w:rsidR="00277B7B" w:rsidRDefault="00277B7B" w:rsidP="00277B7B">
      <w:pPr>
        <w:pStyle w:val="NormalWeb"/>
        <w:shd w:val="clear" w:color="auto" w:fill="FFFFFF"/>
        <w:spacing w:before="240" w:beforeAutospacing="0" w:after="360" w:afterAutospacing="0"/>
        <w:rPr>
          <w:rFonts w:ascii="Arial" w:hAnsi="Arial" w:cs="Arial"/>
          <w:color w:val="404040"/>
        </w:rPr>
      </w:pPr>
    </w:p>
    <w:p w14:paraId="04CDDED8" w14:textId="68EAAF40" w:rsidR="00277B7B" w:rsidRDefault="00277B7B" w:rsidP="00277B7B">
      <w:pPr>
        <w:pStyle w:val="NormalWeb"/>
        <w:shd w:val="clear" w:color="auto" w:fill="FFFFFF"/>
        <w:spacing w:before="240" w:beforeAutospacing="0" w:after="360" w:afterAutospacing="0"/>
        <w:rPr>
          <w:rFonts w:ascii="Arial" w:hAnsi="Arial" w:cs="Arial"/>
          <w:color w:val="404040"/>
        </w:rPr>
      </w:pPr>
    </w:p>
    <w:p w14:paraId="0E521F97" w14:textId="7F92A890" w:rsidR="00277B7B" w:rsidRDefault="00277B7B" w:rsidP="00277B7B">
      <w:pPr>
        <w:pStyle w:val="NormalWeb"/>
        <w:shd w:val="clear" w:color="auto" w:fill="FFFFFF"/>
        <w:spacing w:before="240" w:beforeAutospacing="0" w:after="360" w:afterAutospacing="0"/>
        <w:rPr>
          <w:rFonts w:ascii="Arial" w:hAnsi="Arial" w:cs="Arial"/>
          <w:color w:val="404040"/>
        </w:rPr>
      </w:pPr>
    </w:p>
    <w:p w14:paraId="38598BCE" w14:textId="5E554277" w:rsidR="00277B7B" w:rsidRDefault="00277B7B" w:rsidP="00277B7B">
      <w:pPr>
        <w:pStyle w:val="NormalWeb"/>
        <w:shd w:val="clear" w:color="auto" w:fill="FFFFFF"/>
        <w:spacing w:before="240" w:beforeAutospacing="0" w:after="360" w:afterAutospacing="0"/>
        <w:rPr>
          <w:rFonts w:ascii="Arial" w:hAnsi="Arial" w:cs="Arial"/>
          <w:color w:val="404040"/>
        </w:rPr>
      </w:pPr>
    </w:p>
    <w:p w14:paraId="276D6687" w14:textId="2B03031D" w:rsidR="00277B7B" w:rsidRDefault="00277B7B" w:rsidP="00277B7B">
      <w:pPr>
        <w:pStyle w:val="NormalWeb"/>
        <w:shd w:val="clear" w:color="auto" w:fill="FFFFFF"/>
        <w:spacing w:before="240" w:beforeAutospacing="0" w:after="360" w:afterAutospacing="0"/>
        <w:rPr>
          <w:rFonts w:ascii="Arial" w:hAnsi="Arial" w:cs="Arial"/>
          <w:color w:val="404040"/>
        </w:rPr>
      </w:pPr>
    </w:p>
    <w:p w14:paraId="025EA40C" w14:textId="77777777" w:rsidR="00277B7B" w:rsidRDefault="00277B7B" w:rsidP="00277B7B">
      <w:pPr>
        <w:pStyle w:val="NormalWeb"/>
        <w:shd w:val="clear" w:color="auto" w:fill="FFFFFF"/>
        <w:spacing w:before="240" w:beforeAutospacing="0" w:after="360" w:afterAutospacing="0"/>
        <w:rPr>
          <w:rFonts w:ascii="Arial" w:hAnsi="Arial" w:cs="Arial"/>
          <w:lang w:val="pt-BR"/>
        </w:rPr>
        <w:sectPr w:rsidR="00277B7B" w:rsidSect="00751F62">
          <w:pgSz w:w="11906" w:h="16838"/>
          <w:pgMar w:top="1985" w:right="1418" w:bottom="1418" w:left="1985" w:header="709" w:footer="709" w:gutter="0"/>
          <w:pgNumType w:start="1"/>
          <w:cols w:space="708"/>
          <w:titlePg/>
          <w:docGrid w:linePitch="360"/>
        </w:sectPr>
      </w:pPr>
    </w:p>
    <w:p w14:paraId="10352994" w14:textId="39088CB0" w:rsidR="006D2A1D" w:rsidRDefault="006D2A1D" w:rsidP="00663F61">
      <w:pPr>
        <w:pStyle w:val="NormalWeb"/>
        <w:shd w:val="clear" w:color="auto" w:fill="FFFFFF"/>
        <w:spacing w:before="240" w:beforeAutospacing="0" w:after="360" w:afterAutospacing="0"/>
        <w:rPr>
          <w:rFonts w:ascii="Arial" w:hAnsi="Arial" w:cs="Arial"/>
          <w:b/>
        </w:rPr>
      </w:pPr>
    </w:p>
    <w:p w14:paraId="6288D18E" w14:textId="77777777" w:rsidR="006D2A1D" w:rsidRDefault="006D2A1D" w:rsidP="0065422D">
      <w:pPr>
        <w:pStyle w:val="Default"/>
        <w:rPr>
          <w:rFonts w:ascii="Arial" w:hAnsi="Arial" w:cs="Arial"/>
          <w:b/>
          <w:bCs/>
          <w:sz w:val="28"/>
          <w:szCs w:val="28"/>
          <w:lang w:val="pt-BR"/>
        </w:rPr>
      </w:pPr>
    </w:p>
    <w:p w14:paraId="35DC16AB" w14:textId="77777777" w:rsidR="00FF485A" w:rsidRDefault="00FF485A" w:rsidP="00E663D4">
      <w:pPr>
        <w:widowControl w:val="0"/>
        <w:spacing w:before="120" w:after="120" w:line="480" w:lineRule="auto"/>
        <w:jc w:val="center"/>
        <w:rPr>
          <w:rFonts w:ascii="Arial" w:hAnsi="Arial" w:cs="Arial"/>
          <w:b/>
        </w:rPr>
      </w:pPr>
    </w:p>
    <w:p w14:paraId="5CD6D96D" w14:textId="4F02DFEC" w:rsidR="006E4E04" w:rsidRDefault="006E4E04" w:rsidP="00663F61">
      <w:pPr>
        <w:widowControl w:val="0"/>
        <w:spacing w:before="120" w:after="120" w:line="480" w:lineRule="auto"/>
        <w:rPr>
          <w:rFonts w:ascii="Arial" w:hAnsi="Arial" w:cs="Arial"/>
          <w:b/>
        </w:rPr>
      </w:pPr>
    </w:p>
    <w:p w14:paraId="3C554211" w14:textId="2DD45E25" w:rsidR="00663F61" w:rsidRDefault="00663F61" w:rsidP="00663F61">
      <w:pPr>
        <w:widowControl w:val="0"/>
        <w:spacing w:before="120" w:after="120" w:line="480" w:lineRule="auto"/>
        <w:rPr>
          <w:rFonts w:ascii="Arial" w:hAnsi="Arial" w:cs="Arial"/>
          <w:b/>
        </w:rPr>
      </w:pPr>
    </w:p>
    <w:p w14:paraId="472C6E5C" w14:textId="0E928CC0" w:rsidR="00663F61" w:rsidRDefault="00663F61" w:rsidP="00663F61">
      <w:pPr>
        <w:widowControl w:val="0"/>
        <w:spacing w:before="120" w:after="120" w:line="480" w:lineRule="auto"/>
        <w:rPr>
          <w:rFonts w:ascii="Arial" w:hAnsi="Arial" w:cs="Arial"/>
          <w:b/>
        </w:rPr>
      </w:pPr>
    </w:p>
    <w:p w14:paraId="272E669C" w14:textId="3A2345BD" w:rsidR="00663F61" w:rsidRDefault="00663F61" w:rsidP="00663F61">
      <w:pPr>
        <w:widowControl w:val="0"/>
        <w:spacing w:before="120" w:after="120" w:line="480" w:lineRule="auto"/>
        <w:rPr>
          <w:rFonts w:ascii="Arial" w:hAnsi="Arial" w:cs="Arial"/>
          <w:b/>
        </w:rPr>
      </w:pPr>
    </w:p>
    <w:p w14:paraId="7637400B" w14:textId="40A0E4C6" w:rsidR="00663F61" w:rsidRDefault="00663F61" w:rsidP="00663F61">
      <w:pPr>
        <w:widowControl w:val="0"/>
        <w:spacing w:before="120" w:after="120" w:line="480" w:lineRule="auto"/>
        <w:rPr>
          <w:rFonts w:ascii="Arial" w:hAnsi="Arial" w:cs="Arial"/>
          <w:b/>
        </w:rPr>
      </w:pPr>
    </w:p>
    <w:p w14:paraId="777566A7" w14:textId="6DF015FE" w:rsidR="00663F61" w:rsidRDefault="00663F61" w:rsidP="00663F61">
      <w:pPr>
        <w:widowControl w:val="0"/>
        <w:spacing w:before="120" w:after="120" w:line="480" w:lineRule="auto"/>
        <w:rPr>
          <w:rFonts w:ascii="Arial" w:hAnsi="Arial" w:cs="Arial"/>
          <w:b/>
        </w:rPr>
      </w:pPr>
    </w:p>
    <w:p w14:paraId="2E889EE5" w14:textId="4A448724" w:rsidR="00663F61" w:rsidRDefault="00663F61" w:rsidP="00663F61">
      <w:pPr>
        <w:widowControl w:val="0"/>
        <w:spacing w:before="120" w:after="120" w:line="480" w:lineRule="auto"/>
        <w:rPr>
          <w:rFonts w:ascii="Arial" w:hAnsi="Arial" w:cs="Arial"/>
          <w:b/>
        </w:rPr>
      </w:pPr>
    </w:p>
    <w:p w14:paraId="420142A6" w14:textId="4566BA96" w:rsidR="00663F61" w:rsidRDefault="00663F61" w:rsidP="00663F61">
      <w:pPr>
        <w:widowControl w:val="0"/>
        <w:spacing w:before="120" w:after="120" w:line="480" w:lineRule="auto"/>
        <w:rPr>
          <w:rFonts w:ascii="Arial" w:hAnsi="Arial" w:cs="Arial"/>
          <w:b/>
        </w:rPr>
      </w:pPr>
    </w:p>
    <w:p w14:paraId="1110F5FF" w14:textId="52B9E185" w:rsidR="00663F61" w:rsidRDefault="00663F61" w:rsidP="00663F61">
      <w:pPr>
        <w:widowControl w:val="0"/>
        <w:spacing w:before="120" w:after="120" w:line="480" w:lineRule="auto"/>
        <w:rPr>
          <w:rFonts w:ascii="Arial" w:hAnsi="Arial" w:cs="Arial"/>
          <w:b/>
        </w:rPr>
      </w:pPr>
    </w:p>
    <w:p w14:paraId="400D99C3" w14:textId="64D09DA3" w:rsidR="00663F61" w:rsidRDefault="00663F61" w:rsidP="00663F61">
      <w:pPr>
        <w:widowControl w:val="0"/>
        <w:spacing w:before="120" w:after="120" w:line="480" w:lineRule="auto"/>
        <w:rPr>
          <w:rFonts w:ascii="Arial" w:hAnsi="Arial" w:cs="Arial"/>
          <w:b/>
        </w:rPr>
      </w:pPr>
    </w:p>
    <w:p w14:paraId="323C6137" w14:textId="516A3D24" w:rsidR="00663F61" w:rsidRDefault="00663F61" w:rsidP="00663F61">
      <w:pPr>
        <w:widowControl w:val="0"/>
        <w:spacing w:before="120" w:after="120" w:line="480" w:lineRule="auto"/>
        <w:rPr>
          <w:rFonts w:ascii="Arial" w:hAnsi="Arial" w:cs="Arial"/>
          <w:b/>
        </w:rPr>
      </w:pPr>
    </w:p>
    <w:p w14:paraId="73B876D3" w14:textId="06B37A50" w:rsidR="00663F61" w:rsidRDefault="00663F61" w:rsidP="00663F61">
      <w:pPr>
        <w:widowControl w:val="0"/>
        <w:spacing w:before="120" w:after="120" w:line="480" w:lineRule="auto"/>
        <w:rPr>
          <w:rFonts w:ascii="Arial" w:hAnsi="Arial" w:cs="Arial"/>
          <w:b/>
        </w:rPr>
      </w:pPr>
    </w:p>
    <w:p w14:paraId="2E67F3B4" w14:textId="0350CC55" w:rsidR="00663F61" w:rsidRDefault="00663F61" w:rsidP="00663F61">
      <w:pPr>
        <w:widowControl w:val="0"/>
        <w:spacing w:before="120" w:after="120" w:line="480" w:lineRule="auto"/>
        <w:rPr>
          <w:rFonts w:ascii="Arial" w:hAnsi="Arial" w:cs="Arial"/>
          <w:b/>
        </w:rPr>
      </w:pPr>
    </w:p>
    <w:p w14:paraId="4DBB92DF" w14:textId="77777777" w:rsidR="00663F61" w:rsidRDefault="00663F61" w:rsidP="00663F61">
      <w:pPr>
        <w:widowControl w:val="0"/>
        <w:spacing w:before="120" w:after="120" w:line="480" w:lineRule="auto"/>
        <w:rPr>
          <w:rFonts w:ascii="Arial" w:hAnsi="Arial" w:cs="Arial"/>
          <w:b/>
        </w:rPr>
      </w:pPr>
    </w:p>
    <w:p w14:paraId="5BDE86DF" w14:textId="77777777" w:rsidR="00663F61" w:rsidRDefault="00663F61" w:rsidP="00663F61">
      <w:pPr>
        <w:widowControl w:val="0"/>
        <w:spacing w:before="120" w:after="120" w:line="480" w:lineRule="auto"/>
        <w:rPr>
          <w:rFonts w:ascii="Arial" w:hAnsi="Arial" w:cs="Arial"/>
          <w:b/>
        </w:rPr>
      </w:pPr>
    </w:p>
    <w:p w14:paraId="38067B47" w14:textId="0456719A" w:rsidR="006E4E04" w:rsidRPr="00663F61" w:rsidRDefault="00663F61" w:rsidP="00663F61">
      <w:pPr>
        <w:widowControl w:val="0"/>
        <w:spacing w:before="120" w:after="120" w:line="480" w:lineRule="auto"/>
        <w:jc w:val="both"/>
        <w:rPr>
          <w:rFonts w:ascii="Arial" w:hAnsi="Arial" w:cs="Arial"/>
          <w:b/>
          <w:i/>
          <w:iCs/>
        </w:rPr>
      </w:pPr>
      <w:r>
        <w:rPr>
          <w:rFonts w:ascii="Arial" w:hAnsi="Arial" w:cs="Arial"/>
        </w:rPr>
        <w:t>‘</w:t>
      </w:r>
      <w:r w:rsidRPr="00663F61">
        <w:rPr>
          <w:rFonts w:ascii="Arial" w:hAnsi="Arial" w:cs="Arial"/>
          <w:i/>
          <w:iCs/>
        </w:rPr>
        <w:t>’</w:t>
      </w:r>
      <w:r w:rsidR="00AD5910" w:rsidRPr="00663F61">
        <w:rPr>
          <w:rFonts w:ascii="Arial" w:hAnsi="Arial" w:cs="Arial"/>
          <w:i/>
          <w:iCs/>
        </w:rPr>
        <w:t>Quando faltar motivação pense nos seus objetivos e tudo que você já fez para os conseguir.</w:t>
      </w:r>
      <w:r w:rsidRPr="00663F61">
        <w:rPr>
          <w:rFonts w:ascii="Arial" w:hAnsi="Arial" w:cs="Arial"/>
          <w:i/>
          <w:iCs/>
        </w:rPr>
        <w:t>’’</w:t>
      </w:r>
    </w:p>
    <w:p w14:paraId="1AF1A551" w14:textId="0450032B" w:rsidR="006E4E04" w:rsidRDefault="000F7DC3" w:rsidP="00663F61">
      <w:pPr>
        <w:widowControl w:val="0"/>
        <w:spacing w:before="120" w:after="120" w:line="480" w:lineRule="auto"/>
        <w:jc w:val="right"/>
        <w:rPr>
          <w:rFonts w:ascii="Arial" w:hAnsi="Arial" w:cs="Arial"/>
          <w:b/>
        </w:rPr>
      </w:pPr>
      <w:r w:rsidRPr="00663F61">
        <w:rPr>
          <w:rFonts w:ascii="Arial" w:hAnsi="Arial" w:cs="Arial"/>
          <w:bCs/>
          <w:i/>
          <w:iCs/>
        </w:rPr>
        <w:t xml:space="preserve">Autor desconhecido. </w:t>
      </w:r>
    </w:p>
    <w:p w14:paraId="34ED17C5" w14:textId="77777777" w:rsidR="00277B7B" w:rsidRDefault="00277B7B" w:rsidP="00E663D4">
      <w:pPr>
        <w:widowControl w:val="0"/>
        <w:spacing w:before="120" w:after="120" w:line="480" w:lineRule="auto"/>
        <w:jc w:val="center"/>
        <w:rPr>
          <w:rFonts w:ascii="Arial" w:hAnsi="Arial" w:cs="Arial"/>
          <w:b/>
        </w:rPr>
        <w:sectPr w:rsidR="00277B7B" w:rsidSect="00751F62">
          <w:pgSz w:w="11906" w:h="16838"/>
          <w:pgMar w:top="1985" w:right="1418" w:bottom="1418" w:left="1985" w:header="709" w:footer="709" w:gutter="0"/>
          <w:pgNumType w:start="1"/>
          <w:cols w:space="708"/>
          <w:titlePg/>
          <w:docGrid w:linePitch="360"/>
        </w:sectPr>
      </w:pPr>
    </w:p>
    <w:p w14:paraId="17B76ECC" w14:textId="77777777" w:rsidR="00E43B9E" w:rsidRPr="004F31BF" w:rsidRDefault="00E43B9E" w:rsidP="00E663D4">
      <w:pPr>
        <w:widowControl w:val="0"/>
        <w:spacing w:before="120" w:after="120" w:line="480" w:lineRule="auto"/>
        <w:jc w:val="center"/>
        <w:rPr>
          <w:rFonts w:ascii="Arial" w:hAnsi="Arial" w:cs="Arial"/>
          <w:b/>
        </w:rPr>
      </w:pPr>
      <w:r w:rsidRPr="004F31BF">
        <w:rPr>
          <w:rFonts w:ascii="Arial" w:hAnsi="Arial" w:cs="Arial"/>
          <w:b/>
        </w:rPr>
        <w:lastRenderedPageBreak/>
        <w:t>RESUMO</w:t>
      </w:r>
    </w:p>
    <w:p w14:paraId="73223597" w14:textId="77777777" w:rsidR="00E43B9E" w:rsidRPr="004F31BF" w:rsidRDefault="00E43B9E" w:rsidP="00801658">
      <w:pPr>
        <w:widowControl w:val="0"/>
        <w:spacing w:before="120" w:after="120" w:line="480" w:lineRule="auto"/>
        <w:ind w:firstLine="851"/>
        <w:jc w:val="both"/>
        <w:rPr>
          <w:rFonts w:ascii="Arial" w:hAnsi="Arial" w:cs="Arial"/>
          <w:b/>
        </w:rPr>
      </w:pPr>
    </w:p>
    <w:p w14:paraId="026EC584" w14:textId="77777777" w:rsidR="00E43B9E" w:rsidRPr="004F31BF" w:rsidRDefault="00E43B9E" w:rsidP="0065422D">
      <w:pPr>
        <w:widowControl w:val="0"/>
        <w:spacing w:before="120" w:after="120"/>
        <w:ind w:firstLine="851"/>
        <w:jc w:val="both"/>
        <w:rPr>
          <w:rFonts w:ascii="Arial" w:hAnsi="Arial" w:cs="Arial"/>
        </w:rPr>
      </w:pPr>
    </w:p>
    <w:p w14:paraId="6E9BFC8B" w14:textId="2C0A1CC4" w:rsidR="00D85B6D" w:rsidRPr="00D85B6D" w:rsidRDefault="00777EA3" w:rsidP="00777EA3">
      <w:pPr>
        <w:spacing w:before="120" w:after="120" w:line="360" w:lineRule="auto"/>
        <w:ind w:firstLine="708"/>
        <w:jc w:val="both"/>
        <w:rPr>
          <w:rFonts w:ascii="Arial" w:hAnsi="Arial" w:cs="Arial"/>
        </w:rPr>
      </w:pPr>
      <w:r>
        <w:rPr>
          <w:rFonts w:ascii="Arial" w:hAnsi="Arial" w:cs="Arial"/>
        </w:rPr>
        <w:t>C</w:t>
      </w:r>
      <w:r w:rsidRPr="00777EA3">
        <w:rPr>
          <w:rFonts w:ascii="Arial" w:hAnsi="Arial" w:cs="Arial"/>
        </w:rPr>
        <w:t>ada vez mais os pacientes buscam tratamentos odontológicos para corrigir os dentes e trazer mais harmonia entre o sorriso e o rosto.</w:t>
      </w:r>
      <w:r>
        <w:rPr>
          <w:rFonts w:ascii="Arial" w:hAnsi="Arial" w:cs="Arial"/>
        </w:rPr>
        <w:t xml:space="preserve"> </w:t>
      </w:r>
      <w:r w:rsidRPr="00777EA3">
        <w:rPr>
          <w:rFonts w:ascii="Arial" w:hAnsi="Arial" w:cs="Arial"/>
        </w:rPr>
        <w:t>Os aparelhos ortod</w:t>
      </w:r>
      <w:r w:rsidR="00ED3FC2">
        <w:rPr>
          <w:rFonts w:ascii="Arial" w:hAnsi="Arial" w:cs="Arial"/>
        </w:rPr>
        <w:t>ô</w:t>
      </w:r>
      <w:r w:rsidRPr="00777EA3">
        <w:rPr>
          <w:rFonts w:ascii="Arial" w:hAnsi="Arial" w:cs="Arial"/>
        </w:rPr>
        <w:t>nticos que utilizam br</w:t>
      </w:r>
      <w:r w:rsidR="00636F16">
        <w:rPr>
          <w:rFonts w:ascii="Arial" w:hAnsi="Arial" w:cs="Arial"/>
        </w:rPr>
        <w:t>á</w:t>
      </w:r>
      <w:r w:rsidRPr="00777EA3">
        <w:rPr>
          <w:rFonts w:ascii="Arial" w:hAnsi="Arial" w:cs="Arial"/>
        </w:rPr>
        <w:t xml:space="preserve">quetes autoligados </w:t>
      </w:r>
      <w:r w:rsidR="00CB40D0" w:rsidRPr="00777EA3">
        <w:rPr>
          <w:rFonts w:ascii="Arial" w:hAnsi="Arial" w:cs="Arial"/>
        </w:rPr>
        <w:t>vêm</w:t>
      </w:r>
      <w:r w:rsidRPr="00777EA3">
        <w:rPr>
          <w:rFonts w:ascii="Arial" w:hAnsi="Arial" w:cs="Arial"/>
        </w:rPr>
        <w:t xml:space="preserve"> sendo muito utilizados pelos ortodontistas do mundo todo. Estes br</w:t>
      </w:r>
      <w:r w:rsidR="00636F16">
        <w:rPr>
          <w:rFonts w:ascii="Arial" w:hAnsi="Arial" w:cs="Arial"/>
        </w:rPr>
        <w:t>á</w:t>
      </w:r>
      <w:r w:rsidRPr="00777EA3">
        <w:rPr>
          <w:rFonts w:ascii="Arial" w:hAnsi="Arial" w:cs="Arial"/>
        </w:rPr>
        <w:t>quetes possuem uma trava e dispensam a utilização de ligaduras metálicas e elásticas para prender o arco no aparelho. Garantem menos atrito entre fio e br</w:t>
      </w:r>
      <w:r w:rsidR="00636F16">
        <w:rPr>
          <w:rFonts w:ascii="Arial" w:hAnsi="Arial" w:cs="Arial"/>
        </w:rPr>
        <w:t>á</w:t>
      </w:r>
      <w:r w:rsidRPr="00777EA3">
        <w:rPr>
          <w:rFonts w:ascii="Arial" w:hAnsi="Arial" w:cs="Arial"/>
        </w:rPr>
        <w:t xml:space="preserve">quete, possibilitando uma movimentação mais rápida e eficiente, além de diminuir o tempo total de tratamento também diminuem o tempo em que o paciente fica na cadeira do dentista, </w:t>
      </w:r>
      <w:r w:rsidR="00ED3FC2" w:rsidRPr="00777EA3">
        <w:rPr>
          <w:rFonts w:ascii="Arial" w:hAnsi="Arial" w:cs="Arial"/>
        </w:rPr>
        <w:t>possibilitando</w:t>
      </w:r>
      <w:r w:rsidRPr="00777EA3">
        <w:rPr>
          <w:rFonts w:ascii="Arial" w:hAnsi="Arial" w:cs="Arial"/>
        </w:rPr>
        <w:t xml:space="preserve"> que o dentista atenda mais pacientes no dia. Foi concluído nesta revisão de literatura, que além destas vantagens, por dispensar o uso de ligaduras metálicas e elásticas, os br</w:t>
      </w:r>
      <w:r w:rsidR="00636F16">
        <w:rPr>
          <w:rFonts w:ascii="Arial" w:hAnsi="Arial" w:cs="Arial"/>
        </w:rPr>
        <w:t>á</w:t>
      </w:r>
      <w:r w:rsidRPr="00777EA3">
        <w:rPr>
          <w:rFonts w:ascii="Arial" w:hAnsi="Arial" w:cs="Arial"/>
        </w:rPr>
        <w:t>quetes autoligados também fazem com que o aparelho acumule menor índice de placa bacteriana preservando os tecidos gengivais e periodontais do paciente.</w:t>
      </w:r>
    </w:p>
    <w:p w14:paraId="7134450D" w14:textId="77777777" w:rsidR="00162A2B" w:rsidRDefault="00162A2B" w:rsidP="00162A2B">
      <w:pPr>
        <w:pStyle w:val="Default"/>
        <w:spacing w:line="360" w:lineRule="auto"/>
        <w:jc w:val="both"/>
        <w:rPr>
          <w:rFonts w:ascii="Arial" w:hAnsi="Arial" w:cs="Arial"/>
          <w:lang w:val="pt-BR"/>
        </w:rPr>
      </w:pPr>
    </w:p>
    <w:p w14:paraId="7D49EB7F" w14:textId="77777777" w:rsidR="00162A2B" w:rsidRDefault="00162A2B" w:rsidP="00162A2B">
      <w:pPr>
        <w:pStyle w:val="Default"/>
        <w:spacing w:line="360" w:lineRule="auto"/>
        <w:jc w:val="both"/>
        <w:rPr>
          <w:rFonts w:ascii="Arial" w:hAnsi="Arial" w:cs="Arial"/>
          <w:lang w:val="pt-BR"/>
        </w:rPr>
      </w:pPr>
    </w:p>
    <w:p w14:paraId="19737C87" w14:textId="10714B8C" w:rsidR="00C41549" w:rsidRDefault="00162A2B" w:rsidP="00CB40D0">
      <w:pPr>
        <w:pStyle w:val="Default"/>
        <w:spacing w:line="360" w:lineRule="auto"/>
        <w:rPr>
          <w:rFonts w:ascii="Arial" w:hAnsi="Arial" w:cs="Arial"/>
          <w:lang w:val="pt-BR"/>
        </w:rPr>
        <w:sectPr w:rsidR="00C41549" w:rsidSect="00751F62">
          <w:pgSz w:w="11906" w:h="16838"/>
          <w:pgMar w:top="1985" w:right="1418" w:bottom="1418" w:left="1985" w:header="709" w:footer="709" w:gutter="0"/>
          <w:pgNumType w:start="1"/>
          <w:cols w:space="708"/>
          <w:titlePg/>
          <w:docGrid w:linePitch="360"/>
        </w:sectPr>
      </w:pPr>
      <w:r>
        <w:rPr>
          <w:rFonts w:ascii="Arial" w:hAnsi="Arial" w:cs="Arial"/>
          <w:lang w:val="pt-BR"/>
        </w:rPr>
        <w:t>Palavras chave:</w:t>
      </w:r>
      <w:r w:rsidR="00CB40D0">
        <w:rPr>
          <w:rFonts w:ascii="Arial" w:hAnsi="Arial" w:cs="Arial"/>
          <w:lang w:val="pt-BR"/>
        </w:rPr>
        <w:t xml:space="preserve"> </w:t>
      </w:r>
      <w:r w:rsidR="00777EA3" w:rsidRPr="00777EA3">
        <w:rPr>
          <w:rFonts w:ascii="Arial" w:hAnsi="Arial" w:cs="Arial"/>
          <w:lang w:val="pt-BR"/>
        </w:rPr>
        <w:t xml:space="preserve">ortodontia; </w:t>
      </w:r>
      <w:r w:rsidR="004E5720">
        <w:rPr>
          <w:rFonts w:ascii="Arial" w:hAnsi="Arial" w:cs="Arial"/>
          <w:lang w:val="pt-BR"/>
        </w:rPr>
        <w:t>aparelho</w:t>
      </w:r>
      <w:r w:rsidR="00777EA3" w:rsidRPr="00777EA3">
        <w:rPr>
          <w:rFonts w:ascii="Arial" w:hAnsi="Arial" w:cs="Arial"/>
          <w:lang w:val="pt-BR"/>
        </w:rPr>
        <w:t>; atrito</w:t>
      </w:r>
      <w:r w:rsidR="00C41549">
        <w:rPr>
          <w:rFonts w:ascii="Arial" w:hAnsi="Arial" w:cs="Arial"/>
          <w:lang w:val="pt-BR"/>
        </w:rPr>
        <w:t>.</w:t>
      </w:r>
    </w:p>
    <w:p w14:paraId="113D70FB" w14:textId="77777777" w:rsidR="00E43B9E" w:rsidRPr="003E5925" w:rsidRDefault="00E43B9E" w:rsidP="00C41549">
      <w:pPr>
        <w:widowControl w:val="0"/>
        <w:spacing w:before="120" w:after="120" w:line="480" w:lineRule="auto"/>
        <w:jc w:val="center"/>
        <w:rPr>
          <w:rFonts w:ascii="Arial" w:hAnsi="Arial" w:cs="Arial"/>
          <w:b/>
          <w:lang w:val="en-US"/>
        </w:rPr>
      </w:pPr>
      <w:r w:rsidRPr="003E5925">
        <w:rPr>
          <w:rFonts w:ascii="Arial" w:hAnsi="Arial" w:cs="Arial"/>
          <w:b/>
          <w:lang w:val="en-US"/>
        </w:rPr>
        <w:lastRenderedPageBreak/>
        <w:t>ABSTRACT</w:t>
      </w:r>
    </w:p>
    <w:p w14:paraId="7D23FF75" w14:textId="77777777" w:rsidR="0065422D" w:rsidRDefault="0065422D" w:rsidP="00162A2B">
      <w:pPr>
        <w:widowControl w:val="0"/>
        <w:spacing w:before="120" w:after="120" w:line="360" w:lineRule="auto"/>
        <w:jc w:val="both"/>
        <w:rPr>
          <w:rFonts w:ascii="Arial" w:hAnsi="Arial" w:cs="Arial"/>
          <w:b/>
          <w:lang w:val="en-US"/>
        </w:rPr>
      </w:pPr>
    </w:p>
    <w:p w14:paraId="690C2722" w14:textId="4D256B15" w:rsidR="00865E6E" w:rsidRPr="002139EC" w:rsidRDefault="00865E6E" w:rsidP="00777EA3">
      <w:pPr>
        <w:spacing w:line="360" w:lineRule="auto"/>
        <w:jc w:val="both"/>
        <w:rPr>
          <w:rStyle w:val="Forte"/>
          <w:rFonts w:ascii="Arial" w:hAnsi="Arial" w:cs="Arial"/>
          <w:b w:val="0"/>
          <w:bCs w:val="0"/>
          <w:lang w:val="en-US"/>
        </w:rPr>
      </w:pPr>
      <w:r w:rsidRPr="002139EC">
        <w:rPr>
          <w:rStyle w:val="Forte"/>
          <w:rFonts w:ascii="Arial" w:hAnsi="Arial" w:cs="Arial"/>
          <w:b w:val="0"/>
          <w:bCs w:val="0"/>
          <w:lang w:val="en-US"/>
        </w:rPr>
        <w:tab/>
      </w:r>
      <w:r w:rsidR="00777EA3" w:rsidRPr="002139EC">
        <w:rPr>
          <w:rStyle w:val="Forte"/>
          <w:rFonts w:ascii="Arial" w:hAnsi="Arial" w:cs="Arial"/>
          <w:b w:val="0"/>
          <w:bCs w:val="0"/>
          <w:lang w:val="en-US"/>
        </w:rPr>
        <w:t>More and more patients are looking for dental treatments to correct their teeth and bring more harmony between the smile and the face. Orthodontic appliances that use self-ligating brackets have been widely used by orthodontists around the world. These brackets have a lock and do not require the use of metallic and elastic bandages to secure the bow to the device. They ensure less friction between wire and bracket, enabling faster and more efficient movement, in addition to reducing the total treatment time, it also reduces the time the patient is in the dentist's chair, enabling the dentist to see more patients in the day. It was concluded in this literature review that, in addition to these advantages, by dispensing with the use of metallic and elastic bandages, self-ligating brackets also cause the device to accumulate a lower rate of bacterial plaque, preserving the patient's gingival and periodontal tissues.</w:t>
      </w:r>
    </w:p>
    <w:p w14:paraId="12463878" w14:textId="77777777" w:rsidR="00865E6E" w:rsidRPr="002139EC" w:rsidRDefault="00865E6E" w:rsidP="00277B7B">
      <w:pPr>
        <w:pStyle w:val="Subttulo"/>
        <w:spacing w:line="360" w:lineRule="auto"/>
        <w:jc w:val="both"/>
        <w:rPr>
          <w:rStyle w:val="Forte"/>
          <w:rFonts w:ascii="Arial" w:hAnsi="Arial" w:cs="Arial"/>
          <w:b w:val="0"/>
          <w:bCs w:val="0"/>
          <w:color w:val="000000" w:themeColor="text1"/>
          <w:sz w:val="24"/>
          <w:szCs w:val="24"/>
          <w:lang w:val="en-US"/>
        </w:rPr>
      </w:pPr>
    </w:p>
    <w:p w14:paraId="2AF10366" w14:textId="49513815" w:rsidR="00342F4B" w:rsidRPr="002139EC" w:rsidRDefault="00865E6E" w:rsidP="00277B7B">
      <w:pPr>
        <w:pStyle w:val="Subttulo"/>
        <w:spacing w:line="360" w:lineRule="auto"/>
        <w:jc w:val="both"/>
        <w:rPr>
          <w:rFonts w:ascii="Arial" w:hAnsi="Arial" w:cs="Arial"/>
          <w:color w:val="000000" w:themeColor="text1"/>
          <w:sz w:val="24"/>
          <w:szCs w:val="24"/>
          <w:lang w:val="en-US" w:eastAsia="pt-BR"/>
        </w:rPr>
      </w:pPr>
      <w:r w:rsidRPr="002139EC">
        <w:rPr>
          <w:rFonts w:ascii="Arial" w:hAnsi="Arial" w:cs="Arial"/>
          <w:color w:val="000000" w:themeColor="text1"/>
          <w:sz w:val="24"/>
          <w:szCs w:val="24"/>
          <w:lang w:val="en-US" w:eastAsia="pt-BR"/>
        </w:rPr>
        <w:t xml:space="preserve">Keywords: </w:t>
      </w:r>
      <w:r w:rsidR="00777EA3" w:rsidRPr="002139EC">
        <w:rPr>
          <w:rFonts w:ascii="Arial" w:hAnsi="Arial" w:cs="Arial"/>
          <w:color w:val="000000" w:themeColor="text1"/>
          <w:sz w:val="24"/>
          <w:szCs w:val="24"/>
          <w:lang w:val="en-US" w:eastAsia="pt-BR"/>
        </w:rPr>
        <w:t xml:space="preserve">orthodontics; </w:t>
      </w:r>
      <w:r w:rsidR="004E5720">
        <w:rPr>
          <w:rFonts w:ascii="Arial" w:hAnsi="Arial" w:cs="Arial"/>
          <w:color w:val="000000" w:themeColor="text1"/>
          <w:sz w:val="24"/>
          <w:szCs w:val="24"/>
          <w:lang w:val="en-US" w:eastAsia="pt-BR"/>
        </w:rPr>
        <w:t>appliance</w:t>
      </w:r>
      <w:r w:rsidR="00777EA3" w:rsidRPr="002139EC">
        <w:rPr>
          <w:rFonts w:ascii="Arial" w:hAnsi="Arial" w:cs="Arial"/>
          <w:color w:val="000000" w:themeColor="text1"/>
          <w:sz w:val="24"/>
          <w:szCs w:val="24"/>
          <w:lang w:val="en-US" w:eastAsia="pt-BR"/>
        </w:rPr>
        <w:t>; friction</w:t>
      </w:r>
    </w:p>
    <w:p w14:paraId="72353B59" w14:textId="7F32C6BB" w:rsidR="00277B7B" w:rsidRPr="002139EC" w:rsidRDefault="00277B7B" w:rsidP="00277B7B">
      <w:pPr>
        <w:pStyle w:val="Subttulo"/>
        <w:rPr>
          <w:lang w:val="en-US" w:eastAsia="pt-BR"/>
        </w:rPr>
      </w:pPr>
    </w:p>
    <w:p w14:paraId="59FEE872" w14:textId="0B462AF3" w:rsidR="00277B7B" w:rsidRPr="002139EC" w:rsidRDefault="00277B7B" w:rsidP="00277B7B">
      <w:pPr>
        <w:pStyle w:val="Subttulo"/>
        <w:rPr>
          <w:lang w:val="en-US" w:eastAsia="pt-BR"/>
        </w:rPr>
      </w:pPr>
    </w:p>
    <w:p w14:paraId="1DEA66CC" w14:textId="447674A1" w:rsidR="00277B7B" w:rsidRPr="002139EC" w:rsidRDefault="00277B7B" w:rsidP="00277B7B">
      <w:pPr>
        <w:rPr>
          <w:lang w:val="en-US" w:eastAsia="pt-BR"/>
        </w:rPr>
      </w:pPr>
    </w:p>
    <w:p w14:paraId="38E236F3" w14:textId="77777777" w:rsidR="00277B7B" w:rsidRPr="002139EC" w:rsidRDefault="00277B7B" w:rsidP="00277B7B">
      <w:pPr>
        <w:rPr>
          <w:lang w:val="en-US" w:eastAsia="pt-BR"/>
        </w:rPr>
        <w:sectPr w:rsidR="00277B7B" w:rsidRPr="002139EC" w:rsidSect="00751F62">
          <w:pgSz w:w="11906" w:h="16838"/>
          <w:pgMar w:top="1985" w:right="1418" w:bottom="1418" w:left="1985" w:header="709" w:footer="709" w:gutter="0"/>
          <w:pgNumType w:start="1"/>
          <w:cols w:space="708"/>
          <w:titlePg/>
          <w:docGrid w:linePitch="360"/>
        </w:sectPr>
      </w:pPr>
    </w:p>
    <w:p w14:paraId="3557D48B" w14:textId="163AAE89" w:rsidR="00E43B9E" w:rsidRPr="00B01292" w:rsidRDefault="007A3B3A" w:rsidP="00E663D4">
      <w:pPr>
        <w:widowControl w:val="0"/>
        <w:spacing w:before="120" w:after="120" w:line="480" w:lineRule="auto"/>
        <w:jc w:val="center"/>
        <w:rPr>
          <w:rFonts w:ascii="Arial" w:hAnsi="Arial" w:cs="Arial"/>
          <w:b/>
          <w:lang w:val="en-US"/>
        </w:rPr>
      </w:pPr>
      <w:r w:rsidRPr="00B01292">
        <w:rPr>
          <w:rFonts w:ascii="Arial" w:hAnsi="Arial" w:cs="Arial"/>
          <w:b/>
          <w:lang w:val="en-US"/>
        </w:rPr>
        <w:lastRenderedPageBreak/>
        <w:t>LISTA DE FIGURAS</w:t>
      </w:r>
    </w:p>
    <w:p w14:paraId="0581A560" w14:textId="77777777" w:rsidR="000825B0" w:rsidRPr="00B01292" w:rsidRDefault="000825B0" w:rsidP="00C208C8">
      <w:pPr>
        <w:widowControl w:val="0"/>
        <w:spacing w:before="120" w:after="120" w:line="480" w:lineRule="auto"/>
        <w:jc w:val="both"/>
        <w:rPr>
          <w:rFonts w:ascii="Arial" w:hAnsi="Arial" w:cs="Arial"/>
          <w:b/>
          <w:lang w:val="en-US"/>
        </w:rPr>
      </w:pPr>
    </w:p>
    <w:p w14:paraId="59B21549" w14:textId="77777777" w:rsidR="000825B0" w:rsidRPr="00B01292" w:rsidRDefault="000825B0" w:rsidP="00C208C8">
      <w:pPr>
        <w:widowControl w:val="0"/>
        <w:spacing w:before="120" w:after="120" w:line="480" w:lineRule="auto"/>
        <w:jc w:val="both"/>
        <w:rPr>
          <w:rFonts w:ascii="Arial" w:hAnsi="Arial" w:cs="Arial"/>
          <w:b/>
          <w:lang w:val="en-US"/>
        </w:rPr>
      </w:pPr>
    </w:p>
    <w:tbl>
      <w:tblPr>
        <w:tblW w:w="0" w:type="auto"/>
        <w:tblLook w:val="04A0" w:firstRow="1" w:lastRow="0" w:firstColumn="1" w:lastColumn="0" w:noHBand="0" w:noVBand="1"/>
      </w:tblPr>
      <w:tblGrid>
        <w:gridCol w:w="534"/>
        <w:gridCol w:w="7512"/>
        <w:gridCol w:w="673"/>
      </w:tblGrid>
      <w:tr w:rsidR="000825B0" w:rsidRPr="0045064F" w14:paraId="54BDFFCE" w14:textId="77777777" w:rsidTr="0045064F">
        <w:tc>
          <w:tcPr>
            <w:tcW w:w="534" w:type="dxa"/>
          </w:tcPr>
          <w:p w14:paraId="1FE78151" w14:textId="77777777" w:rsidR="000825B0" w:rsidRPr="0045064F" w:rsidRDefault="00993942" w:rsidP="0045064F">
            <w:pPr>
              <w:widowControl w:val="0"/>
              <w:spacing w:before="120" w:after="120" w:line="480" w:lineRule="auto"/>
              <w:rPr>
                <w:rFonts w:ascii="Arial" w:hAnsi="Arial" w:cs="Arial"/>
              </w:rPr>
            </w:pPr>
            <w:r>
              <w:rPr>
                <w:rFonts w:ascii="Arial" w:hAnsi="Arial" w:cs="Arial"/>
              </w:rPr>
              <w:t>1-</w:t>
            </w:r>
          </w:p>
        </w:tc>
        <w:tc>
          <w:tcPr>
            <w:tcW w:w="7512" w:type="dxa"/>
          </w:tcPr>
          <w:p w14:paraId="0F58B434" w14:textId="659631E6" w:rsidR="000825B0" w:rsidRPr="0045064F" w:rsidRDefault="005B19AE" w:rsidP="00540C48">
            <w:pPr>
              <w:spacing w:before="120" w:after="120" w:line="360" w:lineRule="auto"/>
              <w:rPr>
                <w:rFonts w:ascii="Arial" w:hAnsi="Arial" w:cs="Arial"/>
              </w:rPr>
            </w:pPr>
            <w:r>
              <w:rPr>
                <w:rStyle w:val="Forte"/>
                <w:rFonts w:ascii="Arial" w:hAnsi="Arial" w:cs="Arial"/>
                <w:b w:val="0"/>
                <w:bCs w:val="0"/>
              </w:rPr>
              <w:t xml:space="preserve">Figura 1- </w:t>
            </w:r>
            <w:r w:rsidR="007F4EDE">
              <w:rPr>
                <w:rStyle w:val="Forte"/>
                <w:rFonts w:ascii="Arial" w:hAnsi="Arial" w:cs="Arial"/>
                <w:b w:val="0"/>
                <w:bCs w:val="0"/>
              </w:rPr>
              <w:t>E</w:t>
            </w:r>
            <w:r w:rsidR="00540C48">
              <w:rPr>
                <w:rFonts w:ascii="Arial" w:hAnsi="Arial" w:cs="Arial"/>
              </w:rPr>
              <w:t>xemplos de posição do arco dentro do bráquete</w:t>
            </w:r>
            <w:r w:rsidR="00E90A6D">
              <w:rPr>
                <w:rFonts w:ascii="Arial" w:hAnsi="Arial" w:cs="Arial"/>
              </w:rPr>
              <w:t>______</w:t>
            </w:r>
          </w:p>
        </w:tc>
        <w:tc>
          <w:tcPr>
            <w:tcW w:w="673" w:type="dxa"/>
          </w:tcPr>
          <w:p w14:paraId="5905F612" w14:textId="64818DAF" w:rsidR="000825B0" w:rsidRPr="0045064F" w:rsidRDefault="00342F4B" w:rsidP="00795086">
            <w:pPr>
              <w:widowControl w:val="0"/>
              <w:spacing w:before="120" w:after="120" w:line="480" w:lineRule="auto"/>
              <w:rPr>
                <w:rFonts w:ascii="Arial" w:hAnsi="Arial" w:cs="Arial"/>
              </w:rPr>
            </w:pPr>
            <w:r>
              <w:rPr>
                <w:rFonts w:ascii="Arial" w:hAnsi="Arial" w:cs="Arial"/>
              </w:rPr>
              <w:t>1</w:t>
            </w:r>
            <w:r w:rsidR="00E90A6D">
              <w:rPr>
                <w:rFonts w:ascii="Arial" w:hAnsi="Arial" w:cs="Arial"/>
              </w:rPr>
              <w:t>5</w:t>
            </w:r>
          </w:p>
        </w:tc>
      </w:tr>
      <w:tr w:rsidR="000825B0" w:rsidRPr="0045064F" w14:paraId="34FE4A6C" w14:textId="77777777" w:rsidTr="0045064F">
        <w:tc>
          <w:tcPr>
            <w:tcW w:w="534" w:type="dxa"/>
          </w:tcPr>
          <w:p w14:paraId="180B77ED" w14:textId="77777777" w:rsidR="000825B0" w:rsidRPr="0045064F" w:rsidRDefault="00993942" w:rsidP="0045064F">
            <w:pPr>
              <w:widowControl w:val="0"/>
              <w:spacing w:before="120" w:after="120" w:line="480" w:lineRule="auto"/>
              <w:rPr>
                <w:rFonts w:ascii="Arial" w:hAnsi="Arial" w:cs="Arial"/>
              </w:rPr>
            </w:pPr>
            <w:r>
              <w:rPr>
                <w:rFonts w:ascii="Arial" w:hAnsi="Arial" w:cs="Arial"/>
              </w:rPr>
              <w:t>2-</w:t>
            </w:r>
          </w:p>
        </w:tc>
        <w:tc>
          <w:tcPr>
            <w:tcW w:w="7512" w:type="dxa"/>
          </w:tcPr>
          <w:p w14:paraId="0B047CC4" w14:textId="39542D5C" w:rsidR="000825B0" w:rsidRPr="0045064F" w:rsidRDefault="005B19AE" w:rsidP="00540C48">
            <w:pPr>
              <w:widowControl w:val="0"/>
              <w:spacing w:before="120" w:after="120" w:line="480" w:lineRule="auto"/>
              <w:rPr>
                <w:rFonts w:ascii="Arial" w:hAnsi="Arial" w:cs="Arial"/>
              </w:rPr>
            </w:pPr>
            <w:r>
              <w:rPr>
                <w:rFonts w:ascii="Arial" w:hAnsi="Arial" w:cs="Arial"/>
              </w:rPr>
              <w:t xml:space="preserve">Figura 2- </w:t>
            </w:r>
            <w:r w:rsidR="007F4EDE">
              <w:rPr>
                <w:rFonts w:ascii="Arial" w:hAnsi="Arial" w:cs="Arial"/>
              </w:rPr>
              <w:t>A</w:t>
            </w:r>
            <w:r w:rsidR="00540C48">
              <w:rPr>
                <w:rStyle w:val="Forte"/>
                <w:rFonts w:ascii="Arial" w:hAnsi="Arial" w:cs="Arial"/>
                <w:b w:val="0"/>
                <w:bCs w:val="0"/>
              </w:rPr>
              <w:t>bertura da canaleta do bráquete</w:t>
            </w:r>
            <w:r w:rsidR="00E90A6D">
              <w:rPr>
                <w:rStyle w:val="Forte"/>
                <w:rFonts w:ascii="Arial" w:hAnsi="Arial" w:cs="Arial"/>
                <w:b w:val="0"/>
                <w:bCs w:val="0"/>
              </w:rPr>
              <w:t>__________________</w:t>
            </w:r>
            <w:r w:rsidR="00540C48">
              <w:rPr>
                <w:rFonts w:ascii="Arial" w:hAnsi="Arial" w:cs="Arial"/>
              </w:rPr>
              <w:t xml:space="preserve"> </w:t>
            </w:r>
          </w:p>
        </w:tc>
        <w:tc>
          <w:tcPr>
            <w:tcW w:w="673" w:type="dxa"/>
          </w:tcPr>
          <w:p w14:paraId="4633317C" w14:textId="213E36B9" w:rsidR="000825B0" w:rsidRPr="0045064F" w:rsidRDefault="00AF626D" w:rsidP="0045064F">
            <w:pPr>
              <w:widowControl w:val="0"/>
              <w:spacing w:before="120" w:after="120" w:line="480" w:lineRule="auto"/>
              <w:rPr>
                <w:rFonts w:ascii="Arial" w:hAnsi="Arial" w:cs="Arial"/>
              </w:rPr>
            </w:pPr>
            <w:r>
              <w:rPr>
                <w:rFonts w:ascii="Arial" w:hAnsi="Arial" w:cs="Arial"/>
              </w:rPr>
              <w:t>19</w:t>
            </w:r>
          </w:p>
        </w:tc>
      </w:tr>
      <w:tr w:rsidR="000825B0" w:rsidRPr="0045064F" w14:paraId="69BEBD9B" w14:textId="77777777" w:rsidTr="0045064F">
        <w:tc>
          <w:tcPr>
            <w:tcW w:w="534" w:type="dxa"/>
          </w:tcPr>
          <w:p w14:paraId="1A79EC0D" w14:textId="77777777" w:rsidR="000825B0" w:rsidRPr="0045064F" w:rsidRDefault="00993942" w:rsidP="0045064F">
            <w:pPr>
              <w:widowControl w:val="0"/>
              <w:spacing w:before="120" w:after="120" w:line="480" w:lineRule="auto"/>
              <w:rPr>
                <w:rFonts w:ascii="Arial" w:hAnsi="Arial" w:cs="Arial"/>
              </w:rPr>
            </w:pPr>
            <w:r>
              <w:rPr>
                <w:rFonts w:ascii="Arial" w:hAnsi="Arial" w:cs="Arial"/>
              </w:rPr>
              <w:t>3-</w:t>
            </w:r>
          </w:p>
        </w:tc>
        <w:tc>
          <w:tcPr>
            <w:tcW w:w="7512" w:type="dxa"/>
          </w:tcPr>
          <w:p w14:paraId="526167E4" w14:textId="2101C223" w:rsidR="000825B0" w:rsidRPr="0035084A" w:rsidRDefault="00B86DC7" w:rsidP="00540C48">
            <w:pPr>
              <w:widowControl w:val="0"/>
              <w:spacing w:before="120" w:after="120" w:line="480" w:lineRule="auto"/>
              <w:rPr>
                <w:rFonts w:ascii="Arial" w:hAnsi="Arial" w:cs="Arial"/>
              </w:rPr>
            </w:pPr>
            <w:r>
              <w:rPr>
                <w:rFonts w:ascii="Arial" w:hAnsi="Arial" w:cs="Arial"/>
              </w:rPr>
              <w:t xml:space="preserve">Figura 3- </w:t>
            </w:r>
            <w:r w:rsidR="007F4EDE">
              <w:rPr>
                <w:rFonts w:ascii="Arial" w:hAnsi="Arial" w:cs="Arial"/>
              </w:rPr>
              <w:t>M</w:t>
            </w:r>
            <w:r w:rsidR="00540C48">
              <w:rPr>
                <w:rFonts w:ascii="Arial" w:hAnsi="Arial" w:cs="Arial"/>
              </w:rPr>
              <w:t xml:space="preserve">odelos de clip passivo e ativo </w:t>
            </w:r>
            <w:r w:rsidR="00E90A6D">
              <w:rPr>
                <w:rFonts w:ascii="Arial" w:hAnsi="Arial" w:cs="Arial"/>
              </w:rPr>
              <w:t>____________________</w:t>
            </w:r>
          </w:p>
        </w:tc>
        <w:tc>
          <w:tcPr>
            <w:tcW w:w="673" w:type="dxa"/>
          </w:tcPr>
          <w:p w14:paraId="7DDB865E" w14:textId="434C96E6" w:rsidR="000825B0" w:rsidRPr="0035084A" w:rsidRDefault="00E90A6D" w:rsidP="0045064F">
            <w:pPr>
              <w:widowControl w:val="0"/>
              <w:spacing w:before="120" w:after="120" w:line="480" w:lineRule="auto"/>
              <w:rPr>
                <w:rFonts w:ascii="Arial" w:hAnsi="Arial" w:cs="Arial"/>
              </w:rPr>
            </w:pPr>
            <w:r>
              <w:rPr>
                <w:rFonts w:ascii="Arial" w:hAnsi="Arial" w:cs="Arial"/>
              </w:rPr>
              <w:t>20</w:t>
            </w:r>
          </w:p>
        </w:tc>
      </w:tr>
      <w:tr w:rsidR="000825B0" w:rsidRPr="0045064F" w14:paraId="0D136B2C" w14:textId="77777777" w:rsidTr="0045064F">
        <w:tc>
          <w:tcPr>
            <w:tcW w:w="534" w:type="dxa"/>
          </w:tcPr>
          <w:p w14:paraId="557CCE15" w14:textId="77777777" w:rsidR="000825B0" w:rsidRPr="0045064F" w:rsidRDefault="00993942" w:rsidP="0045064F">
            <w:pPr>
              <w:widowControl w:val="0"/>
              <w:spacing w:before="120" w:after="120" w:line="480" w:lineRule="auto"/>
              <w:rPr>
                <w:rFonts w:ascii="Arial" w:hAnsi="Arial" w:cs="Arial"/>
              </w:rPr>
            </w:pPr>
            <w:r>
              <w:rPr>
                <w:rFonts w:ascii="Arial" w:hAnsi="Arial" w:cs="Arial"/>
              </w:rPr>
              <w:t>4-</w:t>
            </w:r>
          </w:p>
        </w:tc>
        <w:tc>
          <w:tcPr>
            <w:tcW w:w="7512" w:type="dxa"/>
          </w:tcPr>
          <w:p w14:paraId="2FFACF40" w14:textId="131437F4" w:rsidR="000825B0" w:rsidRPr="0045064F" w:rsidRDefault="00E90A6D" w:rsidP="00540C48">
            <w:pPr>
              <w:widowControl w:val="0"/>
              <w:spacing w:before="120" w:after="120" w:line="480" w:lineRule="auto"/>
              <w:rPr>
                <w:rFonts w:ascii="Arial" w:hAnsi="Arial" w:cs="Arial"/>
              </w:rPr>
            </w:pPr>
            <w:r>
              <w:rPr>
                <w:rFonts w:ascii="Arial" w:hAnsi="Arial" w:cs="Arial"/>
              </w:rPr>
              <w:t>Figura 4</w:t>
            </w:r>
            <w:r w:rsidR="00540C48">
              <w:rPr>
                <w:rFonts w:ascii="Arial" w:hAnsi="Arial" w:cs="Arial"/>
              </w:rPr>
              <w:t xml:space="preserve">- </w:t>
            </w:r>
            <w:r w:rsidR="007F4EDE">
              <w:rPr>
                <w:rFonts w:ascii="Arial" w:hAnsi="Arial" w:cs="Arial"/>
              </w:rPr>
              <w:t>M</w:t>
            </w:r>
            <w:r w:rsidR="00540C48">
              <w:rPr>
                <w:rFonts w:ascii="Arial" w:hAnsi="Arial" w:cs="Arial"/>
              </w:rPr>
              <w:t xml:space="preserve">odelos de bráquetes </w:t>
            </w:r>
            <w:r>
              <w:rPr>
                <w:rFonts w:ascii="Arial" w:hAnsi="Arial" w:cs="Arial"/>
              </w:rPr>
              <w:t>___________________________</w:t>
            </w:r>
          </w:p>
        </w:tc>
        <w:tc>
          <w:tcPr>
            <w:tcW w:w="673" w:type="dxa"/>
          </w:tcPr>
          <w:p w14:paraId="43ED9900" w14:textId="4A2DFA90" w:rsidR="000825B0" w:rsidRPr="0045064F" w:rsidRDefault="006D5175" w:rsidP="0045064F">
            <w:pPr>
              <w:widowControl w:val="0"/>
              <w:spacing w:before="120" w:after="120" w:line="480" w:lineRule="auto"/>
              <w:rPr>
                <w:rFonts w:ascii="Arial" w:hAnsi="Arial" w:cs="Arial"/>
              </w:rPr>
            </w:pPr>
            <w:r>
              <w:rPr>
                <w:rFonts w:ascii="Arial" w:hAnsi="Arial" w:cs="Arial"/>
              </w:rPr>
              <w:t>2</w:t>
            </w:r>
            <w:r w:rsidR="00E90A6D">
              <w:rPr>
                <w:rFonts w:ascii="Arial" w:hAnsi="Arial" w:cs="Arial"/>
              </w:rPr>
              <w:t>2</w:t>
            </w:r>
          </w:p>
        </w:tc>
      </w:tr>
      <w:tr w:rsidR="00D75F81" w:rsidRPr="0045064F" w14:paraId="48611425" w14:textId="77777777" w:rsidTr="0045064F">
        <w:trPr>
          <w:gridAfter w:val="2"/>
          <w:wAfter w:w="8185" w:type="dxa"/>
        </w:trPr>
        <w:tc>
          <w:tcPr>
            <w:tcW w:w="534" w:type="dxa"/>
          </w:tcPr>
          <w:p w14:paraId="3D03261D" w14:textId="3ED1E3C6" w:rsidR="00D75F81" w:rsidRPr="0045064F" w:rsidRDefault="00D75F81" w:rsidP="0045064F">
            <w:pPr>
              <w:widowControl w:val="0"/>
              <w:spacing w:before="120" w:after="120" w:line="480" w:lineRule="auto"/>
              <w:rPr>
                <w:rFonts w:ascii="Arial" w:hAnsi="Arial" w:cs="Arial"/>
              </w:rPr>
            </w:pPr>
          </w:p>
        </w:tc>
      </w:tr>
      <w:tr w:rsidR="007B40F5" w:rsidRPr="0045064F" w14:paraId="74BFE58B" w14:textId="77777777" w:rsidTr="0045064F">
        <w:trPr>
          <w:gridAfter w:val="2"/>
          <w:wAfter w:w="8185" w:type="dxa"/>
        </w:trPr>
        <w:tc>
          <w:tcPr>
            <w:tcW w:w="534" w:type="dxa"/>
          </w:tcPr>
          <w:p w14:paraId="4F4EA7A2" w14:textId="77777777" w:rsidR="007B40F5" w:rsidRPr="0045064F" w:rsidRDefault="007B40F5" w:rsidP="0045064F">
            <w:pPr>
              <w:widowControl w:val="0"/>
              <w:spacing w:before="120" w:after="120" w:line="480" w:lineRule="auto"/>
              <w:rPr>
                <w:rFonts w:ascii="Arial" w:hAnsi="Arial" w:cs="Arial"/>
              </w:rPr>
            </w:pPr>
          </w:p>
        </w:tc>
      </w:tr>
    </w:tbl>
    <w:p w14:paraId="34C233DF" w14:textId="77777777" w:rsidR="007A3B3A" w:rsidRDefault="007A3B3A" w:rsidP="000A5A23">
      <w:pPr>
        <w:spacing w:before="120" w:after="120" w:line="360" w:lineRule="auto"/>
        <w:rPr>
          <w:rFonts w:ascii="Arial" w:hAnsi="Arial" w:cs="Arial"/>
        </w:rPr>
      </w:pPr>
    </w:p>
    <w:p w14:paraId="194CD080" w14:textId="77777777" w:rsidR="007A3B3A" w:rsidRDefault="007A3B3A" w:rsidP="000A5A23">
      <w:pPr>
        <w:spacing w:before="120" w:after="120" w:line="360" w:lineRule="auto"/>
        <w:rPr>
          <w:rFonts w:ascii="Arial" w:hAnsi="Arial" w:cs="Arial"/>
        </w:rPr>
      </w:pPr>
    </w:p>
    <w:p w14:paraId="32E773DA" w14:textId="77777777" w:rsidR="007A3B3A" w:rsidRDefault="007A3B3A" w:rsidP="000A5A23">
      <w:pPr>
        <w:spacing w:before="120" w:after="120" w:line="360" w:lineRule="auto"/>
        <w:rPr>
          <w:rFonts w:ascii="Arial" w:hAnsi="Arial" w:cs="Arial"/>
        </w:rPr>
      </w:pPr>
    </w:p>
    <w:p w14:paraId="74543242" w14:textId="77777777" w:rsidR="007A3B3A" w:rsidRDefault="007A3B3A" w:rsidP="000A5A23">
      <w:pPr>
        <w:spacing w:before="120" w:after="120" w:line="360" w:lineRule="auto"/>
        <w:rPr>
          <w:rFonts w:ascii="Arial" w:hAnsi="Arial" w:cs="Arial"/>
        </w:rPr>
      </w:pPr>
    </w:p>
    <w:p w14:paraId="7D10D4AC" w14:textId="77777777" w:rsidR="00D75F81" w:rsidRDefault="00D75F81" w:rsidP="000A5A23">
      <w:pPr>
        <w:spacing w:before="120" w:after="120" w:line="360" w:lineRule="auto"/>
        <w:rPr>
          <w:rFonts w:ascii="Arial" w:hAnsi="Arial" w:cs="Arial"/>
        </w:rPr>
        <w:sectPr w:rsidR="00D75F81" w:rsidSect="00C41549">
          <w:pgSz w:w="11906" w:h="16838"/>
          <w:pgMar w:top="1985" w:right="1418" w:bottom="1418" w:left="1985" w:header="709" w:footer="709" w:gutter="0"/>
          <w:pgNumType w:start="10"/>
          <w:cols w:space="708"/>
          <w:titlePg/>
          <w:docGrid w:linePitch="360"/>
        </w:sectPr>
      </w:pPr>
    </w:p>
    <w:p w14:paraId="2F753703" w14:textId="77777777" w:rsidR="007A3B3A" w:rsidRDefault="007A3B3A" w:rsidP="00E90A6D">
      <w:pPr>
        <w:widowControl w:val="0"/>
        <w:spacing w:before="120" w:after="120" w:line="480" w:lineRule="auto"/>
        <w:jc w:val="center"/>
        <w:rPr>
          <w:rFonts w:ascii="Arial" w:hAnsi="Arial" w:cs="Arial"/>
          <w:b/>
        </w:rPr>
      </w:pPr>
      <w:r w:rsidRPr="004F31BF">
        <w:rPr>
          <w:rFonts w:ascii="Arial" w:hAnsi="Arial" w:cs="Arial"/>
          <w:b/>
        </w:rPr>
        <w:lastRenderedPageBreak/>
        <w:t>SUMÁRIO</w:t>
      </w:r>
    </w:p>
    <w:p w14:paraId="3ECC3F76" w14:textId="77777777" w:rsidR="007A3B3A" w:rsidRDefault="007A3B3A" w:rsidP="007A3B3A">
      <w:pPr>
        <w:widowControl w:val="0"/>
        <w:spacing w:before="120" w:after="120" w:line="480" w:lineRule="auto"/>
        <w:jc w:val="both"/>
        <w:rPr>
          <w:rFonts w:ascii="Arial" w:hAnsi="Arial" w:cs="Arial"/>
          <w:b/>
        </w:rPr>
      </w:pPr>
    </w:p>
    <w:p w14:paraId="3CAB75BF" w14:textId="77777777" w:rsidR="007A3B3A" w:rsidRDefault="007A3B3A" w:rsidP="007A3B3A">
      <w:pPr>
        <w:widowControl w:val="0"/>
        <w:spacing w:before="120" w:after="120" w:line="480" w:lineRule="auto"/>
        <w:jc w:val="both"/>
        <w:rPr>
          <w:rFonts w:ascii="Arial" w:hAnsi="Arial" w:cs="Arial"/>
          <w:b/>
        </w:rPr>
      </w:pPr>
    </w:p>
    <w:tbl>
      <w:tblPr>
        <w:tblW w:w="0" w:type="auto"/>
        <w:tblLook w:val="04A0" w:firstRow="1" w:lastRow="0" w:firstColumn="1" w:lastColumn="0" w:noHBand="0" w:noVBand="1"/>
      </w:tblPr>
      <w:tblGrid>
        <w:gridCol w:w="534"/>
        <w:gridCol w:w="7512"/>
        <w:gridCol w:w="673"/>
      </w:tblGrid>
      <w:tr w:rsidR="007A3B3A" w:rsidRPr="0045064F" w14:paraId="61EDCBE9" w14:textId="77777777" w:rsidTr="006B464B">
        <w:tc>
          <w:tcPr>
            <w:tcW w:w="534" w:type="dxa"/>
          </w:tcPr>
          <w:p w14:paraId="18D0FF19" w14:textId="77777777" w:rsidR="007A3B3A" w:rsidRPr="0045064F" w:rsidRDefault="007A3B3A" w:rsidP="006B464B">
            <w:pPr>
              <w:widowControl w:val="0"/>
              <w:spacing w:before="120" w:after="120" w:line="480" w:lineRule="auto"/>
              <w:rPr>
                <w:rFonts w:ascii="Arial" w:hAnsi="Arial" w:cs="Arial"/>
              </w:rPr>
            </w:pPr>
            <w:r>
              <w:rPr>
                <w:rFonts w:ascii="Arial" w:hAnsi="Arial" w:cs="Arial"/>
              </w:rPr>
              <w:t>1-</w:t>
            </w:r>
          </w:p>
        </w:tc>
        <w:tc>
          <w:tcPr>
            <w:tcW w:w="7512" w:type="dxa"/>
          </w:tcPr>
          <w:p w14:paraId="24D72C57" w14:textId="77777777" w:rsidR="007A3B3A" w:rsidRPr="0045064F" w:rsidRDefault="007A3B3A" w:rsidP="006B464B">
            <w:pPr>
              <w:widowControl w:val="0"/>
              <w:spacing w:before="120" w:after="120" w:line="480" w:lineRule="auto"/>
              <w:rPr>
                <w:rFonts w:ascii="Arial" w:hAnsi="Arial" w:cs="Arial"/>
              </w:rPr>
            </w:pPr>
            <w:r w:rsidRPr="0045064F">
              <w:rPr>
                <w:rFonts w:ascii="Arial" w:hAnsi="Arial" w:cs="Arial"/>
              </w:rPr>
              <w:t>Introdução_____________________________________________</w:t>
            </w:r>
          </w:p>
        </w:tc>
        <w:tc>
          <w:tcPr>
            <w:tcW w:w="673" w:type="dxa"/>
          </w:tcPr>
          <w:p w14:paraId="6DCCB94E" w14:textId="77777777" w:rsidR="007A3B3A" w:rsidRPr="0045064F" w:rsidRDefault="007A3B3A" w:rsidP="006B464B">
            <w:pPr>
              <w:widowControl w:val="0"/>
              <w:spacing w:before="120" w:after="120" w:line="480" w:lineRule="auto"/>
              <w:rPr>
                <w:rFonts w:ascii="Arial" w:hAnsi="Arial" w:cs="Arial"/>
              </w:rPr>
            </w:pPr>
            <w:r>
              <w:rPr>
                <w:rFonts w:ascii="Arial" w:hAnsi="Arial" w:cs="Arial"/>
              </w:rPr>
              <w:t>11</w:t>
            </w:r>
          </w:p>
        </w:tc>
      </w:tr>
      <w:tr w:rsidR="007A3B3A" w:rsidRPr="0045064F" w14:paraId="5993D271" w14:textId="77777777" w:rsidTr="006B464B">
        <w:tc>
          <w:tcPr>
            <w:tcW w:w="534" w:type="dxa"/>
          </w:tcPr>
          <w:p w14:paraId="7AB49D1B" w14:textId="77777777" w:rsidR="007A3B3A" w:rsidRPr="0045064F" w:rsidRDefault="007A3B3A" w:rsidP="006B464B">
            <w:pPr>
              <w:widowControl w:val="0"/>
              <w:spacing w:before="120" w:after="120" w:line="480" w:lineRule="auto"/>
              <w:rPr>
                <w:rFonts w:ascii="Arial" w:hAnsi="Arial" w:cs="Arial"/>
              </w:rPr>
            </w:pPr>
            <w:r>
              <w:rPr>
                <w:rFonts w:ascii="Arial" w:hAnsi="Arial" w:cs="Arial"/>
              </w:rPr>
              <w:t>2-</w:t>
            </w:r>
          </w:p>
        </w:tc>
        <w:tc>
          <w:tcPr>
            <w:tcW w:w="7512" w:type="dxa"/>
          </w:tcPr>
          <w:p w14:paraId="7DFC117C" w14:textId="77777777" w:rsidR="007A3B3A" w:rsidRPr="0045064F" w:rsidRDefault="007A3B3A" w:rsidP="006B464B">
            <w:pPr>
              <w:widowControl w:val="0"/>
              <w:spacing w:before="120" w:after="120" w:line="480" w:lineRule="auto"/>
              <w:rPr>
                <w:rFonts w:ascii="Arial" w:hAnsi="Arial" w:cs="Arial"/>
              </w:rPr>
            </w:pPr>
            <w:r w:rsidRPr="0045064F">
              <w:rPr>
                <w:rFonts w:ascii="Arial" w:hAnsi="Arial" w:cs="Arial"/>
              </w:rPr>
              <w:t>Proposição____________________________________________</w:t>
            </w:r>
          </w:p>
        </w:tc>
        <w:tc>
          <w:tcPr>
            <w:tcW w:w="673" w:type="dxa"/>
          </w:tcPr>
          <w:p w14:paraId="4A37CBD7" w14:textId="77777777" w:rsidR="007A3B3A" w:rsidRPr="0045064F" w:rsidRDefault="007A3B3A" w:rsidP="006B464B">
            <w:pPr>
              <w:widowControl w:val="0"/>
              <w:spacing w:before="120" w:after="120" w:line="480" w:lineRule="auto"/>
              <w:rPr>
                <w:rFonts w:ascii="Arial" w:hAnsi="Arial" w:cs="Arial"/>
              </w:rPr>
            </w:pPr>
            <w:r>
              <w:rPr>
                <w:rFonts w:ascii="Arial" w:hAnsi="Arial" w:cs="Arial"/>
              </w:rPr>
              <w:t>13</w:t>
            </w:r>
          </w:p>
        </w:tc>
      </w:tr>
      <w:tr w:rsidR="007A3B3A" w:rsidRPr="0045064F" w14:paraId="06E415A7" w14:textId="77777777" w:rsidTr="006B464B">
        <w:tc>
          <w:tcPr>
            <w:tcW w:w="534" w:type="dxa"/>
          </w:tcPr>
          <w:p w14:paraId="16FD2301" w14:textId="77777777" w:rsidR="007A3B3A" w:rsidRPr="0045064F" w:rsidRDefault="007A3B3A" w:rsidP="006B464B">
            <w:pPr>
              <w:widowControl w:val="0"/>
              <w:spacing w:before="120" w:after="120" w:line="480" w:lineRule="auto"/>
              <w:rPr>
                <w:rFonts w:ascii="Arial" w:hAnsi="Arial" w:cs="Arial"/>
              </w:rPr>
            </w:pPr>
            <w:r>
              <w:rPr>
                <w:rFonts w:ascii="Arial" w:hAnsi="Arial" w:cs="Arial"/>
              </w:rPr>
              <w:t>3-</w:t>
            </w:r>
          </w:p>
        </w:tc>
        <w:tc>
          <w:tcPr>
            <w:tcW w:w="7512" w:type="dxa"/>
          </w:tcPr>
          <w:p w14:paraId="08348AB3" w14:textId="77777777" w:rsidR="007A3B3A" w:rsidRPr="0035084A" w:rsidRDefault="007A3B3A" w:rsidP="006B464B">
            <w:pPr>
              <w:widowControl w:val="0"/>
              <w:spacing w:before="120" w:after="120" w:line="480" w:lineRule="auto"/>
              <w:rPr>
                <w:rFonts w:ascii="Arial" w:hAnsi="Arial" w:cs="Arial"/>
              </w:rPr>
            </w:pPr>
            <w:r w:rsidRPr="0035084A">
              <w:rPr>
                <w:rFonts w:ascii="Arial" w:hAnsi="Arial" w:cs="Arial"/>
              </w:rPr>
              <w:t>Revisão da Literatura____________________________________</w:t>
            </w:r>
          </w:p>
        </w:tc>
        <w:tc>
          <w:tcPr>
            <w:tcW w:w="673" w:type="dxa"/>
          </w:tcPr>
          <w:p w14:paraId="62B9A461" w14:textId="77777777" w:rsidR="007A3B3A" w:rsidRPr="0035084A" w:rsidRDefault="007A3B3A" w:rsidP="006B464B">
            <w:pPr>
              <w:widowControl w:val="0"/>
              <w:spacing w:before="120" w:after="120" w:line="480" w:lineRule="auto"/>
              <w:rPr>
                <w:rFonts w:ascii="Arial" w:hAnsi="Arial" w:cs="Arial"/>
              </w:rPr>
            </w:pPr>
            <w:r>
              <w:rPr>
                <w:rFonts w:ascii="Arial" w:hAnsi="Arial" w:cs="Arial"/>
              </w:rPr>
              <w:t>14</w:t>
            </w:r>
          </w:p>
        </w:tc>
      </w:tr>
      <w:tr w:rsidR="007A3B3A" w:rsidRPr="0045064F" w14:paraId="55B43072" w14:textId="77777777" w:rsidTr="006B464B">
        <w:tc>
          <w:tcPr>
            <w:tcW w:w="534" w:type="dxa"/>
          </w:tcPr>
          <w:p w14:paraId="771F572B" w14:textId="77777777" w:rsidR="007A3B3A" w:rsidRPr="0045064F" w:rsidRDefault="007A3B3A" w:rsidP="006B464B">
            <w:pPr>
              <w:widowControl w:val="0"/>
              <w:spacing w:before="120" w:after="120" w:line="480" w:lineRule="auto"/>
              <w:rPr>
                <w:rFonts w:ascii="Arial" w:hAnsi="Arial" w:cs="Arial"/>
              </w:rPr>
            </w:pPr>
            <w:r>
              <w:rPr>
                <w:rFonts w:ascii="Arial" w:hAnsi="Arial" w:cs="Arial"/>
              </w:rPr>
              <w:t>4-</w:t>
            </w:r>
          </w:p>
        </w:tc>
        <w:tc>
          <w:tcPr>
            <w:tcW w:w="7512" w:type="dxa"/>
          </w:tcPr>
          <w:p w14:paraId="086012F9" w14:textId="77777777" w:rsidR="007A3B3A" w:rsidRPr="0045064F" w:rsidRDefault="007A3B3A" w:rsidP="006B464B">
            <w:pPr>
              <w:widowControl w:val="0"/>
              <w:spacing w:before="120" w:after="120" w:line="480" w:lineRule="auto"/>
              <w:rPr>
                <w:rFonts w:ascii="Arial" w:hAnsi="Arial" w:cs="Arial"/>
              </w:rPr>
            </w:pPr>
            <w:r w:rsidRPr="0045064F">
              <w:rPr>
                <w:rFonts w:ascii="Arial" w:hAnsi="Arial" w:cs="Arial"/>
              </w:rPr>
              <w:t>Discussão_____________________________________________</w:t>
            </w:r>
          </w:p>
        </w:tc>
        <w:tc>
          <w:tcPr>
            <w:tcW w:w="673" w:type="dxa"/>
          </w:tcPr>
          <w:p w14:paraId="68C481CB" w14:textId="707E7A59" w:rsidR="007A3B3A" w:rsidRPr="0045064F" w:rsidRDefault="007A3B3A" w:rsidP="00E90A6D">
            <w:pPr>
              <w:widowControl w:val="0"/>
              <w:spacing w:before="120" w:after="120" w:line="480" w:lineRule="auto"/>
              <w:rPr>
                <w:rFonts w:ascii="Arial" w:hAnsi="Arial" w:cs="Arial"/>
              </w:rPr>
            </w:pPr>
            <w:r>
              <w:rPr>
                <w:rFonts w:ascii="Arial" w:hAnsi="Arial" w:cs="Arial"/>
              </w:rPr>
              <w:t>2</w:t>
            </w:r>
            <w:r w:rsidR="00E90A6D">
              <w:rPr>
                <w:rFonts w:ascii="Arial" w:hAnsi="Arial" w:cs="Arial"/>
              </w:rPr>
              <w:t>4</w:t>
            </w:r>
          </w:p>
        </w:tc>
      </w:tr>
      <w:tr w:rsidR="007A3B3A" w:rsidRPr="0045064F" w14:paraId="0A50482B" w14:textId="77777777" w:rsidTr="006B464B">
        <w:tc>
          <w:tcPr>
            <w:tcW w:w="534" w:type="dxa"/>
          </w:tcPr>
          <w:p w14:paraId="7CB36E3C" w14:textId="77777777" w:rsidR="007A3B3A" w:rsidRPr="0045064F" w:rsidRDefault="007A3B3A" w:rsidP="006B464B">
            <w:pPr>
              <w:widowControl w:val="0"/>
              <w:spacing w:before="120" w:after="120" w:line="480" w:lineRule="auto"/>
              <w:rPr>
                <w:rFonts w:ascii="Arial" w:hAnsi="Arial" w:cs="Arial"/>
              </w:rPr>
            </w:pPr>
            <w:r>
              <w:rPr>
                <w:rFonts w:ascii="Arial" w:hAnsi="Arial" w:cs="Arial"/>
              </w:rPr>
              <w:t>5-</w:t>
            </w:r>
          </w:p>
        </w:tc>
        <w:tc>
          <w:tcPr>
            <w:tcW w:w="7512" w:type="dxa"/>
          </w:tcPr>
          <w:p w14:paraId="0A98F86C" w14:textId="77777777" w:rsidR="007A3B3A" w:rsidRPr="0045064F" w:rsidRDefault="007A3B3A" w:rsidP="006B464B">
            <w:pPr>
              <w:widowControl w:val="0"/>
              <w:spacing w:before="120" w:after="120" w:line="480" w:lineRule="auto"/>
              <w:rPr>
                <w:rFonts w:ascii="Arial" w:hAnsi="Arial" w:cs="Arial"/>
              </w:rPr>
            </w:pPr>
            <w:r w:rsidRPr="0045064F">
              <w:rPr>
                <w:rFonts w:ascii="Arial" w:hAnsi="Arial" w:cs="Arial"/>
              </w:rPr>
              <w:t>Conclusão_____________________________________________</w:t>
            </w:r>
          </w:p>
        </w:tc>
        <w:tc>
          <w:tcPr>
            <w:tcW w:w="673" w:type="dxa"/>
          </w:tcPr>
          <w:p w14:paraId="297F0E31" w14:textId="057503AB" w:rsidR="007A3B3A" w:rsidRPr="0045064F" w:rsidRDefault="007A3B3A" w:rsidP="006B464B">
            <w:pPr>
              <w:widowControl w:val="0"/>
              <w:spacing w:before="120" w:after="120" w:line="480" w:lineRule="auto"/>
              <w:rPr>
                <w:rFonts w:ascii="Arial" w:hAnsi="Arial" w:cs="Arial"/>
              </w:rPr>
            </w:pPr>
            <w:r>
              <w:rPr>
                <w:rFonts w:ascii="Arial" w:hAnsi="Arial" w:cs="Arial"/>
              </w:rPr>
              <w:t>2</w:t>
            </w:r>
            <w:r w:rsidR="00042303">
              <w:rPr>
                <w:rFonts w:ascii="Arial" w:hAnsi="Arial" w:cs="Arial"/>
              </w:rPr>
              <w:t>7</w:t>
            </w:r>
          </w:p>
        </w:tc>
      </w:tr>
      <w:tr w:rsidR="007A3B3A" w:rsidRPr="0045064F" w14:paraId="2D97AB2C" w14:textId="77777777" w:rsidTr="006B464B">
        <w:tc>
          <w:tcPr>
            <w:tcW w:w="534" w:type="dxa"/>
          </w:tcPr>
          <w:p w14:paraId="44ED4F58" w14:textId="77777777" w:rsidR="007A3B3A" w:rsidRPr="0045064F" w:rsidRDefault="007A3B3A" w:rsidP="006B464B">
            <w:pPr>
              <w:widowControl w:val="0"/>
              <w:spacing w:before="120" w:after="120" w:line="480" w:lineRule="auto"/>
              <w:rPr>
                <w:rFonts w:ascii="Arial" w:hAnsi="Arial" w:cs="Arial"/>
              </w:rPr>
            </w:pPr>
          </w:p>
        </w:tc>
        <w:tc>
          <w:tcPr>
            <w:tcW w:w="7512" w:type="dxa"/>
          </w:tcPr>
          <w:p w14:paraId="5F09C5DF" w14:textId="77777777" w:rsidR="007A3B3A" w:rsidRPr="0045064F" w:rsidRDefault="007A3B3A" w:rsidP="006B464B">
            <w:pPr>
              <w:widowControl w:val="0"/>
              <w:spacing w:before="120" w:after="120" w:line="480" w:lineRule="auto"/>
              <w:rPr>
                <w:rFonts w:ascii="Arial" w:hAnsi="Arial" w:cs="Arial"/>
              </w:rPr>
            </w:pPr>
            <w:r>
              <w:rPr>
                <w:rFonts w:ascii="Arial" w:hAnsi="Arial" w:cs="Arial"/>
              </w:rPr>
              <w:t>Referê</w:t>
            </w:r>
            <w:r w:rsidRPr="0045064F">
              <w:rPr>
                <w:rFonts w:ascii="Arial" w:hAnsi="Arial" w:cs="Arial"/>
              </w:rPr>
              <w:t xml:space="preserve">ncias </w:t>
            </w:r>
            <w:r>
              <w:rPr>
                <w:rFonts w:ascii="Arial" w:hAnsi="Arial" w:cs="Arial"/>
              </w:rPr>
              <w:t>__________</w:t>
            </w:r>
            <w:r w:rsidRPr="0045064F">
              <w:rPr>
                <w:rFonts w:ascii="Arial" w:hAnsi="Arial" w:cs="Arial"/>
              </w:rPr>
              <w:t>_________________________________</w:t>
            </w:r>
          </w:p>
        </w:tc>
        <w:tc>
          <w:tcPr>
            <w:tcW w:w="673" w:type="dxa"/>
          </w:tcPr>
          <w:p w14:paraId="14F8F33A" w14:textId="216BC607" w:rsidR="007A3B3A" w:rsidRPr="0045064F" w:rsidRDefault="007A3B3A" w:rsidP="006B464B">
            <w:pPr>
              <w:widowControl w:val="0"/>
              <w:spacing w:before="120" w:after="120" w:line="480" w:lineRule="auto"/>
              <w:rPr>
                <w:rFonts w:ascii="Arial" w:hAnsi="Arial" w:cs="Arial"/>
              </w:rPr>
            </w:pPr>
            <w:r>
              <w:rPr>
                <w:rFonts w:ascii="Arial" w:hAnsi="Arial" w:cs="Arial"/>
              </w:rPr>
              <w:t>2</w:t>
            </w:r>
            <w:r w:rsidR="00042303">
              <w:rPr>
                <w:rFonts w:ascii="Arial" w:hAnsi="Arial" w:cs="Arial"/>
              </w:rPr>
              <w:t>8</w:t>
            </w:r>
          </w:p>
        </w:tc>
      </w:tr>
    </w:tbl>
    <w:p w14:paraId="52C3643E" w14:textId="77777777" w:rsidR="00D75F81" w:rsidRDefault="00D75F81" w:rsidP="000A5A23">
      <w:pPr>
        <w:spacing w:before="120" w:after="120" w:line="360" w:lineRule="auto"/>
        <w:rPr>
          <w:rFonts w:ascii="Arial" w:hAnsi="Arial" w:cs="Arial"/>
          <w:b/>
        </w:rPr>
      </w:pPr>
    </w:p>
    <w:p w14:paraId="2CE972BF" w14:textId="77777777" w:rsidR="00D75F81" w:rsidRDefault="00D75F81" w:rsidP="000A5A23">
      <w:pPr>
        <w:spacing w:before="120" w:after="120" w:line="360" w:lineRule="auto"/>
        <w:rPr>
          <w:rFonts w:ascii="Arial" w:hAnsi="Arial" w:cs="Arial"/>
          <w:b/>
        </w:rPr>
      </w:pPr>
    </w:p>
    <w:p w14:paraId="12E3C329" w14:textId="77777777" w:rsidR="00D75F81" w:rsidRDefault="00D75F81" w:rsidP="000A5A23">
      <w:pPr>
        <w:spacing w:before="120" w:after="120" w:line="360" w:lineRule="auto"/>
        <w:rPr>
          <w:rFonts w:ascii="Arial" w:hAnsi="Arial" w:cs="Arial"/>
          <w:b/>
        </w:rPr>
      </w:pPr>
    </w:p>
    <w:p w14:paraId="46C2B118" w14:textId="77777777" w:rsidR="00D75F81" w:rsidRDefault="00D75F81" w:rsidP="000A5A23">
      <w:pPr>
        <w:spacing w:before="120" w:after="120" w:line="360" w:lineRule="auto"/>
        <w:rPr>
          <w:rFonts w:ascii="Arial" w:hAnsi="Arial" w:cs="Arial"/>
          <w:b/>
        </w:rPr>
      </w:pPr>
    </w:p>
    <w:p w14:paraId="3610BE36" w14:textId="77777777" w:rsidR="00D75F81" w:rsidRDefault="00D75F81" w:rsidP="000A5A23">
      <w:pPr>
        <w:spacing w:before="120" w:after="120" w:line="360" w:lineRule="auto"/>
        <w:rPr>
          <w:rFonts w:ascii="Arial" w:hAnsi="Arial" w:cs="Arial"/>
          <w:b/>
        </w:rPr>
      </w:pPr>
    </w:p>
    <w:p w14:paraId="3B5DE4F3" w14:textId="77777777" w:rsidR="00D75F81" w:rsidRDefault="00D75F81" w:rsidP="000A5A23">
      <w:pPr>
        <w:spacing w:before="120" w:after="120" w:line="360" w:lineRule="auto"/>
        <w:rPr>
          <w:rFonts w:ascii="Arial" w:hAnsi="Arial" w:cs="Arial"/>
          <w:b/>
        </w:rPr>
      </w:pPr>
    </w:p>
    <w:p w14:paraId="1C25151F" w14:textId="77777777" w:rsidR="00D75F81" w:rsidRDefault="00D75F81" w:rsidP="000A5A23">
      <w:pPr>
        <w:spacing w:before="120" w:after="120" w:line="360" w:lineRule="auto"/>
        <w:rPr>
          <w:rFonts w:ascii="Arial" w:hAnsi="Arial" w:cs="Arial"/>
          <w:b/>
        </w:rPr>
      </w:pPr>
    </w:p>
    <w:p w14:paraId="55A80DBE" w14:textId="77777777" w:rsidR="00D75F81" w:rsidRDefault="00D75F81" w:rsidP="000A5A23">
      <w:pPr>
        <w:spacing w:before="120" w:after="120" w:line="360" w:lineRule="auto"/>
        <w:rPr>
          <w:rFonts w:ascii="Arial" w:hAnsi="Arial" w:cs="Arial"/>
          <w:b/>
        </w:rPr>
      </w:pPr>
    </w:p>
    <w:p w14:paraId="2B2416CE" w14:textId="77777777" w:rsidR="00D75F81" w:rsidRDefault="00D75F81" w:rsidP="000A5A23">
      <w:pPr>
        <w:spacing w:before="120" w:after="120" w:line="360" w:lineRule="auto"/>
        <w:rPr>
          <w:rFonts w:ascii="Arial" w:hAnsi="Arial" w:cs="Arial"/>
          <w:b/>
        </w:rPr>
      </w:pPr>
    </w:p>
    <w:p w14:paraId="228B9C14" w14:textId="77777777" w:rsidR="00D75F81" w:rsidRDefault="00D75F81" w:rsidP="000A5A23">
      <w:pPr>
        <w:spacing w:before="120" w:after="120" w:line="360" w:lineRule="auto"/>
        <w:rPr>
          <w:rFonts w:ascii="Arial" w:hAnsi="Arial" w:cs="Arial"/>
          <w:b/>
        </w:rPr>
      </w:pPr>
    </w:p>
    <w:p w14:paraId="2DF97403" w14:textId="77777777" w:rsidR="00E90A6D" w:rsidRDefault="00E90A6D" w:rsidP="000A5A23">
      <w:pPr>
        <w:spacing w:before="120" w:after="120" w:line="360" w:lineRule="auto"/>
        <w:rPr>
          <w:rFonts w:ascii="Arial" w:hAnsi="Arial" w:cs="Arial"/>
          <w:b/>
        </w:rPr>
      </w:pPr>
    </w:p>
    <w:p w14:paraId="60EF6A6E" w14:textId="77777777" w:rsidR="00D75F81" w:rsidRDefault="00D75F81" w:rsidP="000A5A23">
      <w:pPr>
        <w:spacing w:before="120" w:after="120" w:line="360" w:lineRule="auto"/>
        <w:rPr>
          <w:rFonts w:ascii="Arial" w:hAnsi="Arial" w:cs="Arial"/>
          <w:b/>
        </w:rPr>
      </w:pPr>
    </w:p>
    <w:p w14:paraId="00D5F85E" w14:textId="74F2719C" w:rsidR="007830EF" w:rsidRPr="00801658" w:rsidRDefault="00977C20" w:rsidP="000A5A23">
      <w:pPr>
        <w:spacing w:before="120" w:after="120" w:line="360" w:lineRule="auto"/>
        <w:rPr>
          <w:rFonts w:ascii="Arial" w:hAnsi="Arial" w:cs="Arial"/>
          <w:b/>
        </w:rPr>
      </w:pPr>
      <w:r w:rsidRPr="00977C20">
        <w:rPr>
          <w:rFonts w:ascii="Arial" w:hAnsi="Arial" w:cs="Arial"/>
          <w:b/>
        </w:rPr>
        <w:lastRenderedPageBreak/>
        <w:t xml:space="preserve">1 </w:t>
      </w:r>
      <w:r w:rsidR="00DD5F70" w:rsidRPr="00801658">
        <w:rPr>
          <w:rFonts w:ascii="Arial" w:hAnsi="Arial" w:cs="Arial"/>
          <w:b/>
        </w:rPr>
        <w:t>INTRODUÇÃO</w:t>
      </w:r>
    </w:p>
    <w:p w14:paraId="2BA5CCCC" w14:textId="77777777" w:rsidR="00DD5F70" w:rsidRPr="00801658" w:rsidRDefault="00DD5F70" w:rsidP="0065422D">
      <w:pPr>
        <w:spacing w:before="120" w:after="120" w:line="360" w:lineRule="auto"/>
        <w:ind w:firstLine="851"/>
        <w:jc w:val="both"/>
        <w:rPr>
          <w:rFonts w:ascii="Arial" w:hAnsi="Arial" w:cs="Arial"/>
        </w:rPr>
      </w:pPr>
    </w:p>
    <w:p w14:paraId="2153FB4C" w14:textId="7FD68D8E" w:rsidR="00AB21BC" w:rsidRDefault="00AB21BC" w:rsidP="00E32DC5">
      <w:pPr>
        <w:spacing w:before="120" w:after="120" w:line="360" w:lineRule="auto"/>
        <w:ind w:firstLine="708"/>
        <w:jc w:val="both"/>
        <w:rPr>
          <w:rFonts w:ascii="Arial" w:hAnsi="Arial" w:cs="Arial"/>
        </w:rPr>
      </w:pPr>
      <w:r>
        <w:rPr>
          <w:rFonts w:ascii="Arial" w:hAnsi="Arial" w:cs="Arial"/>
        </w:rPr>
        <w:t xml:space="preserve">O </w:t>
      </w:r>
      <w:r w:rsidRPr="00AB21BC">
        <w:rPr>
          <w:rFonts w:ascii="Arial" w:hAnsi="Arial" w:cs="Arial"/>
        </w:rPr>
        <w:t>sucesso do tratamento ortodôntico</w:t>
      </w:r>
      <w:r w:rsidR="00CB40D0" w:rsidRPr="00AB21BC">
        <w:rPr>
          <w:rFonts w:ascii="Arial" w:hAnsi="Arial" w:cs="Arial"/>
        </w:rPr>
        <w:t xml:space="preserve"> é</w:t>
      </w:r>
      <w:r w:rsidRPr="00AB21BC">
        <w:rPr>
          <w:rFonts w:ascii="Arial" w:hAnsi="Arial" w:cs="Arial"/>
        </w:rPr>
        <w:t xml:space="preserve"> obtido respeitando-se os limites da movimentação ortodôntica, evitando iatrog</w:t>
      </w:r>
      <w:r>
        <w:rPr>
          <w:rFonts w:ascii="Arial" w:hAnsi="Arial" w:cs="Arial"/>
        </w:rPr>
        <w:t>e</w:t>
      </w:r>
      <w:r w:rsidRPr="00AB21BC">
        <w:rPr>
          <w:rFonts w:ascii="Arial" w:hAnsi="Arial" w:cs="Arial"/>
        </w:rPr>
        <w:t xml:space="preserve">nias ao periodonto de sustentação e proteção, como recessões gengivais, deiscências e fenestrações ósseas. </w:t>
      </w:r>
      <w:r w:rsidR="004D324A">
        <w:rPr>
          <w:rFonts w:ascii="Arial" w:hAnsi="Arial" w:cs="Arial"/>
        </w:rPr>
        <w:t xml:space="preserve">A literatura mostra que </w:t>
      </w:r>
      <w:r w:rsidRPr="00AB21BC">
        <w:rPr>
          <w:rFonts w:ascii="Arial" w:hAnsi="Arial" w:cs="Arial"/>
        </w:rPr>
        <w:t xml:space="preserve">o sistema </w:t>
      </w:r>
      <w:r w:rsidR="00653874">
        <w:rPr>
          <w:rFonts w:ascii="Arial" w:hAnsi="Arial" w:cs="Arial"/>
        </w:rPr>
        <w:t xml:space="preserve">de bráquetes </w:t>
      </w:r>
      <w:r w:rsidR="00CB40D0" w:rsidRPr="00AB21BC">
        <w:rPr>
          <w:rFonts w:ascii="Arial" w:hAnsi="Arial" w:cs="Arial"/>
        </w:rPr>
        <w:t>autoligados</w:t>
      </w:r>
      <w:r w:rsidR="004D324A">
        <w:rPr>
          <w:rFonts w:ascii="Arial" w:hAnsi="Arial" w:cs="Arial"/>
        </w:rPr>
        <w:t xml:space="preserve"> faz</w:t>
      </w:r>
      <w:r w:rsidRPr="00AB21BC">
        <w:rPr>
          <w:rFonts w:ascii="Arial" w:hAnsi="Arial" w:cs="Arial"/>
        </w:rPr>
        <w:t xml:space="preserve"> uso de forças biologicamente sensíveis </w:t>
      </w:r>
      <w:r w:rsidR="004D324A">
        <w:rPr>
          <w:rFonts w:ascii="Arial" w:hAnsi="Arial" w:cs="Arial"/>
        </w:rPr>
        <w:t>e</w:t>
      </w:r>
      <w:r w:rsidRPr="00AB21BC">
        <w:rPr>
          <w:rFonts w:ascii="Arial" w:hAnsi="Arial" w:cs="Arial"/>
        </w:rPr>
        <w:t xml:space="preserve"> trabalham com os processos adaptativos do organismo</w:t>
      </w:r>
      <w:r w:rsidR="004D324A">
        <w:rPr>
          <w:rFonts w:ascii="Arial" w:hAnsi="Arial" w:cs="Arial"/>
        </w:rPr>
        <w:t xml:space="preserve"> </w:t>
      </w:r>
      <w:r w:rsidR="004D324A" w:rsidRPr="00494832">
        <w:rPr>
          <w:rFonts w:ascii="Arial" w:hAnsi="Arial" w:cs="Arial"/>
        </w:rPr>
        <w:t>(</w:t>
      </w:r>
      <w:r w:rsidR="00141B4C">
        <w:rPr>
          <w:rFonts w:ascii="Arial" w:hAnsi="Arial" w:cs="Arial"/>
        </w:rPr>
        <w:t>S</w:t>
      </w:r>
      <w:r w:rsidR="004D324A" w:rsidRPr="00494832">
        <w:rPr>
          <w:rFonts w:ascii="Arial" w:hAnsi="Arial" w:cs="Arial"/>
        </w:rPr>
        <w:t>HWERTNER</w:t>
      </w:r>
      <w:r w:rsidR="004E5720">
        <w:rPr>
          <w:rFonts w:ascii="Arial" w:hAnsi="Arial" w:cs="Arial"/>
        </w:rPr>
        <w:t>,</w:t>
      </w:r>
      <w:r w:rsidR="004D324A" w:rsidRPr="00494832">
        <w:rPr>
          <w:rFonts w:ascii="Arial" w:hAnsi="Arial" w:cs="Arial"/>
        </w:rPr>
        <w:t xml:space="preserve"> 2014).</w:t>
      </w:r>
    </w:p>
    <w:p w14:paraId="414D2F68" w14:textId="77777777" w:rsidR="00653874" w:rsidRDefault="00653874" w:rsidP="00E32DC5">
      <w:pPr>
        <w:spacing w:before="120" w:after="120" w:line="360" w:lineRule="auto"/>
        <w:ind w:firstLine="708"/>
        <w:jc w:val="both"/>
        <w:rPr>
          <w:rFonts w:ascii="Arial" w:hAnsi="Arial" w:cs="Arial"/>
        </w:rPr>
      </w:pPr>
    </w:p>
    <w:p w14:paraId="76E0F2C9" w14:textId="20B43372" w:rsidR="00E32DC5" w:rsidRDefault="00E32DC5" w:rsidP="00E32DC5">
      <w:pPr>
        <w:spacing w:before="120" w:after="120" w:line="360" w:lineRule="auto"/>
        <w:ind w:firstLine="708"/>
        <w:jc w:val="both"/>
        <w:rPr>
          <w:rFonts w:ascii="Arial" w:hAnsi="Arial" w:cs="Arial"/>
        </w:rPr>
      </w:pPr>
      <w:r w:rsidRPr="00E32DC5">
        <w:rPr>
          <w:rFonts w:ascii="Arial" w:hAnsi="Arial" w:cs="Arial"/>
        </w:rPr>
        <w:t xml:space="preserve">Um dos maiores desafios da Ortodontia </w:t>
      </w:r>
      <w:r>
        <w:rPr>
          <w:rFonts w:ascii="Arial" w:hAnsi="Arial" w:cs="Arial"/>
        </w:rPr>
        <w:t xml:space="preserve">é </w:t>
      </w:r>
      <w:r w:rsidR="00D75F81">
        <w:rPr>
          <w:rFonts w:ascii="Arial" w:hAnsi="Arial" w:cs="Arial"/>
        </w:rPr>
        <w:t xml:space="preserve">buscar meios para </w:t>
      </w:r>
      <w:r w:rsidR="00D75F81" w:rsidRPr="00E32DC5">
        <w:rPr>
          <w:rFonts w:ascii="Arial" w:hAnsi="Arial" w:cs="Arial"/>
        </w:rPr>
        <w:t>obter</w:t>
      </w:r>
      <w:r w:rsidRPr="00E32DC5">
        <w:rPr>
          <w:rFonts w:ascii="Arial" w:hAnsi="Arial" w:cs="Arial"/>
        </w:rPr>
        <w:t xml:space="preserve"> menor fricção. Podemos considerar auto ligação</w:t>
      </w:r>
      <w:r>
        <w:rPr>
          <w:rFonts w:ascii="Arial" w:hAnsi="Arial" w:cs="Arial"/>
        </w:rPr>
        <w:t xml:space="preserve"> </w:t>
      </w:r>
      <w:r w:rsidRPr="00E32DC5">
        <w:rPr>
          <w:rFonts w:ascii="Arial" w:hAnsi="Arial" w:cs="Arial"/>
        </w:rPr>
        <w:t>como algo que une por si só ou que se liga ou conecta por</w:t>
      </w:r>
      <w:r>
        <w:rPr>
          <w:rFonts w:ascii="Arial" w:hAnsi="Arial" w:cs="Arial"/>
        </w:rPr>
        <w:t xml:space="preserve"> </w:t>
      </w:r>
      <w:r w:rsidRPr="00E32DC5">
        <w:rPr>
          <w:rFonts w:ascii="Arial" w:hAnsi="Arial" w:cs="Arial"/>
        </w:rPr>
        <w:t xml:space="preserve">si próprio sem necessidade de auxílio externo, ou </w:t>
      </w:r>
      <w:r>
        <w:rPr>
          <w:rFonts w:ascii="Arial" w:hAnsi="Arial" w:cs="Arial"/>
        </w:rPr>
        <w:t xml:space="preserve">seja, são </w:t>
      </w:r>
      <w:r w:rsidRPr="00E32DC5">
        <w:rPr>
          <w:rFonts w:ascii="Arial" w:hAnsi="Arial" w:cs="Arial"/>
        </w:rPr>
        <w:t>peças</w:t>
      </w:r>
      <w:r>
        <w:rPr>
          <w:rFonts w:ascii="Arial" w:hAnsi="Arial" w:cs="Arial"/>
        </w:rPr>
        <w:t xml:space="preserve"> </w:t>
      </w:r>
      <w:r w:rsidRPr="00E32DC5">
        <w:rPr>
          <w:rFonts w:ascii="Arial" w:hAnsi="Arial" w:cs="Arial"/>
        </w:rPr>
        <w:t>que não necessitam de uma ligadura elástica ou metálica</w:t>
      </w:r>
      <w:r>
        <w:rPr>
          <w:rFonts w:ascii="Arial" w:hAnsi="Arial" w:cs="Arial"/>
        </w:rPr>
        <w:t xml:space="preserve"> </w:t>
      </w:r>
      <w:r w:rsidRPr="00E32DC5">
        <w:rPr>
          <w:rFonts w:ascii="Arial" w:hAnsi="Arial" w:cs="Arial"/>
        </w:rPr>
        <w:t xml:space="preserve">para amarrá-las ao arco, </w:t>
      </w:r>
      <w:r>
        <w:rPr>
          <w:rFonts w:ascii="Arial" w:hAnsi="Arial" w:cs="Arial"/>
        </w:rPr>
        <w:t>sendo assim,</w:t>
      </w:r>
      <w:r w:rsidRPr="00E32DC5">
        <w:rPr>
          <w:rFonts w:ascii="Arial" w:hAnsi="Arial" w:cs="Arial"/>
        </w:rPr>
        <w:t xml:space="preserve"> mant</w:t>
      </w:r>
      <w:r>
        <w:rPr>
          <w:rFonts w:ascii="Arial" w:hAnsi="Arial" w:cs="Arial"/>
        </w:rPr>
        <w:t xml:space="preserve">êm </w:t>
      </w:r>
      <w:r w:rsidRPr="00E32DC5">
        <w:rPr>
          <w:rFonts w:ascii="Arial" w:hAnsi="Arial" w:cs="Arial"/>
        </w:rPr>
        <w:t>o fio ortodôntico no interior d</w:t>
      </w:r>
      <w:r>
        <w:rPr>
          <w:rFonts w:ascii="Arial" w:hAnsi="Arial" w:cs="Arial"/>
        </w:rPr>
        <w:t xml:space="preserve">a </w:t>
      </w:r>
      <w:r w:rsidRPr="00E32DC5">
        <w:rPr>
          <w:rFonts w:ascii="Arial" w:hAnsi="Arial" w:cs="Arial"/>
        </w:rPr>
        <w:t>canaleta</w:t>
      </w:r>
      <w:r>
        <w:rPr>
          <w:rFonts w:ascii="Arial" w:hAnsi="Arial" w:cs="Arial"/>
        </w:rPr>
        <w:t xml:space="preserve"> do br</w:t>
      </w:r>
      <w:r w:rsidR="00653874">
        <w:rPr>
          <w:rFonts w:ascii="Arial" w:hAnsi="Arial" w:cs="Arial"/>
        </w:rPr>
        <w:t>á</w:t>
      </w:r>
      <w:r>
        <w:rPr>
          <w:rFonts w:ascii="Arial" w:hAnsi="Arial" w:cs="Arial"/>
        </w:rPr>
        <w:t xml:space="preserve">quete (VIEIRA </w:t>
      </w:r>
      <w:r w:rsidRPr="00E32DC5">
        <w:rPr>
          <w:rFonts w:ascii="Arial" w:hAnsi="Arial" w:cs="Arial"/>
          <w:i/>
          <w:iCs/>
        </w:rPr>
        <w:t>et al.</w:t>
      </w:r>
      <w:r>
        <w:rPr>
          <w:rFonts w:ascii="Arial" w:hAnsi="Arial" w:cs="Arial"/>
        </w:rPr>
        <w:t xml:space="preserve"> 2016).</w:t>
      </w:r>
    </w:p>
    <w:p w14:paraId="7E5FA984" w14:textId="77777777" w:rsidR="00653874" w:rsidRDefault="00653874" w:rsidP="00E32DC5">
      <w:pPr>
        <w:spacing w:before="120" w:after="120" w:line="360" w:lineRule="auto"/>
        <w:ind w:firstLine="708"/>
        <w:jc w:val="both"/>
        <w:rPr>
          <w:rFonts w:ascii="Arial" w:hAnsi="Arial" w:cs="Arial"/>
        </w:rPr>
      </w:pPr>
    </w:p>
    <w:p w14:paraId="7A3B45BF" w14:textId="53A57213" w:rsidR="005C64E9" w:rsidRDefault="003B1F4F" w:rsidP="00E32DC5">
      <w:pPr>
        <w:spacing w:before="120" w:after="120" w:line="360" w:lineRule="auto"/>
        <w:ind w:firstLine="708"/>
        <w:jc w:val="both"/>
        <w:rPr>
          <w:rFonts w:ascii="Arial" w:hAnsi="Arial" w:cs="Arial"/>
        </w:rPr>
      </w:pPr>
      <w:r w:rsidRPr="003B1F4F">
        <w:rPr>
          <w:rFonts w:ascii="Arial" w:hAnsi="Arial" w:cs="Arial"/>
        </w:rPr>
        <w:t xml:space="preserve">A intenção de melhorar a estética dentofacial é uma das razões pelas quais os pacientes procuram tratamento e inúmeras vezes estes pacientes são </w:t>
      </w:r>
      <w:r w:rsidR="00CB40D0" w:rsidRPr="003B1F4F">
        <w:rPr>
          <w:rFonts w:ascii="Arial" w:hAnsi="Arial" w:cs="Arial"/>
        </w:rPr>
        <w:t>tratad</w:t>
      </w:r>
      <w:r w:rsidR="004E5720">
        <w:rPr>
          <w:rFonts w:ascii="Arial" w:hAnsi="Arial" w:cs="Arial"/>
        </w:rPr>
        <w:t>o</w:t>
      </w:r>
      <w:r w:rsidR="00CB40D0" w:rsidRPr="003B1F4F">
        <w:rPr>
          <w:rFonts w:ascii="Arial" w:hAnsi="Arial" w:cs="Arial"/>
        </w:rPr>
        <w:t>s com ortodontia compensatória, quando não é realizada uma completa anamnese ou um planejamento ortodôntico e,</w:t>
      </w:r>
      <w:r w:rsidRPr="003B1F4F">
        <w:rPr>
          <w:rFonts w:ascii="Arial" w:hAnsi="Arial" w:cs="Arial"/>
        </w:rPr>
        <w:t xml:space="preserve"> então, </w:t>
      </w:r>
      <w:r w:rsidR="00CB40D0" w:rsidRPr="003B1F4F">
        <w:rPr>
          <w:rFonts w:ascii="Arial" w:hAnsi="Arial" w:cs="Arial"/>
        </w:rPr>
        <w:t>permanece</w:t>
      </w:r>
      <w:r w:rsidRPr="003B1F4F">
        <w:rPr>
          <w:rFonts w:ascii="Arial" w:hAnsi="Arial" w:cs="Arial"/>
        </w:rPr>
        <w:t xml:space="preserve"> com o mesmo padrão de face, sem corrigir a função respiratória e estética, o que consiste na principal queixa que motiva estes pacientes a buscarem a cirurgia ortognática</w:t>
      </w:r>
      <w:r>
        <w:rPr>
          <w:rFonts w:ascii="Arial" w:hAnsi="Arial" w:cs="Arial"/>
        </w:rPr>
        <w:t xml:space="preserve"> </w:t>
      </w:r>
      <w:r w:rsidR="005C64E9">
        <w:rPr>
          <w:rFonts w:ascii="Arial" w:hAnsi="Arial" w:cs="Arial"/>
        </w:rPr>
        <w:t>(SANTOS, 2017).</w:t>
      </w:r>
    </w:p>
    <w:p w14:paraId="7691AD64" w14:textId="77777777" w:rsidR="00653874" w:rsidRDefault="00653874" w:rsidP="00E32DC5">
      <w:pPr>
        <w:spacing w:before="120" w:after="120" w:line="360" w:lineRule="auto"/>
        <w:ind w:firstLine="708"/>
        <w:jc w:val="both"/>
        <w:rPr>
          <w:rFonts w:ascii="Arial" w:hAnsi="Arial" w:cs="Arial"/>
        </w:rPr>
      </w:pPr>
    </w:p>
    <w:p w14:paraId="5D2F1BCC" w14:textId="6D0E96CD" w:rsidR="00C41549" w:rsidRDefault="00D85B6D" w:rsidP="00E32DC5">
      <w:pPr>
        <w:spacing w:before="120" w:after="120" w:line="360" w:lineRule="auto"/>
        <w:ind w:firstLine="708"/>
        <w:jc w:val="both"/>
        <w:rPr>
          <w:rFonts w:ascii="Arial" w:hAnsi="Arial" w:cs="Arial"/>
        </w:rPr>
      </w:pPr>
      <w:r w:rsidRPr="00D85B6D">
        <w:rPr>
          <w:rFonts w:ascii="Arial" w:hAnsi="Arial" w:cs="Arial"/>
        </w:rPr>
        <w:t>A odontologia moderna</w:t>
      </w:r>
      <w:r>
        <w:rPr>
          <w:rFonts w:ascii="Arial" w:hAnsi="Arial" w:cs="Arial"/>
        </w:rPr>
        <w:t xml:space="preserve"> vem atuando cada vez mais no m</w:t>
      </w:r>
      <w:r w:rsidRPr="00D85B6D">
        <w:rPr>
          <w:rFonts w:ascii="Arial" w:hAnsi="Arial" w:cs="Arial"/>
        </w:rPr>
        <w:t>eio estético, colabora</w:t>
      </w:r>
      <w:r>
        <w:rPr>
          <w:rFonts w:ascii="Arial" w:hAnsi="Arial" w:cs="Arial"/>
        </w:rPr>
        <w:t>ndo</w:t>
      </w:r>
      <w:r w:rsidRPr="00D85B6D">
        <w:rPr>
          <w:rFonts w:ascii="Arial" w:hAnsi="Arial" w:cs="Arial"/>
        </w:rPr>
        <w:t xml:space="preserve"> também para fatores psicológicos e </w:t>
      </w:r>
      <w:r w:rsidR="007F2402">
        <w:rPr>
          <w:rFonts w:ascii="Arial" w:hAnsi="Arial" w:cs="Arial"/>
        </w:rPr>
        <w:t xml:space="preserve">para </w:t>
      </w:r>
      <w:r w:rsidRPr="00D85B6D">
        <w:rPr>
          <w:rFonts w:ascii="Arial" w:hAnsi="Arial" w:cs="Arial"/>
        </w:rPr>
        <w:t xml:space="preserve">qualidade de vida do paciente. </w:t>
      </w:r>
      <w:r w:rsidR="00CB40D0">
        <w:rPr>
          <w:rFonts w:ascii="Arial" w:hAnsi="Arial" w:cs="Arial"/>
        </w:rPr>
        <w:t>V</w:t>
      </w:r>
      <w:r w:rsidR="00CB40D0" w:rsidRPr="00D85B6D">
        <w:rPr>
          <w:rFonts w:ascii="Arial" w:hAnsi="Arial" w:cs="Arial"/>
        </w:rPr>
        <w:t>êm</w:t>
      </w:r>
      <w:r w:rsidRPr="00D85B6D">
        <w:rPr>
          <w:rFonts w:ascii="Arial" w:hAnsi="Arial" w:cs="Arial"/>
        </w:rPr>
        <w:t xml:space="preserve"> colaborar para a estética e o bem-estar do </w:t>
      </w:r>
      <w:r>
        <w:rPr>
          <w:rFonts w:ascii="Arial" w:hAnsi="Arial" w:cs="Arial"/>
        </w:rPr>
        <w:t>paciente</w:t>
      </w:r>
      <w:r w:rsidRPr="00D85B6D">
        <w:rPr>
          <w:rFonts w:ascii="Arial" w:hAnsi="Arial" w:cs="Arial"/>
        </w:rPr>
        <w:t>, sempre levando em conta a segurança e a saúde do</w:t>
      </w:r>
      <w:r>
        <w:rPr>
          <w:rFonts w:ascii="Arial" w:hAnsi="Arial" w:cs="Arial"/>
        </w:rPr>
        <w:t xml:space="preserve"> paciente e do profissional</w:t>
      </w:r>
      <w:r w:rsidRPr="00D85B6D">
        <w:rPr>
          <w:rFonts w:ascii="Arial" w:hAnsi="Arial" w:cs="Arial"/>
        </w:rPr>
        <w:t>, aonde cada vez mais pesquisas vêm sendo realizadas para tornar tais procedimentos menos invasivos</w:t>
      </w:r>
      <w:r>
        <w:rPr>
          <w:rFonts w:ascii="Arial" w:hAnsi="Arial" w:cs="Arial"/>
        </w:rPr>
        <w:t xml:space="preserve"> e mais fáceis de serem executados (PAPAZIAN</w:t>
      </w:r>
      <w:r w:rsidR="005773F1">
        <w:rPr>
          <w:rFonts w:ascii="Arial" w:hAnsi="Arial" w:cs="Arial"/>
        </w:rPr>
        <w:t xml:space="preserve"> </w:t>
      </w:r>
      <w:r w:rsidR="007B26B5" w:rsidRPr="007B26B5">
        <w:rPr>
          <w:rFonts w:ascii="Arial" w:hAnsi="Arial" w:cs="Arial"/>
          <w:i/>
          <w:iCs/>
        </w:rPr>
        <w:t>et al.,</w:t>
      </w:r>
      <w:r>
        <w:rPr>
          <w:rFonts w:ascii="Arial" w:hAnsi="Arial" w:cs="Arial"/>
        </w:rPr>
        <w:t>2018).</w:t>
      </w:r>
    </w:p>
    <w:p w14:paraId="19AF643C" w14:textId="009F6990" w:rsidR="00ED646C" w:rsidRDefault="00ED646C" w:rsidP="00E32DC5">
      <w:pPr>
        <w:spacing w:before="120" w:after="120" w:line="360" w:lineRule="auto"/>
        <w:ind w:firstLine="708"/>
        <w:jc w:val="both"/>
        <w:rPr>
          <w:rStyle w:val="Forte"/>
          <w:rFonts w:ascii="Arial" w:hAnsi="Arial" w:cs="Arial"/>
          <w:b w:val="0"/>
          <w:bCs w:val="0"/>
        </w:rPr>
      </w:pPr>
      <w:r w:rsidRPr="00ED646C">
        <w:rPr>
          <w:rFonts w:ascii="Arial" w:hAnsi="Arial" w:cs="Arial"/>
        </w:rPr>
        <w:lastRenderedPageBreak/>
        <w:t xml:space="preserve">A ortodontia moderna </w:t>
      </w:r>
      <w:r>
        <w:rPr>
          <w:rFonts w:ascii="Arial" w:hAnsi="Arial" w:cs="Arial"/>
        </w:rPr>
        <w:t>começou a partir de</w:t>
      </w:r>
      <w:r w:rsidRPr="00ED646C">
        <w:rPr>
          <w:rFonts w:ascii="Arial" w:hAnsi="Arial" w:cs="Arial"/>
        </w:rPr>
        <w:t xml:space="preserve"> 1819, quando o doutor francês Gaston Delaberre inventou o fio metálico, o qual era fixado entre os dentes. O impulso mai</w:t>
      </w:r>
      <w:r>
        <w:rPr>
          <w:rFonts w:ascii="Arial" w:hAnsi="Arial" w:cs="Arial"/>
        </w:rPr>
        <w:t xml:space="preserve">or se deu a partir de quando </w:t>
      </w:r>
      <w:r w:rsidRPr="00ED646C">
        <w:rPr>
          <w:rFonts w:ascii="Arial" w:hAnsi="Arial" w:cs="Arial"/>
        </w:rPr>
        <w:t>o norte americano Norman W. Kingsley escreveu o Tratado sobre Deformidades Orais, que exerceu enorme influência até a primeira metade do século XX</w:t>
      </w:r>
      <w:r>
        <w:rPr>
          <w:rFonts w:ascii="Arial" w:hAnsi="Arial" w:cs="Arial"/>
        </w:rPr>
        <w:t xml:space="preserve"> </w:t>
      </w:r>
      <w:r>
        <w:rPr>
          <w:rStyle w:val="Forte"/>
          <w:rFonts w:ascii="Arial" w:hAnsi="Arial" w:cs="Arial"/>
          <w:b w:val="0"/>
          <w:bCs w:val="0"/>
        </w:rPr>
        <w:t>(MANIAS</w:t>
      </w:r>
      <w:r w:rsidR="00141B4C">
        <w:rPr>
          <w:rStyle w:val="Forte"/>
          <w:rFonts w:ascii="Arial" w:hAnsi="Arial" w:cs="Arial"/>
          <w:b w:val="0"/>
          <w:bCs w:val="0"/>
        </w:rPr>
        <w:t xml:space="preserve"> et al., </w:t>
      </w:r>
      <w:r>
        <w:rPr>
          <w:rStyle w:val="Forte"/>
          <w:rFonts w:ascii="Arial" w:hAnsi="Arial" w:cs="Arial"/>
          <w:b w:val="0"/>
          <w:bCs w:val="0"/>
        </w:rPr>
        <w:t>2019).</w:t>
      </w:r>
    </w:p>
    <w:p w14:paraId="5046FCC3" w14:textId="77777777" w:rsidR="00653874" w:rsidRDefault="00653874" w:rsidP="00E32DC5">
      <w:pPr>
        <w:spacing w:before="120" w:after="120" w:line="360" w:lineRule="auto"/>
        <w:ind w:firstLine="708"/>
        <w:jc w:val="both"/>
        <w:rPr>
          <w:rStyle w:val="Forte"/>
          <w:rFonts w:ascii="Arial" w:hAnsi="Arial" w:cs="Arial"/>
          <w:b w:val="0"/>
          <w:bCs w:val="0"/>
        </w:rPr>
      </w:pPr>
    </w:p>
    <w:p w14:paraId="5237EE78" w14:textId="2B50B17B" w:rsidR="0092048C" w:rsidRPr="00FD0CF4" w:rsidRDefault="0092048C" w:rsidP="0092048C">
      <w:pPr>
        <w:spacing w:before="120" w:after="120" w:line="360" w:lineRule="auto"/>
        <w:ind w:firstLine="708"/>
        <w:jc w:val="both"/>
        <w:rPr>
          <w:rFonts w:ascii="Arial" w:hAnsi="Arial" w:cs="Arial"/>
        </w:rPr>
      </w:pPr>
      <w:r w:rsidRPr="0092048C">
        <w:rPr>
          <w:rFonts w:ascii="Arial" w:hAnsi="Arial" w:cs="Arial"/>
        </w:rPr>
        <w:t xml:space="preserve">Nos últimos anos os aparelhos </w:t>
      </w:r>
      <w:r>
        <w:rPr>
          <w:rFonts w:ascii="Arial" w:hAnsi="Arial" w:cs="Arial"/>
        </w:rPr>
        <w:t xml:space="preserve">ortodônticos </w:t>
      </w:r>
      <w:r w:rsidRPr="0092048C">
        <w:rPr>
          <w:rFonts w:ascii="Arial" w:hAnsi="Arial" w:cs="Arial"/>
        </w:rPr>
        <w:t>autoligados têm recebido grande destaque na Ortodontia, principalmente por se acreditar que ao dispensar o uso de ligaduras</w:t>
      </w:r>
      <w:r>
        <w:rPr>
          <w:rFonts w:ascii="Arial" w:hAnsi="Arial" w:cs="Arial"/>
        </w:rPr>
        <w:t xml:space="preserve"> elásticas e metálicas</w:t>
      </w:r>
      <w:r w:rsidRPr="0092048C">
        <w:rPr>
          <w:rFonts w:ascii="Arial" w:hAnsi="Arial" w:cs="Arial"/>
        </w:rPr>
        <w:t xml:space="preserve"> ocorre redução do atrito entre br</w:t>
      </w:r>
      <w:r w:rsidR="00653874">
        <w:rPr>
          <w:rFonts w:ascii="Arial" w:hAnsi="Arial" w:cs="Arial"/>
        </w:rPr>
        <w:t>á</w:t>
      </w:r>
      <w:r w:rsidRPr="0092048C">
        <w:rPr>
          <w:rFonts w:ascii="Arial" w:hAnsi="Arial" w:cs="Arial"/>
        </w:rPr>
        <w:t>quete e fio durante o alinhamento e nivelamento, resultando num tratamento mais eficiente, finalizado em menor período de tempo</w:t>
      </w:r>
      <w:r>
        <w:rPr>
          <w:rFonts w:ascii="Arial" w:hAnsi="Arial" w:cs="Arial"/>
        </w:rPr>
        <w:t xml:space="preserve"> </w:t>
      </w:r>
      <w:r>
        <w:rPr>
          <w:rStyle w:val="Forte"/>
          <w:rFonts w:ascii="Arial" w:hAnsi="Arial" w:cs="Arial"/>
          <w:b w:val="0"/>
          <w:bCs w:val="0"/>
        </w:rPr>
        <w:t>(DAGUANO, 2019).</w:t>
      </w:r>
    </w:p>
    <w:p w14:paraId="2CEE6F7E" w14:textId="77777777" w:rsidR="0092048C" w:rsidRPr="00ED646C" w:rsidRDefault="0092048C" w:rsidP="00E32DC5">
      <w:pPr>
        <w:spacing w:before="120" w:after="120" w:line="360" w:lineRule="auto"/>
        <w:ind w:firstLine="708"/>
        <w:jc w:val="both"/>
        <w:rPr>
          <w:rFonts w:ascii="Arial" w:hAnsi="Arial" w:cs="Arial"/>
        </w:rPr>
      </w:pPr>
    </w:p>
    <w:p w14:paraId="0CCF530A" w14:textId="77777777" w:rsidR="007F2402" w:rsidRPr="00ED646C" w:rsidRDefault="007F2402" w:rsidP="00C41549">
      <w:pPr>
        <w:spacing w:before="120" w:after="120" w:line="360" w:lineRule="auto"/>
        <w:ind w:firstLine="708"/>
        <w:jc w:val="both"/>
        <w:rPr>
          <w:rFonts w:ascii="Arial" w:hAnsi="Arial" w:cs="Arial"/>
        </w:rPr>
      </w:pPr>
    </w:p>
    <w:p w14:paraId="03623B55" w14:textId="77777777" w:rsidR="00C41549" w:rsidRDefault="00C41549" w:rsidP="00C41549">
      <w:pPr>
        <w:spacing w:before="120" w:after="120" w:line="360" w:lineRule="auto"/>
        <w:ind w:firstLine="708"/>
        <w:jc w:val="both"/>
        <w:rPr>
          <w:rFonts w:ascii="Arial" w:hAnsi="Arial" w:cs="Arial"/>
        </w:rPr>
      </w:pPr>
    </w:p>
    <w:p w14:paraId="6EF39A58" w14:textId="77777777" w:rsidR="00C41549" w:rsidRDefault="00C41549" w:rsidP="00C41549">
      <w:pPr>
        <w:spacing w:before="120" w:after="120" w:line="360" w:lineRule="auto"/>
        <w:ind w:firstLine="708"/>
        <w:jc w:val="both"/>
        <w:rPr>
          <w:rFonts w:ascii="Arial" w:hAnsi="Arial" w:cs="Arial"/>
        </w:rPr>
      </w:pPr>
    </w:p>
    <w:p w14:paraId="12AE6CC1" w14:textId="6F0A5BDC" w:rsidR="00C41549" w:rsidRDefault="00C41549" w:rsidP="00C41549">
      <w:pPr>
        <w:spacing w:before="120" w:after="120" w:line="360" w:lineRule="auto"/>
        <w:ind w:firstLine="708"/>
        <w:jc w:val="both"/>
        <w:rPr>
          <w:rFonts w:ascii="Arial" w:hAnsi="Arial" w:cs="Arial"/>
          <w:b/>
        </w:rPr>
      </w:pPr>
      <w:r w:rsidRPr="00977C20">
        <w:rPr>
          <w:rFonts w:ascii="Arial" w:hAnsi="Arial" w:cs="Arial"/>
          <w:b/>
        </w:rPr>
        <w:t xml:space="preserve"> </w:t>
      </w:r>
    </w:p>
    <w:p w14:paraId="7B72ED6C" w14:textId="030B34A9" w:rsidR="003B1F4F" w:rsidRDefault="003B1F4F" w:rsidP="00C41549">
      <w:pPr>
        <w:spacing w:before="120" w:after="120" w:line="360" w:lineRule="auto"/>
        <w:ind w:firstLine="708"/>
        <w:jc w:val="both"/>
        <w:rPr>
          <w:rFonts w:ascii="Arial" w:hAnsi="Arial" w:cs="Arial"/>
          <w:b/>
        </w:rPr>
      </w:pPr>
    </w:p>
    <w:p w14:paraId="5FEFE493" w14:textId="1120C98D" w:rsidR="003B1F4F" w:rsidRDefault="003B1F4F" w:rsidP="00C41549">
      <w:pPr>
        <w:spacing w:before="120" w:after="120" w:line="360" w:lineRule="auto"/>
        <w:ind w:firstLine="708"/>
        <w:jc w:val="both"/>
        <w:rPr>
          <w:rFonts w:ascii="Arial" w:hAnsi="Arial" w:cs="Arial"/>
          <w:b/>
        </w:rPr>
      </w:pPr>
    </w:p>
    <w:p w14:paraId="31E0F127" w14:textId="1D903139" w:rsidR="003B1F4F" w:rsidRDefault="003B1F4F" w:rsidP="00C41549">
      <w:pPr>
        <w:spacing w:before="120" w:after="120" w:line="360" w:lineRule="auto"/>
        <w:ind w:firstLine="708"/>
        <w:jc w:val="both"/>
        <w:rPr>
          <w:rFonts w:ascii="Arial" w:hAnsi="Arial" w:cs="Arial"/>
          <w:b/>
        </w:rPr>
      </w:pPr>
    </w:p>
    <w:p w14:paraId="3FBD1932" w14:textId="547C6390" w:rsidR="003B1F4F" w:rsidRDefault="003B1F4F" w:rsidP="00C41549">
      <w:pPr>
        <w:spacing w:before="120" w:after="120" w:line="360" w:lineRule="auto"/>
        <w:ind w:firstLine="708"/>
        <w:jc w:val="both"/>
        <w:rPr>
          <w:rFonts w:ascii="Arial" w:hAnsi="Arial" w:cs="Arial"/>
          <w:b/>
        </w:rPr>
      </w:pPr>
    </w:p>
    <w:p w14:paraId="43046155" w14:textId="1A16C170" w:rsidR="003B1F4F" w:rsidRDefault="003B1F4F" w:rsidP="00C41549">
      <w:pPr>
        <w:spacing w:before="120" w:after="120" w:line="360" w:lineRule="auto"/>
        <w:ind w:firstLine="708"/>
        <w:jc w:val="both"/>
        <w:rPr>
          <w:rFonts w:ascii="Arial" w:hAnsi="Arial" w:cs="Arial"/>
          <w:b/>
        </w:rPr>
      </w:pPr>
    </w:p>
    <w:p w14:paraId="7607AB11" w14:textId="1F3AB306" w:rsidR="003B1F4F" w:rsidRDefault="003B1F4F" w:rsidP="00C41549">
      <w:pPr>
        <w:spacing w:before="120" w:after="120" w:line="360" w:lineRule="auto"/>
        <w:ind w:firstLine="708"/>
        <w:jc w:val="both"/>
        <w:rPr>
          <w:rFonts w:ascii="Arial" w:hAnsi="Arial" w:cs="Arial"/>
          <w:b/>
        </w:rPr>
      </w:pPr>
    </w:p>
    <w:p w14:paraId="29F2ACCC" w14:textId="16FD0BF0" w:rsidR="003B1F4F" w:rsidRDefault="003B1F4F" w:rsidP="00C41549">
      <w:pPr>
        <w:spacing w:before="120" w:after="120" w:line="360" w:lineRule="auto"/>
        <w:ind w:firstLine="708"/>
        <w:jc w:val="both"/>
        <w:rPr>
          <w:rFonts w:ascii="Arial" w:hAnsi="Arial" w:cs="Arial"/>
          <w:b/>
        </w:rPr>
      </w:pPr>
    </w:p>
    <w:p w14:paraId="04BFBE33" w14:textId="4AF04CFE" w:rsidR="00C82195" w:rsidRDefault="00C82195" w:rsidP="00C41549">
      <w:pPr>
        <w:spacing w:before="120" w:after="120" w:line="360" w:lineRule="auto"/>
        <w:ind w:firstLine="708"/>
        <w:jc w:val="both"/>
        <w:rPr>
          <w:rFonts w:ascii="Arial" w:hAnsi="Arial" w:cs="Arial"/>
          <w:b/>
        </w:rPr>
      </w:pPr>
    </w:p>
    <w:p w14:paraId="7FC69B63" w14:textId="77777777" w:rsidR="00C82195" w:rsidRDefault="00C82195" w:rsidP="00C41549">
      <w:pPr>
        <w:spacing w:before="120" w:after="120" w:line="360" w:lineRule="auto"/>
        <w:ind w:firstLine="708"/>
        <w:jc w:val="both"/>
        <w:rPr>
          <w:rFonts w:ascii="Arial" w:hAnsi="Arial" w:cs="Arial"/>
          <w:b/>
        </w:rPr>
      </w:pPr>
    </w:p>
    <w:p w14:paraId="17853E86" w14:textId="6DBC4BAE" w:rsidR="003B1F4F" w:rsidRDefault="003B1F4F" w:rsidP="00CB40D0">
      <w:pPr>
        <w:spacing w:before="120" w:after="120" w:line="360" w:lineRule="auto"/>
        <w:jc w:val="both"/>
        <w:rPr>
          <w:rFonts w:ascii="Arial" w:hAnsi="Arial" w:cs="Arial"/>
          <w:b/>
        </w:rPr>
      </w:pPr>
    </w:p>
    <w:p w14:paraId="63BC2DAF" w14:textId="77777777" w:rsidR="00CB40D0" w:rsidRDefault="00CB40D0" w:rsidP="00CB40D0">
      <w:pPr>
        <w:spacing w:before="120" w:after="120" w:line="360" w:lineRule="auto"/>
        <w:jc w:val="both"/>
        <w:rPr>
          <w:rFonts w:ascii="Arial" w:hAnsi="Arial" w:cs="Arial"/>
          <w:b/>
        </w:rPr>
      </w:pPr>
    </w:p>
    <w:p w14:paraId="71177FEB" w14:textId="02C6DEB5" w:rsidR="00DD5F70" w:rsidRPr="00801658" w:rsidRDefault="00977C20" w:rsidP="00342F4B">
      <w:pPr>
        <w:spacing w:before="120" w:after="120" w:line="360" w:lineRule="auto"/>
        <w:jc w:val="both"/>
        <w:rPr>
          <w:rFonts w:ascii="Arial" w:hAnsi="Arial" w:cs="Arial"/>
          <w:b/>
        </w:rPr>
      </w:pPr>
      <w:r w:rsidRPr="00977C20">
        <w:rPr>
          <w:rFonts w:ascii="Arial" w:hAnsi="Arial" w:cs="Arial"/>
          <w:b/>
        </w:rPr>
        <w:t xml:space="preserve">2 </w:t>
      </w:r>
      <w:r w:rsidR="00DD5F70" w:rsidRPr="00801658">
        <w:rPr>
          <w:rFonts w:ascii="Arial" w:hAnsi="Arial" w:cs="Arial"/>
          <w:b/>
        </w:rPr>
        <w:t>PROPOSIÇÃO</w:t>
      </w:r>
    </w:p>
    <w:p w14:paraId="2D935554" w14:textId="77777777" w:rsidR="004F31BF" w:rsidRPr="00801658" w:rsidRDefault="004F31BF" w:rsidP="0065422D">
      <w:pPr>
        <w:spacing w:before="120" w:after="120" w:line="360" w:lineRule="auto"/>
        <w:ind w:firstLine="851"/>
        <w:jc w:val="both"/>
        <w:rPr>
          <w:rFonts w:ascii="Arial" w:hAnsi="Arial" w:cs="Arial"/>
        </w:rPr>
      </w:pPr>
    </w:p>
    <w:p w14:paraId="083D5435" w14:textId="7AE8B08A" w:rsidR="006D3148" w:rsidRDefault="005C777E" w:rsidP="0065422D">
      <w:pPr>
        <w:spacing w:before="120" w:after="120" w:line="360" w:lineRule="auto"/>
        <w:ind w:firstLine="851"/>
        <w:jc w:val="both"/>
        <w:rPr>
          <w:rFonts w:ascii="Arial" w:hAnsi="Arial" w:cs="Arial"/>
        </w:rPr>
      </w:pPr>
      <w:r>
        <w:rPr>
          <w:rFonts w:ascii="Arial" w:hAnsi="Arial" w:cs="Arial"/>
        </w:rPr>
        <w:t>Este trabalho tem por objetivo</w:t>
      </w:r>
      <w:r w:rsidR="00653874">
        <w:rPr>
          <w:rFonts w:ascii="Arial" w:hAnsi="Arial" w:cs="Arial"/>
        </w:rPr>
        <w:t xml:space="preserve"> fazer uma revisão de literatura visando</w:t>
      </w:r>
      <w:r>
        <w:rPr>
          <w:rFonts w:ascii="Arial" w:hAnsi="Arial" w:cs="Arial"/>
        </w:rPr>
        <w:t xml:space="preserve"> </w:t>
      </w:r>
      <w:r w:rsidR="00C41549">
        <w:rPr>
          <w:rFonts w:ascii="Arial" w:hAnsi="Arial" w:cs="Arial"/>
        </w:rPr>
        <w:t>mostrar as vantagens no tratamento ortodôntico que utiliza o sistema de br</w:t>
      </w:r>
      <w:r w:rsidR="00653874">
        <w:rPr>
          <w:rFonts w:ascii="Arial" w:hAnsi="Arial" w:cs="Arial"/>
        </w:rPr>
        <w:t>á</w:t>
      </w:r>
      <w:r w:rsidR="00C41549">
        <w:rPr>
          <w:rFonts w:ascii="Arial" w:hAnsi="Arial" w:cs="Arial"/>
        </w:rPr>
        <w:t>quetes autoligados</w:t>
      </w:r>
      <w:r w:rsidR="00653874">
        <w:rPr>
          <w:rFonts w:ascii="Arial" w:hAnsi="Arial" w:cs="Arial"/>
        </w:rPr>
        <w:t xml:space="preserve">. </w:t>
      </w:r>
      <w:r w:rsidR="00653874">
        <w:rPr>
          <w:rFonts w:ascii="Arial" w:eastAsia="Arial" w:hAnsi="Arial" w:cs="Arial"/>
        </w:rPr>
        <w:t xml:space="preserve">O estudo foi realizado utilizando-se a metodologia da Pesquisa Bibliográfica Descritiva, que é desenvolvida a partir de materiais publicados em livros, artigos, dissertações e teses. Inicialmente será realizada uma busca de artigos científicos e materiais relacionados ao tema proposto, ou seja, </w:t>
      </w:r>
      <w:r w:rsidR="0065043F">
        <w:rPr>
          <w:rFonts w:ascii="Arial" w:eastAsia="Arial" w:hAnsi="Arial" w:cs="Arial"/>
        </w:rPr>
        <w:t xml:space="preserve">as </w:t>
      </w:r>
      <w:r w:rsidR="0065043F" w:rsidRPr="0065043F">
        <w:rPr>
          <w:rFonts w:ascii="Arial" w:eastAsia="Arial" w:hAnsi="Arial" w:cs="Arial"/>
        </w:rPr>
        <w:t>v</w:t>
      </w:r>
      <w:r w:rsidR="0065043F" w:rsidRPr="0065043F">
        <w:rPr>
          <w:rFonts w:ascii="Arial" w:hAnsi="Arial" w:cs="Arial"/>
        </w:rPr>
        <w:t>antagens na utilização do sistema de bráquetes autoligados</w:t>
      </w:r>
      <w:r w:rsidR="00653874">
        <w:rPr>
          <w:rFonts w:ascii="Arial" w:eastAsia="Arial" w:hAnsi="Arial" w:cs="Arial"/>
        </w:rPr>
        <w:t xml:space="preserve">, nos principais bancos de dados (SCIELO, LILACS, BVS, Google Acadêmico e PUBMED).  </w:t>
      </w:r>
    </w:p>
    <w:p w14:paraId="33D41CD1" w14:textId="77777777" w:rsidR="00DD5F70" w:rsidRPr="00801658" w:rsidRDefault="00DD5F70" w:rsidP="005C777E">
      <w:pPr>
        <w:spacing w:before="120" w:after="120" w:line="360" w:lineRule="auto"/>
        <w:rPr>
          <w:rFonts w:ascii="Arial" w:hAnsi="Arial" w:cs="Arial"/>
          <w:b/>
        </w:rPr>
      </w:pPr>
      <w:r w:rsidRPr="00801658">
        <w:rPr>
          <w:rFonts w:ascii="Arial" w:hAnsi="Arial" w:cs="Arial"/>
        </w:rPr>
        <w:br w:type="page"/>
      </w:r>
      <w:r w:rsidR="00977C20" w:rsidRPr="00977C20">
        <w:rPr>
          <w:rFonts w:ascii="Arial" w:hAnsi="Arial" w:cs="Arial"/>
          <w:b/>
        </w:rPr>
        <w:lastRenderedPageBreak/>
        <w:t xml:space="preserve">3 </w:t>
      </w:r>
      <w:r w:rsidR="004F31BF" w:rsidRPr="00801658">
        <w:rPr>
          <w:rFonts w:ascii="Arial" w:hAnsi="Arial" w:cs="Arial"/>
          <w:b/>
        </w:rPr>
        <w:t>REVISÃO</w:t>
      </w:r>
      <w:r w:rsidRPr="00801658">
        <w:rPr>
          <w:rFonts w:ascii="Arial" w:hAnsi="Arial" w:cs="Arial"/>
          <w:b/>
        </w:rPr>
        <w:t xml:space="preserve"> DA LITERATURA</w:t>
      </w:r>
    </w:p>
    <w:p w14:paraId="6B62542A" w14:textId="77777777" w:rsidR="00B74990" w:rsidRPr="000A5A23" w:rsidRDefault="00B74990" w:rsidP="000A5A23">
      <w:pPr>
        <w:spacing w:before="120" w:after="120" w:line="360" w:lineRule="auto"/>
        <w:ind w:firstLine="851"/>
        <w:jc w:val="both"/>
        <w:rPr>
          <w:rStyle w:val="Forte"/>
          <w:rFonts w:ascii="Arial" w:hAnsi="Arial" w:cs="Arial"/>
          <w:b w:val="0"/>
          <w:bCs w:val="0"/>
        </w:rPr>
      </w:pPr>
    </w:p>
    <w:p w14:paraId="51F78208" w14:textId="277811D3" w:rsidR="00ED3FC2" w:rsidRDefault="00ED3FC2" w:rsidP="00C57A91">
      <w:pPr>
        <w:spacing w:line="360" w:lineRule="auto"/>
        <w:ind w:firstLine="360"/>
        <w:jc w:val="both"/>
        <w:rPr>
          <w:rFonts w:ascii="Arial" w:hAnsi="Arial" w:cs="Arial"/>
        </w:rPr>
      </w:pPr>
      <w:r>
        <w:rPr>
          <w:rFonts w:ascii="Arial" w:hAnsi="Arial" w:cs="Arial"/>
        </w:rPr>
        <w:t>Todos os sistemas de br</w:t>
      </w:r>
      <w:r w:rsidR="00653874">
        <w:rPr>
          <w:rFonts w:ascii="Arial" w:hAnsi="Arial" w:cs="Arial"/>
        </w:rPr>
        <w:t>á</w:t>
      </w:r>
      <w:r>
        <w:rPr>
          <w:rFonts w:ascii="Arial" w:hAnsi="Arial" w:cs="Arial"/>
        </w:rPr>
        <w:t>quete</w:t>
      </w:r>
      <w:r w:rsidR="00653874">
        <w:rPr>
          <w:rFonts w:ascii="Arial" w:hAnsi="Arial" w:cs="Arial"/>
        </w:rPr>
        <w:t>s</w:t>
      </w:r>
      <w:r>
        <w:rPr>
          <w:rFonts w:ascii="Arial" w:hAnsi="Arial" w:cs="Arial"/>
        </w:rPr>
        <w:t>, sendo eles, convencionais ou autoligado apresentam forças de atrito estático e cinético conforme a espessura do arco aumenta,</w:t>
      </w:r>
      <w:r w:rsidR="00C57A91">
        <w:rPr>
          <w:rFonts w:ascii="Arial" w:hAnsi="Arial" w:cs="Arial"/>
        </w:rPr>
        <w:t xml:space="preserve"> de acordo com o planejamento do</w:t>
      </w:r>
      <w:r>
        <w:rPr>
          <w:rFonts w:ascii="Arial" w:hAnsi="Arial" w:cs="Arial"/>
        </w:rPr>
        <w:t xml:space="preserve"> ortodontista</w:t>
      </w:r>
      <w:r w:rsidR="00C57A91">
        <w:rPr>
          <w:rFonts w:ascii="Arial" w:hAnsi="Arial" w:cs="Arial"/>
        </w:rPr>
        <w:t xml:space="preserve"> e conforme </w:t>
      </w:r>
      <w:r>
        <w:rPr>
          <w:rFonts w:ascii="Arial" w:hAnsi="Arial" w:cs="Arial"/>
        </w:rPr>
        <w:t>vai concluindo as etapas de movimentação.</w:t>
      </w:r>
      <w:r w:rsidR="00C57A91">
        <w:rPr>
          <w:rFonts w:ascii="Arial" w:hAnsi="Arial" w:cs="Arial"/>
        </w:rPr>
        <w:t xml:space="preserve"> </w:t>
      </w:r>
      <w:r>
        <w:rPr>
          <w:rFonts w:ascii="Arial" w:hAnsi="Arial" w:cs="Arial"/>
        </w:rPr>
        <w:t xml:space="preserve">Além disso, na mecânica de deslizamento, quando </w:t>
      </w:r>
      <w:r w:rsidR="00CB40D0">
        <w:rPr>
          <w:rFonts w:ascii="Arial" w:hAnsi="Arial" w:cs="Arial"/>
        </w:rPr>
        <w:t xml:space="preserve">é executado com fios </w:t>
      </w:r>
      <w:r w:rsidR="00B80A74">
        <w:rPr>
          <w:rFonts w:ascii="Arial" w:hAnsi="Arial" w:cs="Arial"/>
        </w:rPr>
        <w:t>t</w:t>
      </w:r>
      <w:r w:rsidR="00CB40D0">
        <w:rPr>
          <w:rFonts w:ascii="Arial" w:hAnsi="Arial" w:cs="Arial"/>
        </w:rPr>
        <w:t>ermo ativado</w:t>
      </w:r>
      <w:r>
        <w:rPr>
          <w:rFonts w:ascii="Arial" w:hAnsi="Arial" w:cs="Arial"/>
        </w:rPr>
        <w:t>, ou seja, fios com maior elasticidade, a movimentação é mais eficiente</w:t>
      </w:r>
      <w:r w:rsidR="00C57A91">
        <w:rPr>
          <w:rFonts w:ascii="Arial" w:hAnsi="Arial" w:cs="Arial"/>
        </w:rPr>
        <w:t xml:space="preserve"> </w:t>
      </w:r>
      <w:r w:rsidR="00653874">
        <w:rPr>
          <w:rFonts w:ascii="Arial" w:hAnsi="Arial" w:cs="Arial"/>
        </w:rPr>
        <w:t>(</w:t>
      </w:r>
      <w:r w:rsidR="00C57A91">
        <w:rPr>
          <w:rFonts w:ascii="Arial" w:hAnsi="Arial" w:cs="Arial"/>
        </w:rPr>
        <w:t xml:space="preserve">CACCIAFESTA </w:t>
      </w:r>
      <w:r w:rsidR="00C57A91">
        <w:rPr>
          <w:rFonts w:ascii="Arial" w:hAnsi="Arial" w:cs="Arial"/>
          <w:i/>
          <w:iCs/>
        </w:rPr>
        <w:t>et al.</w:t>
      </w:r>
      <w:r w:rsidR="00653874">
        <w:rPr>
          <w:rFonts w:ascii="Arial" w:hAnsi="Arial" w:cs="Arial"/>
          <w:i/>
          <w:iCs/>
        </w:rPr>
        <w:t>,</w:t>
      </w:r>
      <w:r w:rsidR="00C57A91">
        <w:rPr>
          <w:rFonts w:ascii="Arial" w:hAnsi="Arial" w:cs="Arial"/>
        </w:rPr>
        <w:t xml:space="preserve"> 2003).</w:t>
      </w:r>
    </w:p>
    <w:p w14:paraId="04BED809" w14:textId="77777777" w:rsidR="00653874" w:rsidRDefault="00653874" w:rsidP="00C57A91">
      <w:pPr>
        <w:spacing w:line="360" w:lineRule="auto"/>
        <w:ind w:firstLine="360"/>
        <w:jc w:val="both"/>
        <w:rPr>
          <w:rFonts w:ascii="Arial" w:hAnsi="Arial" w:cs="Arial"/>
        </w:rPr>
      </w:pPr>
    </w:p>
    <w:p w14:paraId="6958102F" w14:textId="0EA6F7CA" w:rsidR="00C7710F" w:rsidRDefault="00C7710F" w:rsidP="00C7710F">
      <w:pPr>
        <w:spacing w:line="360" w:lineRule="auto"/>
        <w:ind w:firstLine="360"/>
        <w:jc w:val="both"/>
        <w:rPr>
          <w:rFonts w:ascii="Arial" w:hAnsi="Arial" w:cs="Arial"/>
          <w:lang w:val="pt-PT"/>
        </w:rPr>
      </w:pPr>
      <w:r>
        <w:rPr>
          <w:rFonts w:ascii="Arial" w:hAnsi="Arial" w:cs="Arial"/>
        </w:rPr>
        <w:t>Além de características biológicas e anatômicas de cada paciente, o atrito que ocorre entre br</w:t>
      </w:r>
      <w:r w:rsidR="00653874">
        <w:rPr>
          <w:rFonts w:ascii="Arial" w:hAnsi="Arial" w:cs="Arial"/>
        </w:rPr>
        <w:t>á</w:t>
      </w:r>
      <w:r>
        <w:rPr>
          <w:rFonts w:ascii="Arial" w:hAnsi="Arial" w:cs="Arial"/>
        </w:rPr>
        <w:t xml:space="preserve">quetes, fios e ligaduras elásticas ou metálicas pode afetar a taxa de movimentação dentária. Acredita-se que esses fatores podem determinar a velocidade com que os dentes se </w:t>
      </w:r>
      <w:r w:rsidR="00CB40D0">
        <w:rPr>
          <w:rFonts w:ascii="Arial" w:hAnsi="Arial" w:cs="Arial"/>
        </w:rPr>
        <w:t>moverão</w:t>
      </w:r>
      <w:r>
        <w:rPr>
          <w:rFonts w:ascii="Arial" w:hAnsi="Arial" w:cs="Arial"/>
        </w:rPr>
        <w:t xml:space="preserve"> o tempo entre as consultas de retorno e consequentemente o tempo total do tratamento (</w:t>
      </w:r>
      <w:r>
        <w:rPr>
          <w:rFonts w:ascii="Arial" w:hAnsi="Arial" w:cs="Arial"/>
          <w:lang w:val="pt-PT"/>
        </w:rPr>
        <w:t xml:space="preserve">TECCO </w:t>
      </w:r>
      <w:r>
        <w:rPr>
          <w:rFonts w:ascii="Arial" w:hAnsi="Arial" w:cs="Arial"/>
          <w:i/>
          <w:iCs/>
          <w:lang w:val="pt-PT"/>
        </w:rPr>
        <w:t>et al.</w:t>
      </w:r>
      <w:r w:rsidR="00141B4C">
        <w:rPr>
          <w:rFonts w:ascii="Arial" w:hAnsi="Arial" w:cs="Arial"/>
          <w:i/>
          <w:iCs/>
          <w:lang w:val="pt-PT"/>
        </w:rPr>
        <w:t>,</w:t>
      </w:r>
      <w:r>
        <w:rPr>
          <w:rFonts w:ascii="Arial" w:hAnsi="Arial" w:cs="Arial"/>
          <w:i/>
          <w:iCs/>
          <w:lang w:val="pt-PT"/>
        </w:rPr>
        <w:t xml:space="preserve"> </w:t>
      </w:r>
      <w:r>
        <w:rPr>
          <w:rFonts w:ascii="Arial" w:hAnsi="Arial" w:cs="Arial"/>
          <w:lang w:val="pt-PT"/>
        </w:rPr>
        <w:t>2005).</w:t>
      </w:r>
    </w:p>
    <w:p w14:paraId="48328F7D" w14:textId="77777777" w:rsidR="00653874" w:rsidRPr="00C7710F" w:rsidRDefault="00653874" w:rsidP="00C7710F">
      <w:pPr>
        <w:spacing w:line="360" w:lineRule="auto"/>
        <w:ind w:firstLine="360"/>
        <w:jc w:val="both"/>
        <w:rPr>
          <w:rFonts w:ascii="Arial" w:hAnsi="Arial" w:cs="Arial"/>
          <w:lang w:val="pt-PT" w:eastAsia="pt-BR"/>
        </w:rPr>
      </w:pPr>
    </w:p>
    <w:p w14:paraId="60F5192C" w14:textId="4B4B8010" w:rsidR="00FD17C2" w:rsidRDefault="00FD17C2" w:rsidP="00494832">
      <w:pPr>
        <w:spacing w:before="120" w:after="120" w:line="360" w:lineRule="auto"/>
        <w:ind w:firstLine="708"/>
        <w:jc w:val="both"/>
        <w:rPr>
          <w:rFonts w:ascii="Arial" w:hAnsi="Arial" w:cs="Arial"/>
        </w:rPr>
      </w:pPr>
      <w:r>
        <w:rPr>
          <w:rFonts w:ascii="Arial" w:hAnsi="Arial" w:cs="Arial"/>
        </w:rPr>
        <w:t>O atrito existente na movimentação ortodôntica entre o arco e o br</w:t>
      </w:r>
      <w:r w:rsidR="00653874">
        <w:rPr>
          <w:rFonts w:ascii="Arial" w:hAnsi="Arial" w:cs="Arial"/>
        </w:rPr>
        <w:t>á</w:t>
      </w:r>
      <w:r>
        <w:rPr>
          <w:rFonts w:ascii="Arial" w:hAnsi="Arial" w:cs="Arial"/>
        </w:rPr>
        <w:t xml:space="preserve">quete é um fator importante a ser considerado quanto </w:t>
      </w:r>
      <w:r w:rsidR="00CB40D0">
        <w:rPr>
          <w:rFonts w:ascii="Arial" w:hAnsi="Arial" w:cs="Arial"/>
        </w:rPr>
        <w:t>à</w:t>
      </w:r>
      <w:r>
        <w:rPr>
          <w:rFonts w:ascii="Arial" w:hAnsi="Arial" w:cs="Arial"/>
        </w:rPr>
        <w:t xml:space="preserve"> eficiência do tratamento, em função disso sempre se procurou obter maneiras de diminuir este atrito. Os aparelhos autoligados surgem com a promessa de diminuir o atrito entre o arco e o br</w:t>
      </w:r>
      <w:r w:rsidR="00653874">
        <w:rPr>
          <w:rFonts w:ascii="Arial" w:hAnsi="Arial" w:cs="Arial"/>
        </w:rPr>
        <w:t>á</w:t>
      </w:r>
      <w:r>
        <w:rPr>
          <w:rFonts w:ascii="Arial" w:hAnsi="Arial" w:cs="Arial"/>
        </w:rPr>
        <w:t xml:space="preserve">quete durante a mecânica de deslize utilizando-se forças mais leves </w:t>
      </w:r>
      <w:bookmarkStart w:id="1" w:name="_Hlk81250172"/>
      <w:r>
        <w:rPr>
          <w:rFonts w:ascii="Arial" w:hAnsi="Arial" w:cs="Arial"/>
        </w:rPr>
        <w:t>(PICCHIONI, 2007).</w:t>
      </w:r>
      <w:bookmarkEnd w:id="1"/>
    </w:p>
    <w:p w14:paraId="0C062F82" w14:textId="77777777" w:rsidR="00653874" w:rsidRDefault="00653874" w:rsidP="00494832">
      <w:pPr>
        <w:spacing w:before="120" w:after="120" w:line="360" w:lineRule="auto"/>
        <w:ind w:firstLine="708"/>
        <w:jc w:val="both"/>
        <w:rPr>
          <w:rFonts w:ascii="Arial" w:hAnsi="Arial" w:cs="Arial"/>
        </w:rPr>
      </w:pPr>
    </w:p>
    <w:p w14:paraId="4086B859" w14:textId="21DBDA20" w:rsidR="005217E8" w:rsidRDefault="005217E8" w:rsidP="005217E8">
      <w:pPr>
        <w:spacing w:line="360" w:lineRule="auto"/>
        <w:ind w:firstLine="360"/>
        <w:jc w:val="both"/>
        <w:rPr>
          <w:rFonts w:ascii="Arial" w:hAnsi="Arial" w:cs="Arial"/>
        </w:rPr>
      </w:pPr>
      <w:r>
        <w:rPr>
          <w:rFonts w:ascii="Arial" w:hAnsi="Arial" w:cs="Arial"/>
        </w:rPr>
        <w:t xml:space="preserve">É necessário que o ortodontista realize um planejamento individualizado de cada paciente, sabendo o que vai lançar mão e quais técnicas e materiais utilizará em cada etapa do tratamento. É descrito que os </w:t>
      </w:r>
      <w:r w:rsidR="00CB40D0">
        <w:rPr>
          <w:rFonts w:ascii="Arial" w:hAnsi="Arial" w:cs="Arial"/>
        </w:rPr>
        <w:t>bráquetes</w:t>
      </w:r>
      <w:r>
        <w:rPr>
          <w:rFonts w:ascii="Arial" w:hAnsi="Arial" w:cs="Arial"/>
        </w:rPr>
        <w:t xml:space="preserve"> autoligados apresentam menos atrito no tratamento, em função disso apresenta uma grande eficiência nas etapas iniciais do tratamento, nas etapas mais finais o ortodontista pode então utilizar sistemas auxiliares para complementar a eficiência do tratamento, utilizar</w:t>
      </w:r>
      <w:r w:rsidR="00EB496F">
        <w:rPr>
          <w:rFonts w:ascii="Arial" w:hAnsi="Arial" w:cs="Arial"/>
        </w:rPr>
        <w:t>, por exemplo</w:t>
      </w:r>
      <w:r>
        <w:rPr>
          <w:rFonts w:ascii="Arial" w:hAnsi="Arial" w:cs="Arial"/>
        </w:rPr>
        <w:t xml:space="preserve">, elásticos em corrente e fios de </w:t>
      </w:r>
      <w:r>
        <w:rPr>
          <w:rFonts w:ascii="Arial" w:hAnsi="Arial" w:cs="Arial"/>
        </w:rPr>
        <w:lastRenderedPageBreak/>
        <w:t>calibres mais pesados</w:t>
      </w:r>
      <w:r w:rsidR="00540C48">
        <w:rPr>
          <w:rFonts w:ascii="Arial" w:hAnsi="Arial" w:cs="Arial"/>
        </w:rPr>
        <w:t>. Em cada etapa do tratamento o bráquete autoligado pode exercer funções diferentes</w:t>
      </w:r>
      <w:r w:rsidR="00B80A74">
        <w:rPr>
          <w:rFonts w:ascii="Arial" w:hAnsi="Arial" w:cs="Arial"/>
        </w:rPr>
        <w:t xml:space="preserve"> (f</w:t>
      </w:r>
      <w:r w:rsidR="00540C48">
        <w:rPr>
          <w:rFonts w:ascii="Arial" w:hAnsi="Arial" w:cs="Arial"/>
        </w:rPr>
        <w:t>igura</w:t>
      </w:r>
      <w:r w:rsidR="00B80A74">
        <w:rPr>
          <w:rFonts w:ascii="Arial" w:hAnsi="Arial" w:cs="Arial"/>
        </w:rPr>
        <w:t>1). A</w:t>
      </w:r>
      <w:r w:rsidR="00540C48">
        <w:rPr>
          <w:rFonts w:ascii="Arial" w:hAnsi="Arial" w:cs="Arial"/>
        </w:rPr>
        <w:t xml:space="preserve"> </w:t>
      </w:r>
      <w:r w:rsidR="00B80A74">
        <w:rPr>
          <w:rFonts w:ascii="Arial" w:hAnsi="Arial" w:cs="Arial"/>
        </w:rPr>
        <w:t>f</w:t>
      </w:r>
      <w:r w:rsidR="00540C48">
        <w:rPr>
          <w:rFonts w:ascii="Arial" w:hAnsi="Arial" w:cs="Arial"/>
        </w:rPr>
        <w:t xml:space="preserve">igura mostra como o arco fica localizado dentro da canaleta quando o incisivo superior </w:t>
      </w:r>
      <w:r w:rsidR="0097276D">
        <w:rPr>
          <w:rFonts w:ascii="Arial" w:hAnsi="Arial" w:cs="Arial"/>
        </w:rPr>
        <w:t>se encontra</w:t>
      </w:r>
      <w:r w:rsidR="00540C48">
        <w:rPr>
          <w:rFonts w:ascii="Arial" w:hAnsi="Arial" w:cs="Arial"/>
        </w:rPr>
        <w:t xml:space="preserve"> lingualizado, na figura B o arco dentro da canaleta com o incisivo superior vetibularizado</w:t>
      </w:r>
      <w:r>
        <w:rPr>
          <w:rFonts w:ascii="Arial" w:hAnsi="Arial" w:cs="Arial"/>
        </w:rPr>
        <w:t xml:space="preserve"> (RINCHUSE</w:t>
      </w:r>
      <w:r w:rsidR="00931AF5">
        <w:rPr>
          <w:rFonts w:ascii="Arial" w:hAnsi="Arial" w:cs="Arial"/>
        </w:rPr>
        <w:t xml:space="preserve"> &amp;</w:t>
      </w:r>
      <w:r>
        <w:rPr>
          <w:rFonts w:ascii="Arial" w:hAnsi="Arial" w:cs="Arial"/>
        </w:rPr>
        <w:t xml:space="preserve"> MILES, 2007).</w:t>
      </w:r>
    </w:p>
    <w:p w14:paraId="24261272" w14:textId="77777777" w:rsidR="00B86DC7" w:rsidRDefault="00B86DC7" w:rsidP="005217E8">
      <w:pPr>
        <w:spacing w:line="360" w:lineRule="auto"/>
        <w:ind w:firstLine="360"/>
        <w:jc w:val="both"/>
        <w:rPr>
          <w:rFonts w:ascii="Arial" w:hAnsi="Arial" w:cs="Arial"/>
        </w:rPr>
      </w:pPr>
    </w:p>
    <w:p w14:paraId="2DE1B03E" w14:textId="46330467" w:rsidR="00540C48" w:rsidRDefault="00B86DC7" w:rsidP="00540C48">
      <w:pPr>
        <w:spacing w:line="360" w:lineRule="auto"/>
        <w:ind w:firstLine="360"/>
        <w:jc w:val="both"/>
        <w:rPr>
          <w:rFonts w:ascii="Arial" w:hAnsi="Arial" w:cs="Arial"/>
        </w:rPr>
      </w:pPr>
      <w:r>
        <w:rPr>
          <w:noProof/>
          <w:lang w:eastAsia="pt-BR"/>
        </w:rPr>
        <w:drawing>
          <wp:inline distT="0" distB="0" distL="0" distR="0" wp14:anchorId="750650E3" wp14:editId="61FDA23D">
            <wp:extent cx="4953000" cy="2682878"/>
            <wp:effectExtent l="0" t="0" r="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3969" t="55210" r="29100" b="28478"/>
                    <a:stretch/>
                  </pic:blipFill>
                  <pic:spPr bwMode="auto">
                    <a:xfrm>
                      <a:off x="0" y="0"/>
                      <a:ext cx="4960032" cy="2686687"/>
                    </a:xfrm>
                    <a:prstGeom prst="rect">
                      <a:avLst/>
                    </a:prstGeom>
                    <a:ln>
                      <a:noFill/>
                    </a:ln>
                    <a:extLst>
                      <a:ext uri="{53640926-AAD7-44D8-BBD7-CCE9431645EC}">
                        <a14:shadowObscured xmlns:a14="http://schemas.microsoft.com/office/drawing/2010/main"/>
                      </a:ext>
                    </a:extLst>
                  </pic:spPr>
                </pic:pic>
              </a:graphicData>
            </a:graphic>
          </wp:inline>
        </w:drawing>
      </w:r>
    </w:p>
    <w:p w14:paraId="2631C138" w14:textId="5A45F06D" w:rsidR="00540C48" w:rsidRDefault="00540C48" w:rsidP="005217E8">
      <w:pPr>
        <w:spacing w:line="360" w:lineRule="auto"/>
        <w:ind w:firstLine="360"/>
        <w:jc w:val="both"/>
        <w:rPr>
          <w:rFonts w:ascii="Arial" w:hAnsi="Arial" w:cs="Arial"/>
          <w:b/>
        </w:rPr>
      </w:pPr>
      <w:r>
        <w:rPr>
          <w:rFonts w:ascii="Arial" w:hAnsi="Arial" w:cs="Arial"/>
        </w:rPr>
        <w:tab/>
      </w:r>
      <w:r w:rsidRPr="00540C48">
        <w:rPr>
          <w:rFonts w:ascii="Arial" w:hAnsi="Arial" w:cs="Arial"/>
          <w:b/>
        </w:rPr>
        <w:t xml:space="preserve">A                                                 </w:t>
      </w:r>
      <w:r w:rsidR="00F77FF7">
        <w:rPr>
          <w:rFonts w:ascii="Arial" w:hAnsi="Arial" w:cs="Arial"/>
          <w:b/>
        </w:rPr>
        <w:t xml:space="preserve">    </w:t>
      </w:r>
      <w:r w:rsidRPr="00540C48">
        <w:rPr>
          <w:rFonts w:ascii="Arial" w:hAnsi="Arial" w:cs="Arial"/>
          <w:b/>
        </w:rPr>
        <w:t xml:space="preserve">  B</w:t>
      </w:r>
    </w:p>
    <w:p w14:paraId="2E3CC101" w14:textId="77777777" w:rsidR="00540C48" w:rsidRPr="00540C48" w:rsidRDefault="00540C48" w:rsidP="005217E8">
      <w:pPr>
        <w:spacing w:line="360" w:lineRule="auto"/>
        <w:ind w:firstLine="360"/>
        <w:jc w:val="both"/>
        <w:rPr>
          <w:rFonts w:ascii="Arial" w:hAnsi="Arial" w:cs="Arial"/>
          <w:b/>
        </w:rPr>
      </w:pPr>
    </w:p>
    <w:p w14:paraId="6A45603B" w14:textId="09308588" w:rsidR="00653874" w:rsidRDefault="00540C48" w:rsidP="00F77FF7">
      <w:pPr>
        <w:spacing w:line="360" w:lineRule="auto"/>
        <w:ind w:left="360"/>
        <w:jc w:val="both"/>
        <w:rPr>
          <w:rFonts w:ascii="Arial" w:hAnsi="Arial" w:cs="Arial"/>
        </w:rPr>
      </w:pPr>
      <w:r>
        <w:rPr>
          <w:rFonts w:ascii="Arial" w:hAnsi="Arial" w:cs="Arial"/>
        </w:rPr>
        <w:t>Figura 1- exemplos de posição do arco dentro do bráquete. A- arco localizado dentro do bráquete com o incisivo superior lingualizado; B- arco localizado dentro do bráquete com o incisivo superior vestibularizado.</w:t>
      </w:r>
    </w:p>
    <w:p w14:paraId="25DF78F8" w14:textId="77777777" w:rsidR="00540C48" w:rsidRDefault="00540C48" w:rsidP="005217E8">
      <w:pPr>
        <w:spacing w:line="360" w:lineRule="auto"/>
        <w:ind w:firstLine="360"/>
        <w:jc w:val="both"/>
        <w:rPr>
          <w:rFonts w:ascii="Arial" w:hAnsi="Arial" w:cs="Arial"/>
        </w:rPr>
      </w:pPr>
    </w:p>
    <w:p w14:paraId="257F782B" w14:textId="77777777" w:rsidR="00540C48" w:rsidRDefault="00540C48" w:rsidP="005217E8">
      <w:pPr>
        <w:spacing w:line="360" w:lineRule="auto"/>
        <w:ind w:firstLine="360"/>
        <w:jc w:val="both"/>
        <w:rPr>
          <w:rFonts w:ascii="Arial" w:hAnsi="Arial" w:cs="Arial"/>
        </w:rPr>
      </w:pPr>
    </w:p>
    <w:p w14:paraId="3802FDBE" w14:textId="36A6E541" w:rsidR="001A7CFF" w:rsidRDefault="00792D93" w:rsidP="00494832">
      <w:pPr>
        <w:spacing w:before="120" w:after="120" w:line="360" w:lineRule="auto"/>
        <w:ind w:firstLine="708"/>
        <w:jc w:val="both"/>
        <w:rPr>
          <w:rFonts w:ascii="Arial" w:hAnsi="Arial" w:cs="Arial"/>
        </w:rPr>
      </w:pPr>
      <w:r>
        <w:rPr>
          <w:rFonts w:ascii="Arial" w:hAnsi="Arial" w:cs="Arial"/>
        </w:rPr>
        <w:t>Os br</w:t>
      </w:r>
      <w:r w:rsidR="00653874">
        <w:rPr>
          <w:rFonts w:ascii="Arial" w:hAnsi="Arial" w:cs="Arial"/>
        </w:rPr>
        <w:t>á</w:t>
      </w:r>
      <w:r>
        <w:rPr>
          <w:rFonts w:ascii="Arial" w:hAnsi="Arial" w:cs="Arial"/>
        </w:rPr>
        <w:t>quetes autoligados prometem diminuir o atrito entre o sistema do arco e a canaleta dos br</w:t>
      </w:r>
      <w:r w:rsidR="00653874">
        <w:rPr>
          <w:rFonts w:ascii="Arial" w:hAnsi="Arial" w:cs="Arial"/>
        </w:rPr>
        <w:t>á</w:t>
      </w:r>
      <w:r>
        <w:rPr>
          <w:rFonts w:ascii="Arial" w:hAnsi="Arial" w:cs="Arial"/>
        </w:rPr>
        <w:t xml:space="preserve">quetes, sendo assim, prometem garantir um tratamento mais rápido e efetivo, mesmo em casos onde é indicada a exodontia de elementos dentários para obtenção de espaço para realizar o alinhamento e nivelamento </w:t>
      </w:r>
      <w:r w:rsidR="001A7CFF">
        <w:rPr>
          <w:rFonts w:ascii="Arial" w:hAnsi="Arial" w:cs="Arial"/>
        </w:rPr>
        <w:t>(ARAUJO, 2008)</w:t>
      </w:r>
      <w:r>
        <w:rPr>
          <w:rFonts w:ascii="Arial" w:hAnsi="Arial" w:cs="Arial"/>
        </w:rPr>
        <w:t>.</w:t>
      </w:r>
    </w:p>
    <w:p w14:paraId="21D75A38" w14:textId="77777777" w:rsidR="00653874" w:rsidRDefault="00653874" w:rsidP="00494832">
      <w:pPr>
        <w:spacing w:before="120" w:after="120" w:line="360" w:lineRule="auto"/>
        <w:ind w:firstLine="708"/>
        <w:jc w:val="both"/>
        <w:rPr>
          <w:rFonts w:ascii="Arial" w:hAnsi="Arial" w:cs="Arial"/>
        </w:rPr>
      </w:pPr>
    </w:p>
    <w:p w14:paraId="6218F172" w14:textId="48739638" w:rsidR="005217E8" w:rsidRDefault="005217E8" w:rsidP="005217E8">
      <w:pPr>
        <w:spacing w:line="360" w:lineRule="auto"/>
        <w:ind w:firstLine="360"/>
        <w:jc w:val="both"/>
        <w:rPr>
          <w:rFonts w:ascii="Arial" w:hAnsi="Arial" w:cs="Arial"/>
          <w:lang w:val="pt-PT"/>
        </w:rPr>
      </w:pPr>
      <w:r>
        <w:rPr>
          <w:rFonts w:ascii="Arial" w:hAnsi="Arial" w:cs="Arial"/>
          <w:lang w:val="pt-PT"/>
        </w:rPr>
        <w:t xml:space="preserve">A inclinação vestibulopalatina dos incisivos superiores e labiolingual dos incisivos inferiores </w:t>
      </w:r>
      <w:r w:rsidR="00CB40D0">
        <w:rPr>
          <w:rFonts w:ascii="Arial" w:hAnsi="Arial" w:cs="Arial"/>
          <w:lang w:val="pt-PT"/>
        </w:rPr>
        <w:t>são consideradas</w:t>
      </w:r>
      <w:r>
        <w:rPr>
          <w:rFonts w:ascii="Arial" w:hAnsi="Arial" w:cs="Arial"/>
          <w:lang w:val="pt-PT"/>
        </w:rPr>
        <w:t xml:space="preserve"> por muitos ortodontistas como um fator </w:t>
      </w:r>
      <w:r>
        <w:rPr>
          <w:rFonts w:ascii="Arial" w:hAnsi="Arial" w:cs="Arial"/>
          <w:lang w:val="pt-PT"/>
        </w:rPr>
        <w:lastRenderedPageBreak/>
        <w:t xml:space="preserve">muito importante da estética agradável e da oclusão estável correta. Esta inclinação é corrigida na fase de </w:t>
      </w:r>
      <w:r w:rsidR="0097276D">
        <w:rPr>
          <w:rFonts w:ascii="Arial" w:hAnsi="Arial" w:cs="Arial"/>
          <w:lang w:val="pt-PT"/>
        </w:rPr>
        <w:t>t</w:t>
      </w:r>
      <w:r>
        <w:rPr>
          <w:rFonts w:ascii="Arial" w:hAnsi="Arial" w:cs="Arial"/>
          <w:lang w:val="pt-PT"/>
        </w:rPr>
        <w:t>orque, o que ocorre nos estágios finais do tratamento com os fios retangulares mais pesados, geralmente 0,17</w:t>
      </w:r>
      <w:r w:rsidR="00CB40D0">
        <w:rPr>
          <w:rFonts w:ascii="Arial" w:hAnsi="Arial" w:cs="Arial"/>
          <w:lang w:val="pt-PT"/>
        </w:rPr>
        <w:t xml:space="preserve"> x 0,</w:t>
      </w:r>
      <w:r>
        <w:rPr>
          <w:rFonts w:ascii="Arial" w:hAnsi="Arial" w:cs="Arial"/>
          <w:lang w:val="pt-PT"/>
        </w:rPr>
        <w:t>25 e 0,19</w:t>
      </w:r>
      <w:r w:rsidR="00CB40D0">
        <w:rPr>
          <w:rFonts w:ascii="Arial" w:hAnsi="Arial" w:cs="Arial"/>
          <w:lang w:val="pt-PT"/>
        </w:rPr>
        <w:t xml:space="preserve"> </w:t>
      </w:r>
      <w:r>
        <w:rPr>
          <w:rFonts w:ascii="Arial" w:hAnsi="Arial" w:cs="Arial"/>
          <w:lang w:val="pt-PT"/>
        </w:rPr>
        <w:t>x</w:t>
      </w:r>
      <w:r w:rsidR="00CB40D0">
        <w:rPr>
          <w:rFonts w:ascii="Arial" w:hAnsi="Arial" w:cs="Arial"/>
          <w:lang w:val="pt-PT"/>
        </w:rPr>
        <w:t xml:space="preserve"> </w:t>
      </w:r>
      <w:r>
        <w:rPr>
          <w:rFonts w:ascii="Arial" w:hAnsi="Arial" w:cs="Arial"/>
          <w:lang w:val="pt-PT"/>
        </w:rPr>
        <w:t>0,25 de aço ou Niti. Este torque pode ser em média de 7,5º em br</w:t>
      </w:r>
      <w:r w:rsidR="0097276D">
        <w:rPr>
          <w:rFonts w:ascii="Arial" w:hAnsi="Arial" w:cs="Arial"/>
          <w:lang w:val="pt-PT"/>
        </w:rPr>
        <w:t>á</w:t>
      </w:r>
      <w:r>
        <w:rPr>
          <w:rFonts w:ascii="Arial" w:hAnsi="Arial" w:cs="Arial"/>
          <w:lang w:val="pt-PT"/>
        </w:rPr>
        <w:t>quetes autoligados passivos e 15º em br</w:t>
      </w:r>
      <w:r w:rsidR="0097276D">
        <w:rPr>
          <w:rFonts w:ascii="Arial" w:hAnsi="Arial" w:cs="Arial"/>
          <w:lang w:val="pt-PT"/>
        </w:rPr>
        <w:t>á</w:t>
      </w:r>
      <w:r>
        <w:rPr>
          <w:rFonts w:ascii="Arial" w:hAnsi="Arial" w:cs="Arial"/>
          <w:lang w:val="pt-PT"/>
        </w:rPr>
        <w:t xml:space="preserve">quetes autoligados ativos (BADAWI </w:t>
      </w:r>
      <w:r>
        <w:rPr>
          <w:rFonts w:ascii="Arial" w:hAnsi="Arial" w:cs="Arial"/>
          <w:i/>
          <w:iCs/>
          <w:lang w:val="pt-PT"/>
        </w:rPr>
        <w:t>et al.</w:t>
      </w:r>
      <w:r>
        <w:rPr>
          <w:rFonts w:ascii="Arial" w:hAnsi="Arial" w:cs="Arial"/>
          <w:lang w:val="pt-PT"/>
        </w:rPr>
        <w:t xml:space="preserve"> 2008).</w:t>
      </w:r>
    </w:p>
    <w:p w14:paraId="4BF4CA5C" w14:textId="77777777" w:rsidR="00653874" w:rsidRDefault="00653874" w:rsidP="005217E8">
      <w:pPr>
        <w:spacing w:line="360" w:lineRule="auto"/>
        <w:ind w:firstLine="360"/>
        <w:jc w:val="both"/>
        <w:rPr>
          <w:rFonts w:ascii="Arial" w:hAnsi="Arial" w:cs="Arial"/>
          <w:lang w:eastAsia="pt-BR"/>
        </w:rPr>
      </w:pPr>
    </w:p>
    <w:p w14:paraId="6238A097" w14:textId="4BDD0B0F" w:rsidR="00DA2624" w:rsidRDefault="00DA2624" w:rsidP="005217E8">
      <w:pPr>
        <w:spacing w:before="120" w:after="120" w:line="360" w:lineRule="auto"/>
        <w:ind w:firstLine="708"/>
        <w:jc w:val="both"/>
        <w:rPr>
          <w:rFonts w:ascii="Arial" w:hAnsi="Arial" w:cs="Arial"/>
        </w:rPr>
      </w:pPr>
      <w:r w:rsidRPr="00DA2624">
        <w:rPr>
          <w:rFonts w:ascii="Arial" w:hAnsi="Arial" w:cs="Arial"/>
        </w:rPr>
        <w:t xml:space="preserve">A qualidade dos tratamentos ortodônticos convencionais com aparelhos que utilizam </w:t>
      </w:r>
      <w:r w:rsidR="00CB40D0" w:rsidRPr="00DA2624">
        <w:rPr>
          <w:rFonts w:ascii="Arial" w:hAnsi="Arial" w:cs="Arial"/>
        </w:rPr>
        <w:t>ligaduras metálicas ou elásticas atualmente oferecidas</w:t>
      </w:r>
      <w:r w:rsidRPr="00DA2624">
        <w:rPr>
          <w:rFonts w:ascii="Arial" w:hAnsi="Arial" w:cs="Arial"/>
        </w:rPr>
        <w:t xml:space="preserve"> à população tem sua utilização consolidada</w:t>
      </w:r>
      <w:r>
        <w:rPr>
          <w:rFonts w:ascii="Arial" w:hAnsi="Arial" w:cs="Arial"/>
        </w:rPr>
        <w:t>, entretanto,</w:t>
      </w:r>
      <w:r w:rsidRPr="00DA2624">
        <w:rPr>
          <w:rFonts w:ascii="Arial" w:hAnsi="Arial" w:cs="Arial"/>
        </w:rPr>
        <w:t xml:space="preserve"> a busca por melhoras na eficiência dos tratamentos ortodônticos vem promovendo o surgimento de novos </w:t>
      </w:r>
      <w:r>
        <w:rPr>
          <w:rFonts w:ascii="Arial" w:hAnsi="Arial" w:cs="Arial"/>
        </w:rPr>
        <w:t>tipos</w:t>
      </w:r>
      <w:r w:rsidRPr="00DA2624">
        <w:rPr>
          <w:rFonts w:ascii="Arial" w:hAnsi="Arial" w:cs="Arial"/>
        </w:rPr>
        <w:t xml:space="preserve"> de </w:t>
      </w:r>
      <w:r w:rsidR="00CB40D0" w:rsidRPr="00DA2624">
        <w:rPr>
          <w:rFonts w:ascii="Arial" w:hAnsi="Arial" w:cs="Arial"/>
        </w:rPr>
        <w:t>brá</w:t>
      </w:r>
      <w:r w:rsidR="00CB40D0">
        <w:rPr>
          <w:rFonts w:ascii="Arial" w:hAnsi="Arial" w:cs="Arial"/>
        </w:rPr>
        <w:t>q</w:t>
      </w:r>
      <w:r w:rsidR="00CB40D0" w:rsidRPr="00DA2624">
        <w:rPr>
          <w:rFonts w:ascii="Arial" w:hAnsi="Arial" w:cs="Arial"/>
        </w:rPr>
        <w:t>uetes</w:t>
      </w:r>
      <w:r w:rsidRPr="00DA2624">
        <w:rPr>
          <w:rFonts w:ascii="Arial" w:hAnsi="Arial" w:cs="Arial"/>
        </w:rPr>
        <w:t xml:space="preserve">. </w:t>
      </w:r>
      <w:r>
        <w:rPr>
          <w:rFonts w:ascii="Arial" w:hAnsi="Arial" w:cs="Arial"/>
        </w:rPr>
        <w:t>O</w:t>
      </w:r>
      <w:r w:rsidRPr="00DA2624">
        <w:rPr>
          <w:rFonts w:ascii="Arial" w:hAnsi="Arial" w:cs="Arial"/>
        </w:rPr>
        <w:t>s aparelhos autolig</w:t>
      </w:r>
      <w:r>
        <w:rPr>
          <w:rFonts w:ascii="Arial" w:hAnsi="Arial" w:cs="Arial"/>
        </w:rPr>
        <w:t>ados</w:t>
      </w:r>
      <w:r w:rsidRPr="00DA2624">
        <w:rPr>
          <w:rFonts w:ascii="Arial" w:hAnsi="Arial" w:cs="Arial"/>
        </w:rPr>
        <w:t xml:space="preserve"> podem promover tratamentos com menor aplicação de força para </w:t>
      </w:r>
      <w:r w:rsidR="00CB40D0" w:rsidRPr="00DA2624">
        <w:rPr>
          <w:rFonts w:ascii="Arial" w:hAnsi="Arial" w:cs="Arial"/>
        </w:rPr>
        <w:t>consegui-la</w:t>
      </w:r>
      <w:r w:rsidR="006D76EE">
        <w:rPr>
          <w:rFonts w:ascii="Arial" w:hAnsi="Arial" w:cs="Arial"/>
        </w:rPr>
        <w:t xml:space="preserve"> realizar a</w:t>
      </w:r>
      <w:r w:rsidRPr="00DA2624">
        <w:rPr>
          <w:rFonts w:ascii="Arial" w:hAnsi="Arial" w:cs="Arial"/>
        </w:rPr>
        <w:t xml:space="preserve"> movimentação dentária além de necessitarem de menor número de visitas ao ortodontista. Também são atribuídas a esses br</w:t>
      </w:r>
      <w:r w:rsidR="00653874">
        <w:rPr>
          <w:rFonts w:ascii="Arial" w:hAnsi="Arial" w:cs="Arial"/>
        </w:rPr>
        <w:t>á</w:t>
      </w:r>
      <w:r w:rsidRPr="00DA2624">
        <w:rPr>
          <w:rFonts w:ascii="Arial" w:hAnsi="Arial" w:cs="Arial"/>
        </w:rPr>
        <w:t>quetes as qualidades de manter melhor a higiene oral e maior aceitação do paciente</w:t>
      </w:r>
      <w:r w:rsidR="006D76EE">
        <w:rPr>
          <w:rFonts w:ascii="Arial" w:hAnsi="Arial" w:cs="Arial"/>
        </w:rPr>
        <w:t xml:space="preserve"> </w:t>
      </w:r>
      <w:r>
        <w:rPr>
          <w:rFonts w:ascii="Arial" w:hAnsi="Arial" w:cs="Arial"/>
        </w:rPr>
        <w:t>(MARQUES, 2010).</w:t>
      </w:r>
    </w:p>
    <w:p w14:paraId="7DABE615" w14:textId="77777777" w:rsidR="00653874" w:rsidRDefault="00653874" w:rsidP="005217E8">
      <w:pPr>
        <w:spacing w:before="120" w:after="120" w:line="360" w:lineRule="auto"/>
        <w:ind w:firstLine="708"/>
        <w:jc w:val="both"/>
        <w:rPr>
          <w:rFonts w:ascii="Arial" w:hAnsi="Arial" w:cs="Arial"/>
        </w:rPr>
      </w:pPr>
    </w:p>
    <w:p w14:paraId="241742EA" w14:textId="63E9A21A" w:rsidR="00ED3FC2" w:rsidRDefault="00ED3FC2" w:rsidP="00A42AD1">
      <w:pPr>
        <w:spacing w:line="360" w:lineRule="auto"/>
        <w:ind w:firstLine="360"/>
        <w:jc w:val="both"/>
        <w:rPr>
          <w:rFonts w:ascii="Arial" w:hAnsi="Arial" w:cs="Arial"/>
          <w:lang w:val="pt-PT"/>
        </w:rPr>
      </w:pPr>
      <w:r>
        <w:rPr>
          <w:rFonts w:ascii="Arial" w:hAnsi="Arial" w:cs="Arial"/>
          <w:lang w:val="pt-PT"/>
        </w:rPr>
        <w:t xml:space="preserve">Forças mais baixas produzidas pelos sistemas de braquetes autoligados ​​podem resultar em um movimento fisiológico dos dentes e resultados mais estáveis ​​no tratamento. Porém, estudos de estabilidade após tratamento com suportes autoligados ​​estão faltando, sendo </w:t>
      </w:r>
      <w:r w:rsidR="00CB40D0">
        <w:rPr>
          <w:rFonts w:ascii="Arial" w:hAnsi="Arial" w:cs="Arial"/>
          <w:lang w:val="pt-PT"/>
        </w:rPr>
        <w:t>necessárias mais pesquisas</w:t>
      </w:r>
      <w:r>
        <w:rPr>
          <w:rFonts w:ascii="Arial" w:hAnsi="Arial" w:cs="Arial"/>
          <w:lang w:val="pt-PT"/>
        </w:rPr>
        <w:t xml:space="preserve"> com os sistemas de br</w:t>
      </w:r>
      <w:r w:rsidR="0097276D">
        <w:rPr>
          <w:rFonts w:ascii="Arial" w:hAnsi="Arial" w:cs="Arial"/>
          <w:lang w:val="pt-PT"/>
        </w:rPr>
        <w:t>á</w:t>
      </w:r>
      <w:r>
        <w:rPr>
          <w:rFonts w:ascii="Arial" w:hAnsi="Arial" w:cs="Arial"/>
          <w:lang w:val="pt-PT"/>
        </w:rPr>
        <w:t>quetes para poder garantir aos ortodontistas sua eficiência quando comparado aos sistemas de br</w:t>
      </w:r>
      <w:r w:rsidR="0097276D">
        <w:rPr>
          <w:rFonts w:ascii="Arial" w:hAnsi="Arial" w:cs="Arial"/>
          <w:lang w:val="pt-PT"/>
        </w:rPr>
        <w:t>á</w:t>
      </w:r>
      <w:r>
        <w:rPr>
          <w:rFonts w:ascii="Arial" w:hAnsi="Arial" w:cs="Arial"/>
          <w:lang w:val="pt-PT"/>
        </w:rPr>
        <w:t xml:space="preserve">quetes convencionais. </w:t>
      </w:r>
      <w:bookmarkStart w:id="2" w:name="_Hlk45299508"/>
      <w:r>
        <w:rPr>
          <w:rFonts w:ascii="Arial" w:hAnsi="Arial" w:cs="Arial"/>
          <w:lang w:val="pt-PT"/>
        </w:rPr>
        <w:t xml:space="preserve">(CHEN, </w:t>
      </w:r>
      <w:r>
        <w:rPr>
          <w:rFonts w:ascii="Arial" w:hAnsi="Arial" w:cs="Arial"/>
          <w:i/>
          <w:iCs/>
          <w:lang w:val="pt-PT"/>
        </w:rPr>
        <w:t>et al.</w:t>
      </w:r>
      <w:r>
        <w:rPr>
          <w:rFonts w:ascii="Arial" w:hAnsi="Arial" w:cs="Arial"/>
          <w:lang w:val="pt-PT"/>
        </w:rPr>
        <w:t xml:space="preserve"> 2010).</w:t>
      </w:r>
      <w:bookmarkEnd w:id="2"/>
    </w:p>
    <w:p w14:paraId="0386C1CC" w14:textId="77777777" w:rsidR="00653874" w:rsidRDefault="00653874" w:rsidP="00A42AD1">
      <w:pPr>
        <w:spacing w:line="360" w:lineRule="auto"/>
        <w:ind w:firstLine="360"/>
        <w:jc w:val="both"/>
        <w:rPr>
          <w:rFonts w:ascii="Arial" w:hAnsi="Arial" w:cs="Arial"/>
          <w:lang w:eastAsia="pt-BR"/>
        </w:rPr>
      </w:pPr>
    </w:p>
    <w:p w14:paraId="3A067E7C" w14:textId="2AE69FCB" w:rsidR="00064647" w:rsidRDefault="00064647" w:rsidP="00064647">
      <w:pPr>
        <w:spacing w:before="120" w:after="120" w:line="360" w:lineRule="auto"/>
        <w:ind w:firstLine="708"/>
        <w:jc w:val="both"/>
        <w:rPr>
          <w:rFonts w:ascii="Arial" w:hAnsi="Arial" w:cs="Arial"/>
        </w:rPr>
      </w:pPr>
      <w:r w:rsidRPr="00A43F40">
        <w:rPr>
          <w:rFonts w:ascii="Arial" w:hAnsi="Arial" w:cs="Arial"/>
        </w:rPr>
        <w:t xml:space="preserve">Os </w:t>
      </w:r>
      <w:r w:rsidR="00CB40D0" w:rsidRPr="00A43F40">
        <w:rPr>
          <w:rFonts w:ascii="Arial" w:hAnsi="Arial" w:cs="Arial"/>
        </w:rPr>
        <w:t>bráquetes</w:t>
      </w:r>
      <w:r w:rsidRPr="00A43F40">
        <w:rPr>
          <w:rFonts w:ascii="Arial" w:hAnsi="Arial" w:cs="Arial"/>
        </w:rPr>
        <w:t xml:space="preserve"> ortodônticos vêm sendo modificados com o objetivo de diminuir a resistência friccional entre o canal de encaixe e o fio ortodôntico, para tornar mais eficiente a mecânica de deslize e diminuir a força necessária para a movimentação dos dentes. Nos últimos 10 anos, observa-se a criação de vários </w:t>
      </w:r>
      <w:r w:rsidR="00CB40D0" w:rsidRPr="00A43F40">
        <w:rPr>
          <w:rFonts w:ascii="Arial" w:hAnsi="Arial" w:cs="Arial"/>
        </w:rPr>
        <w:t>bráquetes</w:t>
      </w:r>
      <w:r w:rsidRPr="00A43F40">
        <w:rPr>
          <w:rFonts w:ascii="Arial" w:hAnsi="Arial" w:cs="Arial"/>
        </w:rPr>
        <w:t xml:space="preserve"> autoli</w:t>
      </w:r>
      <w:r w:rsidR="00A43F40">
        <w:rPr>
          <w:rFonts w:ascii="Arial" w:hAnsi="Arial" w:cs="Arial"/>
        </w:rPr>
        <w:t>gados</w:t>
      </w:r>
      <w:r w:rsidRPr="00A43F40">
        <w:rPr>
          <w:rFonts w:ascii="Arial" w:hAnsi="Arial" w:cs="Arial"/>
        </w:rPr>
        <w:t>.</w:t>
      </w:r>
      <w:r w:rsidR="00A43F40" w:rsidRPr="00A43F40">
        <w:rPr>
          <w:rFonts w:ascii="Arial" w:hAnsi="Arial" w:cs="Arial"/>
        </w:rPr>
        <w:t xml:space="preserve"> </w:t>
      </w:r>
      <w:r w:rsidRPr="00A43F40">
        <w:rPr>
          <w:rFonts w:ascii="Arial" w:hAnsi="Arial" w:cs="Arial"/>
        </w:rPr>
        <w:t xml:space="preserve">Em 1971, foi criado o primeiro </w:t>
      </w:r>
      <w:r w:rsidR="00CB40D0" w:rsidRPr="00A43F40">
        <w:rPr>
          <w:rFonts w:ascii="Arial" w:hAnsi="Arial" w:cs="Arial"/>
        </w:rPr>
        <w:t>bráquete</w:t>
      </w:r>
      <w:r w:rsidRPr="00A43F40">
        <w:rPr>
          <w:rFonts w:ascii="Arial" w:hAnsi="Arial" w:cs="Arial"/>
        </w:rPr>
        <w:t xml:space="preserve"> </w:t>
      </w:r>
      <w:r w:rsidR="00CB40D0">
        <w:rPr>
          <w:rFonts w:ascii="Arial" w:hAnsi="Arial" w:cs="Arial"/>
        </w:rPr>
        <w:t>autoligado</w:t>
      </w:r>
      <w:r w:rsidRPr="00A43F40">
        <w:rPr>
          <w:rFonts w:ascii="Arial" w:hAnsi="Arial" w:cs="Arial"/>
        </w:rPr>
        <w:t xml:space="preserve"> passivo</w:t>
      </w:r>
      <w:r w:rsidR="00A43F40" w:rsidRPr="00A43F40">
        <w:rPr>
          <w:rFonts w:ascii="Arial" w:hAnsi="Arial" w:cs="Arial"/>
        </w:rPr>
        <w:t>, o</w:t>
      </w:r>
      <w:r w:rsidRPr="00A43F40">
        <w:rPr>
          <w:rFonts w:ascii="Arial" w:hAnsi="Arial" w:cs="Arial"/>
        </w:rPr>
        <w:t xml:space="preserve"> Edgelock®, que teve um corpo redondo com uma tampa </w:t>
      </w:r>
      <w:r w:rsidRPr="00A43F40">
        <w:rPr>
          <w:rFonts w:ascii="Arial" w:hAnsi="Arial" w:cs="Arial"/>
        </w:rPr>
        <w:lastRenderedPageBreak/>
        <w:t>deslizante rígida, que criava a quarta parede do slot.</w:t>
      </w:r>
      <w:r w:rsidR="00A43F40" w:rsidRPr="00A43F40">
        <w:rPr>
          <w:rFonts w:ascii="Arial" w:hAnsi="Arial" w:cs="Arial"/>
        </w:rPr>
        <w:t xml:space="preserve"> Em 1980, foi lançado no mercado o SPEED®, que possui uma tampa que deslizava no sentido vertical para fechamento da canaleta, era confeccionada com aço inoxidável e hoje com uma liga de níquel titânio fina e resiliente a torna muito flexível, chamada de </w:t>
      </w:r>
      <w:r w:rsidR="00CB40D0" w:rsidRPr="00A43F40">
        <w:rPr>
          <w:rFonts w:ascii="Arial" w:hAnsi="Arial" w:cs="Arial"/>
        </w:rPr>
        <w:t>Spring</w:t>
      </w:r>
      <w:r w:rsidR="00A43F40" w:rsidRPr="00A43F40">
        <w:rPr>
          <w:rFonts w:ascii="Arial" w:hAnsi="Arial" w:cs="Arial"/>
        </w:rPr>
        <w:t xml:space="preserve"> clip, que forma a quarta parede flexível do slot do </w:t>
      </w:r>
      <w:r w:rsidR="00CB40D0" w:rsidRPr="00A43F40">
        <w:rPr>
          <w:rFonts w:ascii="Arial" w:hAnsi="Arial" w:cs="Arial"/>
        </w:rPr>
        <w:t>bráquete</w:t>
      </w:r>
      <w:r w:rsidR="00A43F40" w:rsidRPr="00A43F40">
        <w:rPr>
          <w:rFonts w:ascii="Arial" w:hAnsi="Arial" w:cs="Arial"/>
        </w:rPr>
        <w:t>, e não somente comprime o arco, evitando movimentações de rotação, inclinação e torque durante qualquer tipo de movimentação dentária, dessas características partem o autoligado ativo</w:t>
      </w:r>
      <w:r w:rsidR="00A43F40">
        <w:rPr>
          <w:rFonts w:ascii="Arial" w:hAnsi="Arial" w:cs="Arial"/>
        </w:rPr>
        <w:t xml:space="preserve"> (</w:t>
      </w:r>
      <w:r>
        <w:rPr>
          <w:rFonts w:ascii="Arial" w:hAnsi="Arial" w:cs="Arial"/>
        </w:rPr>
        <w:t>FURTADO, 2010).</w:t>
      </w:r>
    </w:p>
    <w:p w14:paraId="2372C80D" w14:textId="77777777" w:rsidR="00653874" w:rsidRDefault="00653874" w:rsidP="00064647">
      <w:pPr>
        <w:spacing w:before="120" w:after="120" w:line="360" w:lineRule="auto"/>
        <w:ind w:firstLine="708"/>
        <w:jc w:val="both"/>
        <w:rPr>
          <w:rFonts w:ascii="Arial" w:hAnsi="Arial" w:cs="Arial"/>
        </w:rPr>
      </w:pPr>
    </w:p>
    <w:p w14:paraId="77499D51" w14:textId="75124293" w:rsidR="006109BD" w:rsidRDefault="006109BD" w:rsidP="00494832">
      <w:pPr>
        <w:spacing w:before="120" w:after="120" w:line="360" w:lineRule="auto"/>
        <w:ind w:firstLine="708"/>
        <w:jc w:val="both"/>
        <w:rPr>
          <w:rFonts w:ascii="Arial" w:hAnsi="Arial" w:cs="Arial"/>
        </w:rPr>
      </w:pPr>
      <w:r>
        <w:rPr>
          <w:rFonts w:ascii="Arial" w:hAnsi="Arial" w:cs="Arial"/>
        </w:rPr>
        <w:t xml:space="preserve">Após a fase de alinhamento e nivelamento </w:t>
      </w:r>
      <w:r w:rsidR="0097276D">
        <w:rPr>
          <w:rFonts w:ascii="Arial" w:hAnsi="Arial" w:cs="Arial"/>
        </w:rPr>
        <w:t>pode ocorrer</w:t>
      </w:r>
      <w:r>
        <w:rPr>
          <w:rFonts w:ascii="Arial" w:hAnsi="Arial" w:cs="Arial"/>
        </w:rPr>
        <w:t xml:space="preserve"> reabsorção radicular, isso pode ser observado em aparelhos fixos convencionais e aparelhos fixos autoligados (VELHO, 2012).</w:t>
      </w:r>
    </w:p>
    <w:p w14:paraId="67954367" w14:textId="77777777" w:rsidR="00653874" w:rsidRDefault="00653874" w:rsidP="00494832">
      <w:pPr>
        <w:spacing w:before="120" w:after="120" w:line="360" w:lineRule="auto"/>
        <w:ind w:firstLine="708"/>
        <w:jc w:val="both"/>
        <w:rPr>
          <w:rFonts w:ascii="Arial" w:hAnsi="Arial" w:cs="Arial"/>
        </w:rPr>
      </w:pPr>
    </w:p>
    <w:p w14:paraId="1E433EC7" w14:textId="610276D7" w:rsidR="004C5DE0" w:rsidRDefault="001E23D0" w:rsidP="00494832">
      <w:pPr>
        <w:spacing w:before="120" w:after="120" w:line="360" w:lineRule="auto"/>
        <w:ind w:firstLine="708"/>
        <w:jc w:val="both"/>
        <w:rPr>
          <w:rFonts w:ascii="Arial" w:hAnsi="Arial" w:cs="Arial"/>
        </w:rPr>
      </w:pPr>
      <w:r>
        <w:rPr>
          <w:rFonts w:ascii="Arial" w:hAnsi="Arial" w:cs="Arial"/>
        </w:rPr>
        <w:t>Os br</w:t>
      </w:r>
      <w:r w:rsidR="00653874">
        <w:rPr>
          <w:rFonts w:ascii="Arial" w:hAnsi="Arial" w:cs="Arial"/>
        </w:rPr>
        <w:t>á</w:t>
      </w:r>
      <w:r>
        <w:rPr>
          <w:rFonts w:ascii="Arial" w:hAnsi="Arial" w:cs="Arial"/>
        </w:rPr>
        <w:t>quetes autoligados dispensam a necessidade de ligaduras metálicas e elásticas para unir os arcos com os br</w:t>
      </w:r>
      <w:r w:rsidR="008A5905">
        <w:rPr>
          <w:rFonts w:ascii="Arial" w:hAnsi="Arial" w:cs="Arial"/>
        </w:rPr>
        <w:t>á</w:t>
      </w:r>
      <w:r>
        <w:rPr>
          <w:rFonts w:ascii="Arial" w:hAnsi="Arial" w:cs="Arial"/>
        </w:rPr>
        <w:t xml:space="preserve">quetes e por isso é sabido que a quantidade de bactérias aderidas ao aparelho é menor, deixando a região mais fácil de ser higienizada </w:t>
      </w:r>
      <w:r w:rsidR="004C5DE0">
        <w:rPr>
          <w:rFonts w:ascii="Arial" w:hAnsi="Arial" w:cs="Arial"/>
        </w:rPr>
        <w:t>(NASCIMENTO, 2013).</w:t>
      </w:r>
    </w:p>
    <w:p w14:paraId="2EC9E863" w14:textId="77777777" w:rsidR="00653874" w:rsidRDefault="00653874" w:rsidP="00494832">
      <w:pPr>
        <w:spacing w:before="120" w:after="120" w:line="360" w:lineRule="auto"/>
        <w:ind w:firstLine="708"/>
        <w:jc w:val="both"/>
        <w:rPr>
          <w:rFonts w:ascii="Arial" w:hAnsi="Arial" w:cs="Arial"/>
        </w:rPr>
      </w:pPr>
    </w:p>
    <w:p w14:paraId="4A1BCE75" w14:textId="40DC221D" w:rsidR="00494832" w:rsidRDefault="00494832" w:rsidP="00494832">
      <w:pPr>
        <w:spacing w:before="120" w:after="120" w:line="360" w:lineRule="auto"/>
        <w:ind w:firstLine="708"/>
        <w:jc w:val="both"/>
        <w:rPr>
          <w:rFonts w:ascii="Arial" w:hAnsi="Arial" w:cs="Arial"/>
        </w:rPr>
      </w:pPr>
      <w:r w:rsidRPr="00494832">
        <w:rPr>
          <w:rFonts w:ascii="Arial" w:hAnsi="Arial" w:cs="Arial"/>
        </w:rPr>
        <w:t>Nos últimos anos, o uso de br</w:t>
      </w:r>
      <w:r w:rsidR="008A5905">
        <w:rPr>
          <w:rFonts w:ascii="Arial" w:hAnsi="Arial" w:cs="Arial"/>
        </w:rPr>
        <w:t>á</w:t>
      </w:r>
      <w:r w:rsidRPr="00494832">
        <w:rPr>
          <w:rFonts w:ascii="Arial" w:hAnsi="Arial" w:cs="Arial"/>
        </w:rPr>
        <w:t>quetes autoligados vem aumentando. Esse sistema foi apresentado</w:t>
      </w:r>
      <w:r>
        <w:rPr>
          <w:rFonts w:ascii="Arial" w:hAnsi="Arial" w:cs="Arial"/>
        </w:rPr>
        <w:t xml:space="preserve"> pela primeira vez</w:t>
      </w:r>
      <w:r w:rsidRPr="00494832">
        <w:rPr>
          <w:rFonts w:ascii="Arial" w:hAnsi="Arial" w:cs="Arial"/>
        </w:rPr>
        <w:t xml:space="preserve"> em 1935, ficando décadas no esquecimento. </w:t>
      </w:r>
      <w:r w:rsidR="00CB40D0" w:rsidRPr="00494832">
        <w:rPr>
          <w:rFonts w:ascii="Arial" w:hAnsi="Arial" w:cs="Arial"/>
        </w:rPr>
        <w:t>Ressurgiram</w:t>
      </w:r>
      <w:r w:rsidRPr="00494832">
        <w:rPr>
          <w:rFonts w:ascii="Arial" w:hAnsi="Arial" w:cs="Arial"/>
        </w:rPr>
        <w:t xml:space="preserve"> na década de 70, ganhando maior destaque na década de 90 com a intenção de superar dificuldades encontradas no tratamento ortodôntico convencional, </w:t>
      </w:r>
      <w:r>
        <w:rPr>
          <w:rFonts w:ascii="Arial" w:hAnsi="Arial" w:cs="Arial"/>
        </w:rPr>
        <w:t>suas vantagens são</w:t>
      </w:r>
      <w:r w:rsidRPr="00494832">
        <w:rPr>
          <w:rFonts w:ascii="Arial" w:hAnsi="Arial" w:cs="Arial"/>
        </w:rPr>
        <w:t xml:space="preserve">: ligadura segura e robusta, redução do atrito, maior eficiência e facilidade de uso, menor tempo de cadeira, tratamento </w:t>
      </w:r>
      <w:r>
        <w:rPr>
          <w:rFonts w:ascii="Arial" w:hAnsi="Arial" w:cs="Arial"/>
        </w:rPr>
        <w:t xml:space="preserve">total </w:t>
      </w:r>
      <w:r w:rsidRPr="00494832">
        <w:rPr>
          <w:rFonts w:ascii="Arial" w:hAnsi="Arial" w:cs="Arial"/>
        </w:rPr>
        <w:t>reduzido, alinhamento eficiente, controle de torque, conforto para o paciente, controle da placa bacteriana</w:t>
      </w:r>
      <w:r>
        <w:rPr>
          <w:rFonts w:ascii="Arial" w:hAnsi="Arial" w:cs="Arial"/>
        </w:rPr>
        <w:t xml:space="preserve"> e melhor</w:t>
      </w:r>
      <w:r w:rsidRPr="00494832">
        <w:rPr>
          <w:rFonts w:ascii="Arial" w:hAnsi="Arial" w:cs="Arial"/>
        </w:rPr>
        <w:t xml:space="preserve"> manutenção da ancoragem </w:t>
      </w:r>
      <w:bookmarkStart w:id="3" w:name="_Hlk81141583"/>
      <w:r w:rsidRPr="00494832">
        <w:rPr>
          <w:rFonts w:ascii="Arial" w:hAnsi="Arial" w:cs="Arial"/>
        </w:rPr>
        <w:t>(</w:t>
      </w:r>
      <w:r w:rsidR="00021901">
        <w:rPr>
          <w:rFonts w:ascii="Arial" w:hAnsi="Arial" w:cs="Arial"/>
        </w:rPr>
        <w:t>S</w:t>
      </w:r>
      <w:r w:rsidRPr="00494832">
        <w:rPr>
          <w:rFonts w:ascii="Arial" w:hAnsi="Arial" w:cs="Arial"/>
        </w:rPr>
        <w:t>HWERTNER 2014).</w:t>
      </w:r>
      <w:bookmarkEnd w:id="3"/>
    </w:p>
    <w:p w14:paraId="5C14C527" w14:textId="77777777" w:rsidR="008A5905" w:rsidRDefault="008A5905" w:rsidP="00494832">
      <w:pPr>
        <w:spacing w:before="120" w:after="120" w:line="360" w:lineRule="auto"/>
        <w:ind w:firstLine="708"/>
        <w:jc w:val="both"/>
        <w:rPr>
          <w:rFonts w:ascii="Arial" w:hAnsi="Arial" w:cs="Arial"/>
        </w:rPr>
      </w:pPr>
    </w:p>
    <w:p w14:paraId="5EE2789A" w14:textId="3F550532" w:rsidR="006109BD" w:rsidRDefault="00C20C98" w:rsidP="006109BD">
      <w:pPr>
        <w:spacing w:before="120" w:after="120" w:line="360" w:lineRule="auto"/>
        <w:ind w:firstLine="708"/>
        <w:jc w:val="both"/>
        <w:rPr>
          <w:rFonts w:ascii="Arial" w:hAnsi="Arial" w:cs="Arial"/>
        </w:rPr>
      </w:pPr>
      <w:r w:rsidRPr="00C20C98">
        <w:rPr>
          <w:rFonts w:ascii="Arial" w:hAnsi="Arial" w:cs="Arial"/>
        </w:rPr>
        <w:t>Os br</w:t>
      </w:r>
      <w:r w:rsidR="008A5905">
        <w:rPr>
          <w:rFonts w:ascii="Arial" w:hAnsi="Arial" w:cs="Arial"/>
        </w:rPr>
        <w:t>á</w:t>
      </w:r>
      <w:r w:rsidRPr="00C20C98">
        <w:rPr>
          <w:rFonts w:ascii="Arial" w:hAnsi="Arial" w:cs="Arial"/>
        </w:rPr>
        <w:t xml:space="preserve">quetes autoligados podem ser caracterizados em três formas diferentes, são elas: ativo, passivo e interativo. </w:t>
      </w:r>
      <w:r>
        <w:rPr>
          <w:rFonts w:ascii="Arial" w:hAnsi="Arial" w:cs="Arial"/>
        </w:rPr>
        <w:t>Quanto a sua</w:t>
      </w:r>
      <w:r w:rsidRPr="00C20C98">
        <w:rPr>
          <w:rFonts w:ascii="Arial" w:hAnsi="Arial" w:cs="Arial"/>
        </w:rPr>
        <w:t xml:space="preserve"> classificação</w:t>
      </w:r>
      <w:r>
        <w:rPr>
          <w:rFonts w:ascii="Arial" w:hAnsi="Arial" w:cs="Arial"/>
        </w:rPr>
        <w:t xml:space="preserve">, os </w:t>
      </w:r>
      <w:r>
        <w:rPr>
          <w:rFonts w:ascii="Arial" w:hAnsi="Arial" w:cs="Arial"/>
        </w:rPr>
        <w:lastRenderedPageBreak/>
        <w:t>a</w:t>
      </w:r>
      <w:r w:rsidRPr="00C20C98">
        <w:rPr>
          <w:rFonts w:ascii="Arial" w:hAnsi="Arial" w:cs="Arial"/>
        </w:rPr>
        <w:t xml:space="preserve">tivos possuem uma mola clipe que funciona como uma quarta parede do slot do bráquete, assim proporciona um contato mais positivo com o arco, </w:t>
      </w:r>
      <w:r>
        <w:rPr>
          <w:rFonts w:ascii="Arial" w:hAnsi="Arial" w:cs="Arial"/>
        </w:rPr>
        <w:t>o p</w:t>
      </w:r>
      <w:r w:rsidRPr="00C20C98">
        <w:rPr>
          <w:rFonts w:ascii="Arial" w:hAnsi="Arial" w:cs="Arial"/>
        </w:rPr>
        <w:t>assivo apresenta um “slide” labial móvel criando assim um tubo que por dentro do bráquete tem formato côncavo durante o seu fechamento e</w:t>
      </w:r>
      <w:r>
        <w:rPr>
          <w:rFonts w:ascii="Arial" w:hAnsi="Arial" w:cs="Arial"/>
        </w:rPr>
        <w:t>, por último o</w:t>
      </w:r>
      <w:r w:rsidRPr="00C20C98">
        <w:rPr>
          <w:rFonts w:ascii="Arial" w:hAnsi="Arial" w:cs="Arial"/>
        </w:rPr>
        <w:t xml:space="preserve"> interativo que apresenta uma flexibilidade do clipe, onde diminuem os efeitos deletérios</w:t>
      </w:r>
      <w:r>
        <w:rPr>
          <w:rFonts w:ascii="Arial" w:hAnsi="Arial" w:cs="Arial"/>
        </w:rPr>
        <w:t xml:space="preserve"> (KAIN, 2015).</w:t>
      </w:r>
    </w:p>
    <w:p w14:paraId="3BB51765" w14:textId="77777777" w:rsidR="008A5905" w:rsidRDefault="008A5905" w:rsidP="006109BD">
      <w:pPr>
        <w:spacing w:before="120" w:after="120" w:line="360" w:lineRule="auto"/>
        <w:ind w:firstLine="708"/>
        <w:jc w:val="both"/>
        <w:rPr>
          <w:rFonts w:ascii="Arial" w:hAnsi="Arial" w:cs="Arial"/>
        </w:rPr>
      </w:pPr>
    </w:p>
    <w:p w14:paraId="08B9CB95" w14:textId="17093D06" w:rsidR="006109BD" w:rsidRDefault="006109BD" w:rsidP="00494832">
      <w:pPr>
        <w:spacing w:before="120" w:after="120" w:line="360" w:lineRule="auto"/>
        <w:ind w:firstLine="708"/>
        <w:jc w:val="both"/>
        <w:rPr>
          <w:rFonts w:ascii="Arial" w:hAnsi="Arial" w:cs="Arial"/>
        </w:rPr>
      </w:pPr>
      <w:r>
        <w:rPr>
          <w:rFonts w:ascii="Arial" w:hAnsi="Arial" w:cs="Arial"/>
        </w:rPr>
        <w:t>C</w:t>
      </w:r>
      <w:r w:rsidRPr="006109BD">
        <w:rPr>
          <w:rFonts w:ascii="Arial" w:hAnsi="Arial" w:cs="Arial"/>
        </w:rPr>
        <w:t xml:space="preserve">om a demanda cada vez maior por tratamentos </w:t>
      </w:r>
      <w:r>
        <w:rPr>
          <w:rFonts w:ascii="Arial" w:hAnsi="Arial" w:cs="Arial"/>
        </w:rPr>
        <w:t xml:space="preserve">odontológicos </w:t>
      </w:r>
      <w:r w:rsidRPr="006109BD">
        <w:rPr>
          <w:rFonts w:ascii="Arial" w:hAnsi="Arial" w:cs="Arial"/>
        </w:rPr>
        <w:t>mais breves e resultados mais rápidos, pesquisadores procuram avaliar a real eficácia d</w:t>
      </w:r>
      <w:r>
        <w:rPr>
          <w:rFonts w:ascii="Arial" w:hAnsi="Arial" w:cs="Arial"/>
        </w:rPr>
        <w:t>o</w:t>
      </w:r>
      <w:r w:rsidRPr="006109BD">
        <w:rPr>
          <w:rFonts w:ascii="Arial" w:hAnsi="Arial" w:cs="Arial"/>
        </w:rPr>
        <w:t xml:space="preserve"> sistema de </w:t>
      </w:r>
      <w:r w:rsidR="00CB40D0" w:rsidRPr="006109BD">
        <w:rPr>
          <w:rFonts w:ascii="Arial" w:hAnsi="Arial" w:cs="Arial"/>
        </w:rPr>
        <w:t>bráquetes</w:t>
      </w:r>
      <w:r>
        <w:rPr>
          <w:rFonts w:ascii="Arial" w:hAnsi="Arial" w:cs="Arial"/>
        </w:rPr>
        <w:t xml:space="preserve"> autoligados</w:t>
      </w:r>
      <w:r w:rsidRPr="006109BD">
        <w:rPr>
          <w:rFonts w:ascii="Arial" w:hAnsi="Arial" w:cs="Arial"/>
        </w:rPr>
        <w:t xml:space="preserve"> confrontando-os em estudos in vitro e in vivo, com os </w:t>
      </w:r>
      <w:r w:rsidR="00CB40D0" w:rsidRPr="006109BD">
        <w:rPr>
          <w:rFonts w:ascii="Arial" w:hAnsi="Arial" w:cs="Arial"/>
        </w:rPr>
        <w:t>bráquetes</w:t>
      </w:r>
      <w:r w:rsidRPr="006109BD">
        <w:rPr>
          <w:rFonts w:ascii="Arial" w:hAnsi="Arial" w:cs="Arial"/>
        </w:rPr>
        <w:t xml:space="preserve"> de ligação convencional. A eficácia da terapia ortodôntica se baseia </w:t>
      </w:r>
      <w:r>
        <w:rPr>
          <w:rFonts w:ascii="Arial" w:hAnsi="Arial" w:cs="Arial"/>
        </w:rPr>
        <w:t xml:space="preserve">em um correto </w:t>
      </w:r>
      <w:r w:rsidRPr="006109BD">
        <w:rPr>
          <w:rFonts w:ascii="Arial" w:hAnsi="Arial" w:cs="Arial"/>
        </w:rPr>
        <w:t xml:space="preserve">diagnóstico e uma </w:t>
      </w:r>
      <w:r>
        <w:rPr>
          <w:rFonts w:ascii="Arial" w:hAnsi="Arial" w:cs="Arial"/>
        </w:rPr>
        <w:t xml:space="preserve">satisfatória </w:t>
      </w:r>
      <w:r w:rsidRPr="006109BD">
        <w:rPr>
          <w:rFonts w:ascii="Arial" w:hAnsi="Arial" w:cs="Arial"/>
        </w:rPr>
        <w:t>resposta biológica do paciente à biomecânica proposta pelo ortodontista, onde a escolha dos materiais tem papel fundamental</w:t>
      </w:r>
      <w:r>
        <w:rPr>
          <w:rFonts w:ascii="Arial" w:hAnsi="Arial" w:cs="Arial"/>
        </w:rPr>
        <w:t xml:space="preserve"> (ESTEL</w:t>
      </w:r>
      <w:r w:rsidR="00021901">
        <w:rPr>
          <w:rFonts w:ascii="Arial" w:hAnsi="Arial" w:cs="Arial"/>
        </w:rPr>
        <w:t xml:space="preserve"> et al.,</w:t>
      </w:r>
      <w:r>
        <w:rPr>
          <w:rFonts w:ascii="Arial" w:hAnsi="Arial" w:cs="Arial"/>
        </w:rPr>
        <w:t xml:space="preserve"> 2016).</w:t>
      </w:r>
    </w:p>
    <w:p w14:paraId="761B9B13" w14:textId="77777777" w:rsidR="0097276D" w:rsidRDefault="0097276D" w:rsidP="00494832">
      <w:pPr>
        <w:spacing w:before="120" w:after="120" w:line="360" w:lineRule="auto"/>
        <w:ind w:firstLine="708"/>
        <w:jc w:val="both"/>
        <w:rPr>
          <w:rFonts w:ascii="Arial" w:hAnsi="Arial" w:cs="Arial"/>
        </w:rPr>
      </w:pPr>
    </w:p>
    <w:p w14:paraId="09849640" w14:textId="246037A4" w:rsidR="00485E27" w:rsidRDefault="00485E27" w:rsidP="00494832">
      <w:pPr>
        <w:spacing w:before="120" w:after="120" w:line="360" w:lineRule="auto"/>
        <w:ind w:firstLine="708"/>
        <w:jc w:val="both"/>
        <w:rPr>
          <w:rFonts w:ascii="Arial" w:hAnsi="Arial" w:cs="Arial"/>
        </w:rPr>
      </w:pPr>
      <w:r>
        <w:rPr>
          <w:rFonts w:ascii="Arial" w:hAnsi="Arial" w:cs="Arial"/>
        </w:rPr>
        <w:t xml:space="preserve">A </w:t>
      </w:r>
      <w:r w:rsidRPr="00485E27">
        <w:rPr>
          <w:rFonts w:ascii="Arial" w:hAnsi="Arial" w:cs="Arial"/>
        </w:rPr>
        <w:t>Organização Mundial de Saúde (OMS) cita que dentre os problemas bucais que mais afligem a população, os mais graves e prevalentes são as cáries, a doença periodontal e as más-oclusões</w:t>
      </w:r>
      <w:r>
        <w:rPr>
          <w:rFonts w:ascii="Arial" w:hAnsi="Arial" w:cs="Arial"/>
        </w:rPr>
        <w:t>, sendo que as cáries e a doença periodontal</w:t>
      </w:r>
      <w:r w:rsidRPr="00485E27">
        <w:rPr>
          <w:rFonts w:ascii="Arial" w:hAnsi="Arial" w:cs="Arial"/>
        </w:rPr>
        <w:t xml:space="preserve"> são comumente </w:t>
      </w:r>
      <w:r w:rsidR="004C5DE0" w:rsidRPr="00485E27">
        <w:rPr>
          <w:rFonts w:ascii="Arial" w:hAnsi="Arial" w:cs="Arial"/>
        </w:rPr>
        <w:t>tratadas ou prevenidas</w:t>
      </w:r>
      <w:r w:rsidRPr="00485E27">
        <w:rPr>
          <w:rFonts w:ascii="Arial" w:hAnsi="Arial" w:cs="Arial"/>
        </w:rPr>
        <w:t xml:space="preserve"> em nível de saúde pública</w:t>
      </w:r>
      <w:r>
        <w:rPr>
          <w:rFonts w:ascii="Arial" w:hAnsi="Arial" w:cs="Arial"/>
        </w:rPr>
        <w:t xml:space="preserve">, </w:t>
      </w:r>
      <w:r w:rsidRPr="00485E27">
        <w:rPr>
          <w:rFonts w:ascii="Arial" w:hAnsi="Arial" w:cs="Arial"/>
        </w:rPr>
        <w:t>entretanto, pouco se fala e faz sobre as oclusopatias</w:t>
      </w:r>
      <w:r>
        <w:rPr>
          <w:rFonts w:ascii="Arial" w:hAnsi="Arial" w:cs="Arial"/>
        </w:rPr>
        <w:t xml:space="preserve">, a menos que seja </w:t>
      </w:r>
      <w:r w:rsidR="00CB40D0">
        <w:rPr>
          <w:rFonts w:ascii="Arial" w:hAnsi="Arial" w:cs="Arial"/>
        </w:rPr>
        <w:t>tratado em clinicas particular</w:t>
      </w:r>
      <w:r>
        <w:rPr>
          <w:rFonts w:ascii="Arial" w:hAnsi="Arial" w:cs="Arial"/>
        </w:rPr>
        <w:t xml:space="preserve"> (ANDRADE</w:t>
      </w:r>
      <w:r w:rsidR="00021901">
        <w:rPr>
          <w:rFonts w:ascii="Arial" w:hAnsi="Arial" w:cs="Arial"/>
        </w:rPr>
        <w:t xml:space="preserve"> et al.</w:t>
      </w:r>
      <w:r>
        <w:rPr>
          <w:rFonts w:ascii="Arial" w:hAnsi="Arial" w:cs="Arial"/>
        </w:rPr>
        <w:t>, 2016).</w:t>
      </w:r>
    </w:p>
    <w:p w14:paraId="5873475A" w14:textId="77777777" w:rsidR="008A5905" w:rsidRDefault="008A5905" w:rsidP="00494832">
      <w:pPr>
        <w:spacing w:before="120" w:after="120" w:line="360" w:lineRule="auto"/>
        <w:ind w:firstLine="708"/>
        <w:jc w:val="both"/>
        <w:rPr>
          <w:rFonts w:ascii="Arial" w:hAnsi="Arial" w:cs="Arial"/>
        </w:rPr>
      </w:pPr>
    </w:p>
    <w:p w14:paraId="3708981C" w14:textId="598530F8" w:rsidR="007F2402" w:rsidRDefault="007F2402" w:rsidP="007F2402">
      <w:pPr>
        <w:spacing w:before="120" w:after="120" w:line="360" w:lineRule="auto"/>
        <w:ind w:firstLine="708"/>
        <w:jc w:val="both"/>
        <w:rPr>
          <w:rFonts w:ascii="Arial" w:hAnsi="Arial" w:cs="Arial"/>
        </w:rPr>
      </w:pPr>
      <w:r>
        <w:rPr>
          <w:rFonts w:ascii="Arial" w:hAnsi="Arial" w:cs="Arial"/>
        </w:rPr>
        <w:t>O</w:t>
      </w:r>
      <w:r w:rsidRPr="007F2402">
        <w:rPr>
          <w:rFonts w:ascii="Arial" w:hAnsi="Arial" w:cs="Arial"/>
        </w:rPr>
        <w:t xml:space="preserve">s </w:t>
      </w:r>
      <w:r w:rsidRPr="0097276D">
        <w:rPr>
          <w:rFonts w:ascii="Arial" w:hAnsi="Arial" w:cs="Arial"/>
          <w:i/>
          <w:iCs/>
        </w:rPr>
        <w:t xml:space="preserve">stops </w:t>
      </w:r>
      <w:r w:rsidRPr="007F2402">
        <w:rPr>
          <w:rFonts w:ascii="Arial" w:hAnsi="Arial" w:cs="Arial"/>
        </w:rPr>
        <w:t>são ferramentas importantes na prática clínica para tratamentos ortodônticos</w:t>
      </w:r>
      <w:r>
        <w:rPr>
          <w:rFonts w:ascii="Arial" w:hAnsi="Arial" w:cs="Arial"/>
        </w:rPr>
        <w:t xml:space="preserve"> </w:t>
      </w:r>
      <w:r w:rsidRPr="007F2402">
        <w:rPr>
          <w:rFonts w:ascii="Arial" w:hAnsi="Arial" w:cs="Arial"/>
        </w:rPr>
        <w:t xml:space="preserve">com </w:t>
      </w:r>
      <w:r>
        <w:rPr>
          <w:rFonts w:ascii="Arial" w:hAnsi="Arial" w:cs="Arial"/>
        </w:rPr>
        <w:t xml:space="preserve">sistema </w:t>
      </w:r>
      <w:r w:rsidRPr="007F2402">
        <w:rPr>
          <w:rFonts w:ascii="Arial" w:hAnsi="Arial" w:cs="Arial"/>
        </w:rPr>
        <w:t xml:space="preserve">autoligado. Os </w:t>
      </w:r>
      <w:r w:rsidRPr="0097276D">
        <w:rPr>
          <w:rFonts w:ascii="Arial" w:hAnsi="Arial" w:cs="Arial"/>
          <w:i/>
          <w:iCs/>
        </w:rPr>
        <w:t xml:space="preserve">stops </w:t>
      </w:r>
      <w:r w:rsidRPr="007F2402">
        <w:rPr>
          <w:rFonts w:ascii="Arial" w:hAnsi="Arial" w:cs="Arial"/>
        </w:rPr>
        <w:t>podem ser usados durante todas</w:t>
      </w:r>
      <w:r>
        <w:rPr>
          <w:rFonts w:ascii="Arial" w:hAnsi="Arial" w:cs="Arial"/>
        </w:rPr>
        <w:t xml:space="preserve"> </w:t>
      </w:r>
      <w:r w:rsidRPr="007F2402">
        <w:rPr>
          <w:rFonts w:ascii="Arial" w:hAnsi="Arial" w:cs="Arial"/>
        </w:rPr>
        <w:t xml:space="preserve">as fases do tratamento. </w:t>
      </w:r>
      <w:r>
        <w:rPr>
          <w:rFonts w:ascii="Arial" w:hAnsi="Arial" w:cs="Arial"/>
        </w:rPr>
        <w:t xml:space="preserve">Estes aparatos podem </w:t>
      </w:r>
      <w:r w:rsidRPr="007F2402">
        <w:rPr>
          <w:rFonts w:ascii="Arial" w:hAnsi="Arial" w:cs="Arial"/>
        </w:rPr>
        <w:t>favorecer a expansão da arcada na fase inicial do tratamento; reduzir a aplicação de força em determinada região</w:t>
      </w:r>
      <w:r>
        <w:rPr>
          <w:rFonts w:ascii="Arial" w:hAnsi="Arial" w:cs="Arial"/>
        </w:rPr>
        <w:t xml:space="preserve"> </w:t>
      </w:r>
      <w:r w:rsidRPr="007F2402">
        <w:rPr>
          <w:rFonts w:ascii="Arial" w:hAnsi="Arial" w:cs="Arial"/>
        </w:rPr>
        <w:t>através da segmentação; e impedir o deslocamento do arco,</w:t>
      </w:r>
      <w:r>
        <w:rPr>
          <w:rFonts w:ascii="Arial" w:hAnsi="Arial" w:cs="Arial"/>
        </w:rPr>
        <w:t xml:space="preserve"> </w:t>
      </w:r>
      <w:r w:rsidRPr="007F2402">
        <w:rPr>
          <w:rFonts w:ascii="Arial" w:hAnsi="Arial" w:cs="Arial"/>
        </w:rPr>
        <w:t>evitando o risco de machucar o paciente, além de serem</w:t>
      </w:r>
      <w:r>
        <w:rPr>
          <w:rFonts w:ascii="Arial" w:hAnsi="Arial" w:cs="Arial"/>
        </w:rPr>
        <w:t xml:space="preserve"> </w:t>
      </w:r>
      <w:r w:rsidRPr="007F2402">
        <w:rPr>
          <w:rFonts w:ascii="Arial" w:hAnsi="Arial" w:cs="Arial"/>
        </w:rPr>
        <w:t>usados para abrir e fechar espaços, conforme a indicação</w:t>
      </w:r>
      <w:r>
        <w:rPr>
          <w:rFonts w:ascii="Arial" w:hAnsi="Arial" w:cs="Arial"/>
        </w:rPr>
        <w:t xml:space="preserve"> (VIEIRA, </w:t>
      </w:r>
      <w:r w:rsidRPr="00E32DC5">
        <w:rPr>
          <w:rFonts w:ascii="Arial" w:hAnsi="Arial" w:cs="Arial"/>
          <w:i/>
          <w:iCs/>
        </w:rPr>
        <w:t>et al.</w:t>
      </w:r>
      <w:r>
        <w:rPr>
          <w:rFonts w:ascii="Arial" w:hAnsi="Arial" w:cs="Arial"/>
        </w:rPr>
        <w:t xml:space="preserve"> 2016).</w:t>
      </w:r>
    </w:p>
    <w:p w14:paraId="65B47BCC" w14:textId="77777777" w:rsidR="008A5905" w:rsidRDefault="008A5905" w:rsidP="007F2402">
      <w:pPr>
        <w:spacing w:before="120" w:after="120" w:line="360" w:lineRule="auto"/>
        <w:ind w:firstLine="708"/>
        <w:jc w:val="both"/>
        <w:rPr>
          <w:rFonts w:ascii="Arial" w:hAnsi="Arial" w:cs="Arial"/>
        </w:rPr>
      </w:pPr>
    </w:p>
    <w:p w14:paraId="534B4182" w14:textId="57FE3BEA" w:rsidR="00ED646C" w:rsidRDefault="005C64E9" w:rsidP="007F2402">
      <w:pPr>
        <w:spacing w:before="120" w:after="120" w:line="360" w:lineRule="auto"/>
        <w:ind w:firstLine="708"/>
        <w:jc w:val="both"/>
        <w:rPr>
          <w:rFonts w:ascii="Arial" w:hAnsi="Arial" w:cs="Arial"/>
        </w:rPr>
      </w:pPr>
      <w:r w:rsidRPr="005C64E9">
        <w:rPr>
          <w:rFonts w:ascii="Arial" w:hAnsi="Arial" w:cs="Arial"/>
        </w:rPr>
        <w:lastRenderedPageBreak/>
        <w:t xml:space="preserve">Atualmente, </w:t>
      </w:r>
      <w:r w:rsidR="00ED3FC2" w:rsidRPr="005C64E9">
        <w:rPr>
          <w:rFonts w:ascii="Arial" w:hAnsi="Arial" w:cs="Arial"/>
        </w:rPr>
        <w:t>o sorriso e a face esteticamente agradáveis</w:t>
      </w:r>
      <w:r w:rsidRPr="005C64E9">
        <w:rPr>
          <w:rFonts w:ascii="Arial" w:hAnsi="Arial" w:cs="Arial"/>
        </w:rPr>
        <w:t xml:space="preserve"> são </w:t>
      </w:r>
      <w:r>
        <w:rPr>
          <w:rFonts w:ascii="Arial" w:hAnsi="Arial" w:cs="Arial"/>
        </w:rPr>
        <w:t xml:space="preserve">extremamente </w:t>
      </w:r>
      <w:r w:rsidRPr="005C64E9">
        <w:rPr>
          <w:rFonts w:ascii="Arial" w:hAnsi="Arial" w:cs="Arial"/>
        </w:rPr>
        <w:t xml:space="preserve">valorizados pelos padrões sociais. </w:t>
      </w:r>
      <w:r>
        <w:rPr>
          <w:rFonts w:ascii="Arial" w:hAnsi="Arial" w:cs="Arial"/>
        </w:rPr>
        <w:t>Assim sendo</w:t>
      </w:r>
      <w:r w:rsidRPr="005C64E9">
        <w:rPr>
          <w:rFonts w:ascii="Arial" w:hAnsi="Arial" w:cs="Arial"/>
        </w:rPr>
        <w:t>, a procura pela aparência facial e dentária incita o paciente para que procure tratamento odontológic</w:t>
      </w:r>
      <w:r>
        <w:rPr>
          <w:rFonts w:ascii="Arial" w:hAnsi="Arial" w:cs="Arial"/>
        </w:rPr>
        <w:t>o</w:t>
      </w:r>
      <w:r w:rsidRPr="005C64E9">
        <w:rPr>
          <w:rFonts w:ascii="Arial" w:hAnsi="Arial" w:cs="Arial"/>
        </w:rPr>
        <w:t>. O ortodontista deve atentar-se para a sua responsabilidade de reabilitar tanto estética, quanto funcionalmente observando que o padrão de normalidade envolve equilíbrio e proporção entre as bases ósseas, nos três planos do espaço: vertical, anteroposterior e transversa</w:t>
      </w:r>
      <w:r>
        <w:rPr>
          <w:rFonts w:ascii="Arial" w:hAnsi="Arial" w:cs="Arial"/>
        </w:rPr>
        <w:t xml:space="preserve"> </w:t>
      </w:r>
      <w:bookmarkStart w:id="4" w:name="_Hlk81143417"/>
      <w:r w:rsidR="00ED646C">
        <w:rPr>
          <w:rFonts w:ascii="Arial" w:hAnsi="Arial" w:cs="Arial"/>
        </w:rPr>
        <w:t>(SANTOS, 2017).</w:t>
      </w:r>
      <w:bookmarkEnd w:id="4"/>
    </w:p>
    <w:p w14:paraId="4F4D750C" w14:textId="77777777" w:rsidR="008A5905" w:rsidRDefault="008A5905" w:rsidP="007F2402">
      <w:pPr>
        <w:spacing w:before="120" w:after="120" w:line="360" w:lineRule="auto"/>
        <w:ind w:firstLine="708"/>
        <w:jc w:val="both"/>
        <w:rPr>
          <w:rFonts w:ascii="Arial" w:hAnsi="Arial" w:cs="Arial"/>
        </w:rPr>
      </w:pPr>
    </w:p>
    <w:p w14:paraId="6E1A3AFE" w14:textId="433C0D3C" w:rsidR="00600550" w:rsidRDefault="001D1BD7" w:rsidP="001D1BD7">
      <w:pPr>
        <w:spacing w:before="120" w:after="120" w:line="360" w:lineRule="auto"/>
        <w:ind w:firstLine="708"/>
        <w:jc w:val="both"/>
        <w:rPr>
          <w:rFonts w:ascii="Arial" w:hAnsi="Arial" w:cs="Arial"/>
        </w:rPr>
      </w:pPr>
      <w:r w:rsidRPr="001D1BD7">
        <w:rPr>
          <w:rFonts w:ascii="Arial" w:hAnsi="Arial" w:cs="Arial"/>
        </w:rPr>
        <w:t xml:space="preserve">Os </w:t>
      </w:r>
      <w:r w:rsidR="00CB40D0" w:rsidRPr="001D1BD7">
        <w:rPr>
          <w:rFonts w:ascii="Arial" w:hAnsi="Arial" w:cs="Arial"/>
        </w:rPr>
        <w:t>bráquetes</w:t>
      </w:r>
      <w:r w:rsidRPr="001D1BD7">
        <w:rPr>
          <w:rFonts w:ascii="Arial" w:hAnsi="Arial" w:cs="Arial"/>
        </w:rPr>
        <w:t xml:space="preserve"> autolig</w:t>
      </w:r>
      <w:r>
        <w:rPr>
          <w:rFonts w:ascii="Arial" w:hAnsi="Arial" w:cs="Arial"/>
        </w:rPr>
        <w:t>ados</w:t>
      </w:r>
      <w:r w:rsidRPr="001D1BD7">
        <w:rPr>
          <w:rFonts w:ascii="Arial" w:hAnsi="Arial" w:cs="Arial"/>
        </w:rPr>
        <w:t xml:space="preserve"> foram idealizados com objetivo de otimização do tempo de atendimento clínico.</w:t>
      </w:r>
      <w:r>
        <w:rPr>
          <w:rFonts w:ascii="Arial" w:hAnsi="Arial" w:cs="Arial"/>
        </w:rPr>
        <w:t xml:space="preserve"> Pela sua principal característica de dispensar a utilização de ligaduras metálicas e elásticas</w:t>
      </w:r>
      <w:r w:rsidRPr="001D1BD7">
        <w:rPr>
          <w:rFonts w:ascii="Arial" w:hAnsi="Arial" w:cs="Arial"/>
        </w:rPr>
        <w:t xml:space="preserve"> inúmeras vantagens foram atribuídas a esse sistema, com a redução da fricção superficial na interface </w:t>
      </w:r>
      <w:r w:rsidR="00CB40D0" w:rsidRPr="001D1BD7">
        <w:rPr>
          <w:rFonts w:ascii="Arial" w:hAnsi="Arial" w:cs="Arial"/>
        </w:rPr>
        <w:t>bráquete</w:t>
      </w:r>
      <w:r>
        <w:rPr>
          <w:rFonts w:ascii="Arial" w:hAnsi="Arial" w:cs="Arial"/>
        </w:rPr>
        <w:t xml:space="preserve"> e </w:t>
      </w:r>
      <w:r w:rsidRPr="001D1BD7">
        <w:rPr>
          <w:rFonts w:ascii="Arial" w:hAnsi="Arial" w:cs="Arial"/>
        </w:rPr>
        <w:t>fio ortodôntico</w:t>
      </w:r>
      <w:r>
        <w:rPr>
          <w:rFonts w:ascii="Arial" w:hAnsi="Arial" w:cs="Arial"/>
        </w:rPr>
        <w:t xml:space="preserve"> </w:t>
      </w:r>
      <w:r w:rsidR="00600550">
        <w:rPr>
          <w:rFonts w:ascii="Arial" w:hAnsi="Arial" w:cs="Arial"/>
        </w:rPr>
        <w:t>(LOPES, 2017).</w:t>
      </w:r>
    </w:p>
    <w:p w14:paraId="7F82D48A" w14:textId="77777777" w:rsidR="005B19AE" w:rsidRDefault="005B19AE" w:rsidP="001D1BD7">
      <w:pPr>
        <w:spacing w:before="120" w:after="120" w:line="360" w:lineRule="auto"/>
        <w:ind w:firstLine="708"/>
        <w:jc w:val="both"/>
        <w:rPr>
          <w:rFonts w:ascii="Arial" w:hAnsi="Arial" w:cs="Arial"/>
        </w:rPr>
      </w:pPr>
    </w:p>
    <w:p w14:paraId="5920B003" w14:textId="77777777" w:rsidR="005B19AE" w:rsidRDefault="005B19AE" w:rsidP="001D1BD7">
      <w:pPr>
        <w:spacing w:before="120" w:after="120" w:line="360" w:lineRule="auto"/>
        <w:ind w:firstLine="708"/>
        <w:jc w:val="both"/>
        <w:rPr>
          <w:rFonts w:ascii="Arial" w:hAnsi="Arial" w:cs="Arial"/>
        </w:rPr>
      </w:pPr>
    </w:p>
    <w:p w14:paraId="560D42EC" w14:textId="08B9A8C8" w:rsidR="005B19AE" w:rsidRDefault="005B19AE" w:rsidP="001D1BD7">
      <w:pPr>
        <w:spacing w:before="120" w:after="120" w:line="360" w:lineRule="auto"/>
        <w:ind w:firstLine="708"/>
        <w:jc w:val="both"/>
        <w:rPr>
          <w:rFonts w:ascii="Arial" w:hAnsi="Arial" w:cs="Arial"/>
        </w:rPr>
      </w:pPr>
      <w:r>
        <w:rPr>
          <w:noProof/>
          <w:lang w:eastAsia="pt-BR"/>
        </w:rPr>
        <w:drawing>
          <wp:inline distT="0" distB="0" distL="0" distR="0" wp14:anchorId="558CB5EE" wp14:editId="1D73EA5F">
            <wp:extent cx="4400550" cy="267553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7389" t="52073" r="40565" b="24087"/>
                    <a:stretch/>
                  </pic:blipFill>
                  <pic:spPr bwMode="auto">
                    <a:xfrm>
                      <a:off x="0" y="0"/>
                      <a:ext cx="4399517" cy="2674906"/>
                    </a:xfrm>
                    <a:prstGeom prst="rect">
                      <a:avLst/>
                    </a:prstGeom>
                    <a:ln>
                      <a:noFill/>
                    </a:ln>
                    <a:extLst>
                      <a:ext uri="{53640926-AAD7-44D8-BBD7-CCE9431645EC}">
                        <a14:shadowObscured xmlns:a14="http://schemas.microsoft.com/office/drawing/2010/main"/>
                      </a:ext>
                    </a:extLst>
                  </pic:spPr>
                </pic:pic>
              </a:graphicData>
            </a:graphic>
          </wp:inline>
        </w:drawing>
      </w:r>
    </w:p>
    <w:p w14:paraId="47E66C00" w14:textId="6DCA07D3" w:rsidR="00E90A6D" w:rsidRPr="00E90A6D" w:rsidRDefault="00E90A6D" w:rsidP="001D1BD7">
      <w:pPr>
        <w:spacing w:before="120" w:after="120" w:line="360" w:lineRule="auto"/>
        <w:ind w:firstLine="708"/>
        <w:jc w:val="both"/>
        <w:rPr>
          <w:rFonts w:ascii="Arial" w:hAnsi="Arial" w:cs="Arial"/>
          <w:b/>
        </w:rPr>
      </w:pPr>
      <w:r>
        <w:rPr>
          <w:rFonts w:ascii="Arial" w:hAnsi="Arial" w:cs="Arial"/>
        </w:rPr>
        <w:t xml:space="preserve">    </w:t>
      </w:r>
      <w:r w:rsidRPr="00E90A6D">
        <w:rPr>
          <w:rFonts w:ascii="Arial" w:hAnsi="Arial" w:cs="Arial"/>
          <w:b/>
        </w:rPr>
        <w:t>A                                                       B</w:t>
      </w:r>
    </w:p>
    <w:p w14:paraId="02F30686" w14:textId="600A6C3E" w:rsidR="005B19AE" w:rsidRDefault="005B19AE" w:rsidP="001D1BD7">
      <w:pPr>
        <w:spacing w:before="120" w:after="120" w:line="360" w:lineRule="auto"/>
        <w:ind w:firstLine="708"/>
        <w:jc w:val="both"/>
        <w:rPr>
          <w:rFonts w:ascii="Arial" w:hAnsi="Arial" w:cs="Arial"/>
        </w:rPr>
      </w:pPr>
      <w:r>
        <w:rPr>
          <w:rFonts w:ascii="Arial" w:hAnsi="Arial" w:cs="Arial"/>
        </w:rPr>
        <w:t>F</w:t>
      </w:r>
      <w:r w:rsidR="00E90A6D">
        <w:rPr>
          <w:rFonts w:ascii="Arial" w:hAnsi="Arial" w:cs="Arial"/>
        </w:rPr>
        <w:t>igura 2</w:t>
      </w:r>
      <w:r>
        <w:rPr>
          <w:rFonts w:ascii="Arial" w:hAnsi="Arial" w:cs="Arial"/>
        </w:rPr>
        <w:t xml:space="preserve">- Abertura da canaleta do bráquete. </w:t>
      </w:r>
    </w:p>
    <w:p w14:paraId="36DF3D0A" w14:textId="77777777" w:rsidR="00B86DC7" w:rsidRDefault="00B86DC7" w:rsidP="001D1BD7">
      <w:pPr>
        <w:spacing w:before="120" w:after="120" w:line="360" w:lineRule="auto"/>
        <w:ind w:firstLine="708"/>
        <w:jc w:val="both"/>
        <w:rPr>
          <w:rFonts w:ascii="Arial" w:hAnsi="Arial" w:cs="Arial"/>
        </w:rPr>
      </w:pPr>
    </w:p>
    <w:p w14:paraId="2D356972" w14:textId="0BA3FD5D" w:rsidR="00B86DC7" w:rsidRDefault="00B86DC7" w:rsidP="001D1BD7">
      <w:pPr>
        <w:spacing w:before="120" w:after="120" w:line="360" w:lineRule="auto"/>
        <w:ind w:firstLine="708"/>
        <w:jc w:val="both"/>
        <w:rPr>
          <w:rFonts w:ascii="Arial" w:hAnsi="Arial" w:cs="Arial"/>
        </w:rPr>
      </w:pPr>
      <w:r>
        <w:rPr>
          <w:noProof/>
          <w:lang w:eastAsia="pt-BR"/>
        </w:rPr>
        <w:lastRenderedPageBreak/>
        <w:drawing>
          <wp:inline distT="0" distB="0" distL="0" distR="0" wp14:anchorId="2D3B89DD" wp14:editId="39FB4CC5">
            <wp:extent cx="4676775" cy="2078567"/>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2804" t="41093" r="32275" b="31301"/>
                    <a:stretch/>
                  </pic:blipFill>
                  <pic:spPr bwMode="auto">
                    <a:xfrm>
                      <a:off x="0" y="0"/>
                      <a:ext cx="4675676" cy="2078079"/>
                    </a:xfrm>
                    <a:prstGeom prst="rect">
                      <a:avLst/>
                    </a:prstGeom>
                    <a:ln>
                      <a:noFill/>
                    </a:ln>
                    <a:extLst>
                      <a:ext uri="{53640926-AAD7-44D8-BBD7-CCE9431645EC}">
                        <a14:shadowObscured xmlns:a14="http://schemas.microsoft.com/office/drawing/2010/main"/>
                      </a:ext>
                    </a:extLst>
                  </pic:spPr>
                </pic:pic>
              </a:graphicData>
            </a:graphic>
          </wp:inline>
        </w:drawing>
      </w:r>
    </w:p>
    <w:p w14:paraId="58A47390" w14:textId="420FF627" w:rsidR="008A5905" w:rsidRDefault="00B86DC7" w:rsidP="001D1BD7">
      <w:pPr>
        <w:spacing w:before="120" w:after="120" w:line="360" w:lineRule="auto"/>
        <w:ind w:firstLine="708"/>
        <w:jc w:val="both"/>
        <w:rPr>
          <w:rFonts w:ascii="Arial" w:hAnsi="Arial" w:cs="Arial"/>
          <w:b/>
        </w:rPr>
      </w:pPr>
      <w:r>
        <w:rPr>
          <w:rFonts w:ascii="Arial" w:hAnsi="Arial" w:cs="Arial"/>
        </w:rPr>
        <w:t xml:space="preserve">   </w:t>
      </w:r>
      <w:r w:rsidRPr="00B86DC7">
        <w:rPr>
          <w:rFonts w:ascii="Arial" w:hAnsi="Arial" w:cs="Arial"/>
          <w:b/>
        </w:rPr>
        <w:t>A                                                             B</w:t>
      </w:r>
    </w:p>
    <w:p w14:paraId="79630451" w14:textId="20C3E1AC" w:rsidR="00B86DC7" w:rsidRDefault="00B86DC7" w:rsidP="00B86DC7">
      <w:pPr>
        <w:spacing w:before="120" w:after="120" w:line="360" w:lineRule="auto"/>
        <w:ind w:left="708"/>
        <w:jc w:val="both"/>
        <w:rPr>
          <w:rFonts w:ascii="Arial" w:hAnsi="Arial" w:cs="Arial"/>
        </w:rPr>
      </w:pPr>
      <w:r w:rsidRPr="00B86DC7">
        <w:rPr>
          <w:rFonts w:ascii="Arial" w:hAnsi="Arial" w:cs="Arial"/>
        </w:rPr>
        <w:t xml:space="preserve">Figura </w:t>
      </w:r>
      <w:r w:rsidR="00E90A6D">
        <w:rPr>
          <w:rFonts w:ascii="Arial" w:hAnsi="Arial" w:cs="Arial"/>
        </w:rPr>
        <w:t>3</w:t>
      </w:r>
      <w:r w:rsidRPr="00B86DC7">
        <w:rPr>
          <w:rFonts w:ascii="Arial" w:hAnsi="Arial" w:cs="Arial"/>
        </w:rPr>
        <w:t xml:space="preserve">- </w:t>
      </w:r>
      <w:r w:rsidR="00CE78BF">
        <w:rPr>
          <w:rFonts w:ascii="Arial" w:hAnsi="Arial" w:cs="Arial"/>
        </w:rPr>
        <w:t>M</w:t>
      </w:r>
      <w:r w:rsidRPr="00B86DC7">
        <w:rPr>
          <w:rFonts w:ascii="Arial" w:hAnsi="Arial" w:cs="Arial"/>
        </w:rPr>
        <w:t>odelo</w:t>
      </w:r>
      <w:r>
        <w:rPr>
          <w:rFonts w:ascii="Arial" w:hAnsi="Arial" w:cs="Arial"/>
        </w:rPr>
        <w:t>s</w:t>
      </w:r>
      <w:r w:rsidRPr="00B86DC7">
        <w:rPr>
          <w:rFonts w:ascii="Arial" w:hAnsi="Arial" w:cs="Arial"/>
        </w:rPr>
        <w:t xml:space="preserve"> de clip passivo e ativo. Figura A- clip ativo; Figura B- clip passivo.</w:t>
      </w:r>
    </w:p>
    <w:p w14:paraId="0C262DEB" w14:textId="77777777" w:rsidR="00B86DC7" w:rsidRDefault="00B86DC7" w:rsidP="00B86DC7">
      <w:pPr>
        <w:spacing w:before="120" w:after="120" w:line="360" w:lineRule="auto"/>
        <w:ind w:left="708"/>
        <w:jc w:val="both"/>
        <w:rPr>
          <w:rFonts w:ascii="Arial" w:hAnsi="Arial" w:cs="Arial"/>
        </w:rPr>
      </w:pPr>
    </w:p>
    <w:p w14:paraId="2FBC46D8" w14:textId="77777777" w:rsidR="00B86DC7" w:rsidRPr="00B86DC7" w:rsidRDefault="00B86DC7" w:rsidP="00B86DC7">
      <w:pPr>
        <w:spacing w:before="120" w:after="120" w:line="360" w:lineRule="auto"/>
        <w:ind w:left="708"/>
        <w:jc w:val="both"/>
        <w:rPr>
          <w:rFonts w:ascii="Arial" w:hAnsi="Arial" w:cs="Arial"/>
        </w:rPr>
      </w:pPr>
    </w:p>
    <w:p w14:paraId="3E63D46D" w14:textId="4B5DBDC8" w:rsidR="00C41549" w:rsidRDefault="00C41549" w:rsidP="00C41549">
      <w:pPr>
        <w:spacing w:before="120" w:after="120" w:line="360" w:lineRule="auto"/>
        <w:ind w:firstLine="708"/>
        <w:jc w:val="both"/>
        <w:rPr>
          <w:rStyle w:val="Forte"/>
          <w:rFonts w:ascii="Arial" w:hAnsi="Arial" w:cs="Arial"/>
          <w:b w:val="0"/>
          <w:bCs w:val="0"/>
        </w:rPr>
      </w:pPr>
      <w:r w:rsidRPr="007B26B5">
        <w:rPr>
          <w:rFonts w:ascii="Arial" w:hAnsi="Arial" w:cs="Arial"/>
        </w:rPr>
        <w:t xml:space="preserve">A odontologia moderna tem se preocupado, cada dia mais, com a saúde e </w:t>
      </w:r>
      <w:r>
        <w:rPr>
          <w:rFonts w:ascii="Arial" w:hAnsi="Arial" w:cs="Arial"/>
        </w:rPr>
        <w:t xml:space="preserve">com o </w:t>
      </w:r>
      <w:r w:rsidRPr="007B26B5">
        <w:rPr>
          <w:rFonts w:ascii="Arial" w:hAnsi="Arial" w:cs="Arial"/>
        </w:rPr>
        <w:t>bem-estar do paciente como um todo. Mais do que tratar problemas dentários isolados</w:t>
      </w:r>
      <w:r>
        <w:rPr>
          <w:rFonts w:ascii="Arial" w:hAnsi="Arial" w:cs="Arial"/>
        </w:rPr>
        <w:t xml:space="preserve">, cuidando apenas da cavidade oral, o </w:t>
      </w:r>
      <w:r w:rsidR="00CE78BF">
        <w:rPr>
          <w:rFonts w:ascii="Arial" w:hAnsi="Arial" w:cs="Arial"/>
        </w:rPr>
        <w:t>c</w:t>
      </w:r>
      <w:r>
        <w:rPr>
          <w:rFonts w:ascii="Arial" w:hAnsi="Arial" w:cs="Arial"/>
        </w:rPr>
        <w:t xml:space="preserve">irurgião </w:t>
      </w:r>
      <w:r w:rsidR="00CE78BF">
        <w:rPr>
          <w:rFonts w:ascii="Arial" w:hAnsi="Arial" w:cs="Arial"/>
        </w:rPr>
        <w:t>d</w:t>
      </w:r>
      <w:r>
        <w:rPr>
          <w:rFonts w:ascii="Arial" w:hAnsi="Arial" w:cs="Arial"/>
        </w:rPr>
        <w:t xml:space="preserve">entista está </w:t>
      </w:r>
      <w:r w:rsidRPr="007B26B5">
        <w:rPr>
          <w:rFonts w:ascii="Arial" w:hAnsi="Arial" w:cs="Arial"/>
        </w:rPr>
        <w:t xml:space="preserve">preocupado em reabilitar pessoas de maneira que sua face esteja em harmonia com seu corpo e mente. Segundo a OMS, saúde é um estado de completo bem-estar físico, mental e social, e não apenas a ausência de doenças. </w:t>
      </w:r>
      <w:bookmarkStart w:id="5" w:name="_Hlk81140401"/>
      <w:r>
        <w:rPr>
          <w:rStyle w:val="Forte"/>
          <w:rFonts w:ascii="Arial" w:hAnsi="Arial" w:cs="Arial"/>
          <w:b w:val="0"/>
          <w:bCs w:val="0"/>
        </w:rPr>
        <w:t xml:space="preserve">(PAPAZIANI </w:t>
      </w:r>
      <w:r w:rsidR="00053F1F">
        <w:rPr>
          <w:rStyle w:val="Forte"/>
          <w:rFonts w:ascii="Arial" w:hAnsi="Arial" w:cs="Arial"/>
          <w:b w:val="0"/>
          <w:bCs w:val="0"/>
        </w:rPr>
        <w:t>et al</w:t>
      </w:r>
      <w:r w:rsidRPr="007B26B5">
        <w:rPr>
          <w:rStyle w:val="Forte"/>
          <w:rFonts w:ascii="Arial" w:hAnsi="Arial" w:cs="Arial"/>
          <w:b w:val="0"/>
          <w:bCs w:val="0"/>
          <w:i/>
          <w:iCs/>
        </w:rPr>
        <w:t>.,</w:t>
      </w:r>
      <w:r>
        <w:rPr>
          <w:rStyle w:val="Forte"/>
          <w:rFonts w:ascii="Arial" w:hAnsi="Arial" w:cs="Arial"/>
          <w:b w:val="0"/>
          <w:bCs w:val="0"/>
        </w:rPr>
        <w:t xml:space="preserve"> 2018).</w:t>
      </w:r>
      <w:bookmarkEnd w:id="5"/>
    </w:p>
    <w:p w14:paraId="63525ACD" w14:textId="77777777" w:rsidR="008A5905" w:rsidRDefault="008A5905" w:rsidP="00C41549">
      <w:pPr>
        <w:spacing w:before="120" w:after="120" w:line="360" w:lineRule="auto"/>
        <w:ind w:firstLine="708"/>
        <w:jc w:val="both"/>
        <w:rPr>
          <w:rStyle w:val="Forte"/>
          <w:rFonts w:ascii="Arial" w:hAnsi="Arial" w:cs="Arial"/>
          <w:b w:val="0"/>
          <w:bCs w:val="0"/>
        </w:rPr>
      </w:pPr>
    </w:p>
    <w:p w14:paraId="5D476FDE" w14:textId="30CF2B63" w:rsidR="003B1F4F" w:rsidRDefault="004D324A" w:rsidP="003B1F4F">
      <w:pPr>
        <w:spacing w:before="120" w:after="120" w:line="360" w:lineRule="auto"/>
        <w:ind w:firstLine="708"/>
        <w:jc w:val="both"/>
        <w:rPr>
          <w:rStyle w:val="Forte"/>
          <w:rFonts w:ascii="Arial" w:hAnsi="Arial" w:cs="Arial"/>
          <w:b w:val="0"/>
          <w:bCs w:val="0"/>
        </w:rPr>
      </w:pPr>
      <w:r w:rsidRPr="004D324A">
        <w:rPr>
          <w:rFonts w:ascii="Arial" w:hAnsi="Arial" w:cs="Arial"/>
        </w:rPr>
        <w:t>Ao longo dos anos, a procura por tratamentos ortodônticos mais simples e eficazes vem se tornando tendência e quase uma exigência por parte dos pacientes</w:t>
      </w:r>
      <w:r>
        <w:rPr>
          <w:rFonts w:ascii="Arial" w:hAnsi="Arial" w:cs="Arial"/>
        </w:rPr>
        <w:t>. Os pacientes vêm buscando</w:t>
      </w:r>
      <w:r w:rsidRPr="004D324A">
        <w:rPr>
          <w:rFonts w:ascii="Arial" w:hAnsi="Arial" w:cs="Arial"/>
        </w:rPr>
        <w:t xml:space="preserve"> não somente um tratamento eficaz, mas principalmente estético e de qualidade, além de resultados cada vez mais satisfatórios. Os br</w:t>
      </w:r>
      <w:r w:rsidR="008A5905">
        <w:rPr>
          <w:rFonts w:ascii="Arial" w:hAnsi="Arial" w:cs="Arial"/>
        </w:rPr>
        <w:t>á</w:t>
      </w:r>
      <w:r w:rsidRPr="004D324A">
        <w:rPr>
          <w:rFonts w:ascii="Arial" w:hAnsi="Arial" w:cs="Arial"/>
        </w:rPr>
        <w:t>quetes autoligados vêm se destacando no meio ortodôntico há muitos anos devido ao fato de apresentarem diversos benefícios em relação ao sistema convencional</w:t>
      </w:r>
      <w:r>
        <w:rPr>
          <w:rFonts w:ascii="Arial" w:hAnsi="Arial" w:cs="Arial"/>
        </w:rPr>
        <w:t xml:space="preserve"> </w:t>
      </w:r>
      <w:bookmarkStart w:id="6" w:name="_Hlk81142610"/>
      <w:r>
        <w:rPr>
          <w:rStyle w:val="Forte"/>
          <w:rFonts w:ascii="Arial" w:hAnsi="Arial" w:cs="Arial"/>
          <w:b w:val="0"/>
          <w:bCs w:val="0"/>
        </w:rPr>
        <w:t>(MANIAS</w:t>
      </w:r>
      <w:r w:rsidR="00053F1F">
        <w:rPr>
          <w:rStyle w:val="Forte"/>
          <w:rFonts w:ascii="Arial" w:hAnsi="Arial" w:cs="Arial"/>
          <w:b w:val="0"/>
          <w:bCs w:val="0"/>
        </w:rPr>
        <w:t xml:space="preserve"> et al.,</w:t>
      </w:r>
      <w:r>
        <w:rPr>
          <w:rStyle w:val="Forte"/>
          <w:rFonts w:ascii="Arial" w:hAnsi="Arial" w:cs="Arial"/>
          <w:b w:val="0"/>
          <w:bCs w:val="0"/>
        </w:rPr>
        <w:t xml:space="preserve"> 2019).</w:t>
      </w:r>
      <w:bookmarkEnd w:id="6"/>
    </w:p>
    <w:p w14:paraId="638A9681" w14:textId="77777777" w:rsidR="008A5905" w:rsidRDefault="008A5905" w:rsidP="003B1F4F">
      <w:pPr>
        <w:spacing w:before="120" w:after="120" w:line="360" w:lineRule="auto"/>
        <w:ind w:firstLine="708"/>
        <w:jc w:val="both"/>
        <w:rPr>
          <w:rStyle w:val="Forte"/>
          <w:rFonts w:ascii="Arial" w:hAnsi="Arial" w:cs="Arial"/>
          <w:b w:val="0"/>
          <w:bCs w:val="0"/>
        </w:rPr>
      </w:pPr>
    </w:p>
    <w:p w14:paraId="5893F7FD" w14:textId="4B3834D3" w:rsidR="003B1F4F" w:rsidRDefault="00FD0CF4" w:rsidP="000D4728">
      <w:pPr>
        <w:spacing w:before="120" w:after="120" w:line="360" w:lineRule="auto"/>
        <w:ind w:firstLine="708"/>
        <w:jc w:val="both"/>
        <w:rPr>
          <w:rStyle w:val="Forte"/>
          <w:rFonts w:ascii="Arial" w:hAnsi="Arial" w:cs="Arial"/>
          <w:b w:val="0"/>
          <w:bCs w:val="0"/>
        </w:rPr>
      </w:pPr>
      <w:r w:rsidRPr="00FD0CF4">
        <w:rPr>
          <w:rFonts w:ascii="Arial" w:hAnsi="Arial" w:cs="Arial"/>
        </w:rPr>
        <w:lastRenderedPageBreak/>
        <w:t xml:space="preserve">A mecânica de Classe III tem sido muito utilizada em casos limítrofes, casos que em que a cirurgia não é a primeira opção. Com </w:t>
      </w:r>
      <w:r w:rsidR="000D4728">
        <w:rPr>
          <w:rFonts w:ascii="Arial" w:hAnsi="Arial" w:cs="Arial"/>
        </w:rPr>
        <w:t>o tratamento utilizando br</w:t>
      </w:r>
      <w:r w:rsidR="008A5905">
        <w:rPr>
          <w:rFonts w:ascii="Arial" w:hAnsi="Arial" w:cs="Arial"/>
        </w:rPr>
        <w:t>á</w:t>
      </w:r>
      <w:r w:rsidR="000D4728">
        <w:rPr>
          <w:rFonts w:ascii="Arial" w:hAnsi="Arial" w:cs="Arial"/>
        </w:rPr>
        <w:t>quetes autoligados é possível</w:t>
      </w:r>
      <w:r w:rsidRPr="00FD0CF4">
        <w:rPr>
          <w:rFonts w:ascii="Arial" w:hAnsi="Arial" w:cs="Arial"/>
        </w:rPr>
        <w:t xml:space="preserve"> chegar a finalizações dentárias</w:t>
      </w:r>
      <w:r w:rsidR="000D4728">
        <w:rPr>
          <w:rFonts w:ascii="Arial" w:hAnsi="Arial" w:cs="Arial"/>
        </w:rPr>
        <w:t xml:space="preserve"> satisfatórias, </w:t>
      </w:r>
      <w:r w:rsidRPr="00FD0CF4">
        <w:rPr>
          <w:rFonts w:ascii="Arial" w:hAnsi="Arial" w:cs="Arial"/>
        </w:rPr>
        <w:t>levando em conta que as bases ósseas não sofrem grandes alterações, da mesma forma que o perfil também não é alterado</w:t>
      </w:r>
      <w:r w:rsidR="000D4728">
        <w:rPr>
          <w:rFonts w:ascii="Arial" w:hAnsi="Arial" w:cs="Arial"/>
        </w:rPr>
        <w:t xml:space="preserve"> </w:t>
      </w:r>
      <w:r w:rsidR="003B1F4F" w:rsidRPr="00FD0CF4">
        <w:rPr>
          <w:rStyle w:val="Forte"/>
          <w:rFonts w:ascii="Arial" w:hAnsi="Arial" w:cs="Arial"/>
          <w:b w:val="0"/>
          <w:bCs w:val="0"/>
        </w:rPr>
        <w:t xml:space="preserve">(MARQUES </w:t>
      </w:r>
      <w:r w:rsidR="00053F1F">
        <w:rPr>
          <w:rStyle w:val="Forte"/>
          <w:rFonts w:ascii="Arial" w:hAnsi="Arial" w:cs="Arial"/>
          <w:b w:val="0"/>
          <w:bCs w:val="0"/>
        </w:rPr>
        <w:t>et al.,</w:t>
      </w:r>
      <w:r w:rsidR="003B1F4F" w:rsidRPr="00FD0CF4">
        <w:rPr>
          <w:rStyle w:val="Forte"/>
          <w:rFonts w:ascii="Arial" w:hAnsi="Arial" w:cs="Arial"/>
          <w:b w:val="0"/>
          <w:bCs w:val="0"/>
        </w:rPr>
        <w:t xml:space="preserve"> 2019).</w:t>
      </w:r>
    </w:p>
    <w:p w14:paraId="0DFF128A" w14:textId="77777777" w:rsidR="008A5905" w:rsidRDefault="008A5905" w:rsidP="000D4728">
      <w:pPr>
        <w:spacing w:before="120" w:after="120" w:line="360" w:lineRule="auto"/>
        <w:ind w:firstLine="708"/>
        <w:jc w:val="both"/>
        <w:rPr>
          <w:rStyle w:val="Forte"/>
          <w:rFonts w:ascii="Arial" w:hAnsi="Arial" w:cs="Arial"/>
          <w:b w:val="0"/>
          <w:bCs w:val="0"/>
        </w:rPr>
      </w:pPr>
    </w:p>
    <w:p w14:paraId="0C907EA7" w14:textId="317D5126" w:rsidR="0092048C" w:rsidRDefault="0092048C" w:rsidP="000D4728">
      <w:pPr>
        <w:spacing w:before="120" w:after="120" w:line="360" w:lineRule="auto"/>
        <w:ind w:firstLine="708"/>
        <w:jc w:val="both"/>
        <w:rPr>
          <w:rStyle w:val="Forte"/>
          <w:rFonts w:ascii="Arial" w:hAnsi="Arial" w:cs="Arial"/>
          <w:b w:val="0"/>
          <w:bCs w:val="0"/>
        </w:rPr>
      </w:pPr>
      <w:r>
        <w:rPr>
          <w:rFonts w:ascii="Arial" w:hAnsi="Arial" w:cs="Arial"/>
        </w:rPr>
        <w:t xml:space="preserve">Os </w:t>
      </w:r>
      <w:r w:rsidRPr="0092048C">
        <w:rPr>
          <w:rFonts w:ascii="Arial" w:hAnsi="Arial" w:cs="Arial"/>
        </w:rPr>
        <w:t>br</w:t>
      </w:r>
      <w:r w:rsidR="008A5905">
        <w:rPr>
          <w:rFonts w:ascii="Arial" w:hAnsi="Arial" w:cs="Arial"/>
        </w:rPr>
        <w:t>á</w:t>
      </w:r>
      <w:r w:rsidRPr="0092048C">
        <w:rPr>
          <w:rFonts w:ascii="Arial" w:hAnsi="Arial" w:cs="Arial"/>
        </w:rPr>
        <w:t xml:space="preserve">quetes autoligados garantem encurtar o tempo de tratamento, pois apresentam como característica </w:t>
      </w:r>
      <w:r>
        <w:rPr>
          <w:rFonts w:ascii="Arial" w:hAnsi="Arial" w:cs="Arial"/>
        </w:rPr>
        <w:t xml:space="preserve">principal a </w:t>
      </w:r>
      <w:r w:rsidRPr="0092048C">
        <w:rPr>
          <w:rFonts w:ascii="Arial" w:hAnsi="Arial" w:cs="Arial"/>
        </w:rPr>
        <w:t xml:space="preserve">baixa fricção, que facilita o início do movimento dentário pela diminuição da resistência inicial à movimentação. Essa característica desperta bastante interesse entre os ortodontistas, </w:t>
      </w:r>
      <w:r>
        <w:rPr>
          <w:rFonts w:ascii="Arial" w:hAnsi="Arial" w:cs="Arial"/>
        </w:rPr>
        <w:t xml:space="preserve">pois há uma </w:t>
      </w:r>
      <w:r w:rsidRPr="0092048C">
        <w:rPr>
          <w:rFonts w:ascii="Arial" w:hAnsi="Arial" w:cs="Arial"/>
        </w:rPr>
        <w:t xml:space="preserve">diminuição </w:t>
      </w:r>
      <w:r>
        <w:rPr>
          <w:rFonts w:ascii="Arial" w:hAnsi="Arial" w:cs="Arial"/>
        </w:rPr>
        <w:t>n</w:t>
      </w:r>
      <w:r w:rsidRPr="0092048C">
        <w:rPr>
          <w:rFonts w:ascii="Arial" w:hAnsi="Arial" w:cs="Arial"/>
        </w:rPr>
        <w:t>os níveis de atrito durante um tratamento ortodôntico</w:t>
      </w:r>
      <w:r>
        <w:rPr>
          <w:rFonts w:ascii="Arial" w:hAnsi="Arial" w:cs="Arial"/>
        </w:rPr>
        <w:t xml:space="preserve"> o que</w:t>
      </w:r>
      <w:r w:rsidRPr="0092048C">
        <w:rPr>
          <w:rFonts w:ascii="Arial" w:hAnsi="Arial" w:cs="Arial"/>
        </w:rPr>
        <w:t xml:space="preserve"> proporciona um tra</w:t>
      </w:r>
      <w:r w:rsidR="008A5905">
        <w:rPr>
          <w:rFonts w:ascii="Arial" w:hAnsi="Arial" w:cs="Arial"/>
        </w:rPr>
        <w:t>t</w:t>
      </w:r>
      <w:r w:rsidRPr="0092048C">
        <w:rPr>
          <w:rFonts w:ascii="Arial" w:hAnsi="Arial" w:cs="Arial"/>
        </w:rPr>
        <w:t>amento mais rápido e</w:t>
      </w:r>
      <w:r>
        <w:rPr>
          <w:rFonts w:ascii="Arial" w:hAnsi="Arial" w:cs="Arial"/>
        </w:rPr>
        <w:t xml:space="preserve">, até mesmo </w:t>
      </w:r>
      <w:r w:rsidRPr="0092048C">
        <w:rPr>
          <w:rFonts w:ascii="Arial" w:hAnsi="Arial" w:cs="Arial"/>
        </w:rPr>
        <w:t>com menor número de visitas ao dentista</w:t>
      </w:r>
      <w:r>
        <w:rPr>
          <w:rFonts w:ascii="Arial" w:hAnsi="Arial" w:cs="Arial"/>
        </w:rPr>
        <w:t>. Q</w:t>
      </w:r>
      <w:r w:rsidRPr="0092048C">
        <w:rPr>
          <w:rFonts w:ascii="Arial" w:hAnsi="Arial" w:cs="Arial"/>
        </w:rPr>
        <w:t>uando associado ao uso de fios super</w:t>
      </w:r>
      <w:r w:rsidR="00600550">
        <w:rPr>
          <w:rFonts w:ascii="Arial" w:hAnsi="Arial" w:cs="Arial"/>
        </w:rPr>
        <w:t xml:space="preserve"> </w:t>
      </w:r>
      <w:r w:rsidRPr="0092048C">
        <w:rPr>
          <w:rFonts w:ascii="Arial" w:hAnsi="Arial" w:cs="Arial"/>
        </w:rPr>
        <w:t>elásticos, permite</w:t>
      </w:r>
      <w:r>
        <w:rPr>
          <w:rFonts w:ascii="Arial" w:hAnsi="Arial" w:cs="Arial"/>
        </w:rPr>
        <w:t xml:space="preserve"> </w:t>
      </w:r>
      <w:r w:rsidRPr="0092048C">
        <w:rPr>
          <w:rFonts w:ascii="Arial" w:hAnsi="Arial" w:cs="Arial"/>
        </w:rPr>
        <w:t>ao profissional a obtenção de excelentes resultados, além de propiciarem uma força fisiológica leve e contínua para a movimentação dentária, gerando baixo nível de atrito e resultando em um tratamento finalizado em um menor período de tempo</w:t>
      </w:r>
      <w:r>
        <w:rPr>
          <w:rFonts w:ascii="Arial" w:hAnsi="Arial" w:cs="Arial"/>
        </w:rPr>
        <w:t xml:space="preserve"> </w:t>
      </w:r>
      <w:r>
        <w:rPr>
          <w:rStyle w:val="Forte"/>
          <w:rFonts w:ascii="Arial" w:hAnsi="Arial" w:cs="Arial"/>
          <w:b w:val="0"/>
          <w:bCs w:val="0"/>
        </w:rPr>
        <w:t>(DAGUANO, 2019).</w:t>
      </w:r>
    </w:p>
    <w:p w14:paraId="46652D79" w14:textId="77777777" w:rsidR="002B07FE" w:rsidRDefault="002B07FE" w:rsidP="000D4728">
      <w:pPr>
        <w:spacing w:before="120" w:after="120" w:line="360" w:lineRule="auto"/>
        <w:ind w:firstLine="708"/>
        <w:jc w:val="both"/>
        <w:rPr>
          <w:rStyle w:val="Forte"/>
          <w:rFonts w:ascii="Arial" w:hAnsi="Arial" w:cs="Arial"/>
          <w:b w:val="0"/>
          <w:bCs w:val="0"/>
        </w:rPr>
      </w:pPr>
    </w:p>
    <w:p w14:paraId="328E4FC7" w14:textId="2656EBA3" w:rsidR="002B07FE" w:rsidRDefault="002B07FE" w:rsidP="000D4728">
      <w:pPr>
        <w:spacing w:before="120" w:after="120" w:line="360" w:lineRule="auto"/>
        <w:ind w:firstLine="708"/>
        <w:jc w:val="both"/>
        <w:rPr>
          <w:rStyle w:val="Forte"/>
          <w:rFonts w:ascii="Arial" w:hAnsi="Arial" w:cs="Arial"/>
          <w:b w:val="0"/>
          <w:bCs w:val="0"/>
        </w:rPr>
      </w:pPr>
      <w:r>
        <w:rPr>
          <w:noProof/>
          <w:lang w:eastAsia="pt-BR"/>
        </w:rPr>
        <w:drawing>
          <wp:inline distT="0" distB="0" distL="0" distR="0" wp14:anchorId="6F9A9B56" wp14:editId="1C1FC499">
            <wp:extent cx="5000625" cy="2978151"/>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8749" t="21331" r="27865" b="27224"/>
                    <a:stretch/>
                  </pic:blipFill>
                  <pic:spPr bwMode="auto">
                    <a:xfrm>
                      <a:off x="0" y="0"/>
                      <a:ext cx="4999450" cy="2977451"/>
                    </a:xfrm>
                    <a:prstGeom prst="rect">
                      <a:avLst/>
                    </a:prstGeom>
                    <a:ln>
                      <a:noFill/>
                    </a:ln>
                    <a:extLst>
                      <a:ext uri="{53640926-AAD7-44D8-BBD7-CCE9431645EC}">
                        <a14:shadowObscured xmlns:a14="http://schemas.microsoft.com/office/drawing/2010/main"/>
                      </a:ext>
                    </a:extLst>
                  </pic:spPr>
                </pic:pic>
              </a:graphicData>
            </a:graphic>
          </wp:inline>
        </w:drawing>
      </w:r>
    </w:p>
    <w:p w14:paraId="59D9FD1D" w14:textId="3CD8E987" w:rsidR="002B07FE" w:rsidRDefault="002B07FE" w:rsidP="002B07FE">
      <w:pPr>
        <w:spacing w:before="120" w:after="120" w:line="360" w:lineRule="auto"/>
        <w:ind w:left="708"/>
        <w:jc w:val="both"/>
        <w:rPr>
          <w:rStyle w:val="Forte"/>
          <w:rFonts w:ascii="Arial" w:hAnsi="Arial" w:cs="Arial"/>
          <w:b w:val="0"/>
          <w:bCs w:val="0"/>
        </w:rPr>
      </w:pPr>
      <w:r>
        <w:rPr>
          <w:rStyle w:val="Forte"/>
          <w:rFonts w:ascii="Arial" w:hAnsi="Arial" w:cs="Arial"/>
          <w:b w:val="0"/>
          <w:bCs w:val="0"/>
        </w:rPr>
        <w:lastRenderedPageBreak/>
        <w:t xml:space="preserve">Figura </w:t>
      </w:r>
      <w:r w:rsidR="00E90A6D">
        <w:rPr>
          <w:rStyle w:val="Forte"/>
          <w:rFonts w:ascii="Arial" w:hAnsi="Arial" w:cs="Arial"/>
          <w:b w:val="0"/>
          <w:bCs w:val="0"/>
        </w:rPr>
        <w:t>4</w:t>
      </w:r>
      <w:r>
        <w:rPr>
          <w:rStyle w:val="Forte"/>
          <w:rFonts w:ascii="Arial" w:hAnsi="Arial" w:cs="Arial"/>
          <w:b w:val="0"/>
          <w:bCs w:val="0"/>
        </w:rPr>
        <w:t xml:space="preserve">- </w:t>
      </w:r>
      <w:r w:rsidR="00CE78BF">
        <w:rPr>
          <w:rStyle w:val="Forte"/>
          <w:rFonts w:ascii="Arial" w:hAnsi="Arial" w:cs="Arial"/>
          <w:b w:val="0"/>
          <w:bCs w:val="0"/>
        </w:rPr>
        <w:t>M</w:t>
      </w:r>
      <w:r>
        <w:rPr>
          <w:rStyle w:val="Forte"/>
          <w:rFonts w:ascii="Arial" w:hAnsi="Arial" w:cs="Arial"/>
          <w:b w:val="0"/>
          <w:bCs w:val="0"/>
        </w:rPr>
        <w:t xml:space="preserve">odelos de bráquetes, A- Ativo Quick; B- Ativo; C- Ativo Innovation; D- Passivo Damon; E- Passivo Easy Clip; F- Passivo. </w:t>
      </w:r>
    </w:p>
    <w:p w14:paraId="2F9EFEA4" w14:textId="77777777" w:rsidR="008A5905" w:rsidRDefault="008A5905" w:rsidP="000D4728">
      <w:pPr>
        <w:spacing w:before="120" w:after="120" w:line="360" w:lineRule="auto"/>
        <w:ind w:firstLine="708"/>
        <w:jc w:val="both"/>
        <w:rPr>
          <w:rStyle w:val="Forte"/>
          <w:rFonts w:ascii="Arial" w:hAnsi="Arial" w:cs="Arial"/>
          <w:b w:val="0"/>
          <w:bCs w:val="0"/>
        </w:rPr>
      </w:pPr>
    </w:p>
    <w:p w14:paraId="10F4A484" w14:textId="1B1411B1" w:rsidR="00053F1F" w:rsidRDefault="00C80F44" w:rsidP="00053F1F">
      <w:pPr>
        <w:spacing w:before="120" w:after="120" w:line="360" w:lineRule="auto"/>
        <w:ind w:firstLine="708"/>
        <w:jc w:val="both"/>
        <w:rPr>
          <w:rFonts w:ascii="Arial" w:hAnsi="Arial" w:cs="Arial"/>
        </w:rPr>
      </w:pPr>
      <w:r w:rsidRPr="00C80F44">
        <w:rPr>
          <w:rFonts w:ascii="Arial" w:hAnsi="Arial" w:cs="Arial"/>
        </w:rPr>
        <w:t xml:space="preserve">Além de características biológicas e anatômicas, é </w:t>
      </w:r>
      <w:r w:rsidR="00CB40D0" w:rsidRPr="00C80F44">
        <w:rPr>
          <w:rFonts w:ascii="Arial" w:hAnsi="Arial" w:cs="Arial"/>
        </w:rPr>
        <w:t>dada</w:t>
      </w:r>
      <w:r w:rsidRPr="00C80F44">
        <w:rPr>
          <w:rFonts w:ascii="Arial" w:hAnsi="Arial" w:cs="Arial"/>
        </w:rPr>
        <w:t xml:space="preserve"> ao atrito entre br</w:t>
      </w:r>
      <w:r w:rsidR="008A5905">
        <w:rPr>
          <w:rFonts w:ascii="Arial" w:hAnsi="Arial" w:cs="Arial"/>
        </w:rPr>
        <w:t>á</w:t>
      </w:r>
      <w:r w:rsidRPr="00C80F44">
        <w:rPr>
          <w:rFonts w:ascii="Arial" w:hAnsi="Arial" w:cs="Arial"/>
        </w:rPr>
        <w:t xml:space="preserve">quetes, </w:t>
      </w:r>
      <w:r>
        <w:rPr>
          <w:rFonts w:ascii="Arial" w:hAnsi="Arial" w:cs="Arial"/>
        </w:rPr>
        <w:t>arcos</w:t>
      </w:r>
      <w:r w:rsidRPr="00C80F44">
        <w:rPr>
          <w:rFonts w:ascii="Arial" w:hAnsi="Arial" w:cs="Arial"/>
        </w:rPr>
        <w:t xml:space="preserve"> e ligaduras</w:t>
      </w:r>
      <w:r>
        <w:rPr>
          <w:rFonts w:ascii="Arial" w:hAnsi="Arial" w:cs="Arial"/>
        </w:rPr>
        <w:t xml:space="preserve"> elásticas ou metálicas</w:t>
      </w:r>
      <w:r w:rsidRPr="00C80F44">
        <w:rPr>
          <w:rFonts w:ascii="Arial" w:hAnsi="Arial" w:cs="Arial"/>
        </w:rPr>
        <w:t xml:space="preserve">, a capacidade de afetar </w:t>
      </w:r>
      <w:r>
        <w:rPr>
          <w:rFonts w:ascii="Arial" w:hAnsi="Arial" w:cs="Arial"/>
        </w:rPr>
        <w:t xml:space="preserve">o </w:t>
      </w:r>
      <w:r w:rsidRPr="00C80F44">
        <w:rPr>
          <w:rFonts w:ascii="Arial" w:hAnsi="Arial" w:cs="Arial"/>
        </w:rPr>
        <w:t xml:space="preserve">movimento dentário. Acredita-se que esses fatores podem determinar a velocidade com que os dentes se moverão e, consequentemente, a duração </w:t>
      </w:r>
      <w:r>
        <w:rPr>
          <w:rFonts w:ascii="Arial" w:hAnsi="Arial" w:cs="Arial"/>
        </w:rPr>
        <w:t xml:space="preserve">total </w:t>
      </w:r>
      <w:r w:rsidRPr="00C80F44">
        <w:rPr>
          <w:rFonts w:ascii="Arial" w:hAnsi="Arial" w:cs="Arial"/>
        </w:rPr>
        <w:t xml:space="preserve">do tratamento, </w:t>
      </w:r>
      <w:r>
        <w:rPr>
          <w:rFonts w:ascii="Arial" w:hAnsi="Arial" w:cs="Arial"/>
        </w:rPr>
        <w:t xml:space="preserve">ou seja, </w:t>
      </w:r>
      <w:r w:rsidRPr="00C80F44">
        <w:rPr>
          <w:rFonts w:ascii="Arial" w:hAnsi="Arial" w:cs="Arial"/>
        </w:rPr>
        <w:t>por este motivo, de reduzir o atrito, que os br</w:t>
      </w:r>
      <w:r w:rsidR="008A5905">
        <w:rPr>
          <w:rFonts w:ascii="Arial" w:hAnsi="Arial" w:cs="Arial"/>
        </w:rPr>
        <w:t>á</w:t>
      </w:r>
      <w:r w:rsidRPr="00C80F44">
        <w:rPr>
          <w:rFonts w:ascii="Arial" w:hAnsi="Arial" w:cs="Arial"/>
        </w:rPr>
        <w:t>quetes autoligados podem fornecer um tratamento ortodôntico mais rápido</w:t>
      </w:r>
      <w:r w:rsidR="00053F1F">
        <w:rPr>
          <w:rFonts w:ascii="Arial" w:hAnsi="Arial" w:cs="Arial"/>
        </w:rPr>
        <w:t xml:space="preserve">. </w:t>
      </w:r>
      <w:r w:rsidR="00053F1F" w:rsidRPr="006D76EE">
        <w:rPr>
          <w:rFonts w:ascii="Arial" w:hAnsi="Arial" w:cs="Arial"/>
        </w:rPr>
        <w:t>Desde que a Ortodontia passou a ser reconhecida como ciência, os</w:t>
      </w:r>
      <w:r w:rsidR="00053F1F">
        <w:rPr>
          <w:rFonts w:ascii="Arial" w:hAnsi="Arial" w:cs="Arial"/>
        </w:rPr>
        <w:t xml:space="preserve"> </w:t>
      </w:r>
      <w:r w:rsidR="00053F1F" w:rsidRPr="006D76EE">
        <w:rPr>
          <w:rFonts w:ascii="Arial" w:hAnsi="Arial" w:cs="Arial"/>
        </w:rPr>
        <w:t>aparelhos ortodônticos fixos têm passado por</w:t>
      </w:r>
      <w:r w:rsidR="00053F1F">
        <w:rPr>
          <w:rFonts w:ascii="Arial" w:hAnsi="Arial" w:cs="Arial"/>
        </w:rPr>
        <w:t xml:space="preserve"> uma</w:t>
      </w:r>
      <w:r w:rsidR="00053F1F" w:rsidRPr="006D76EE">
        <w:rPr>
          <w:rFonts w:ascii="Arial" w:hAnsi="Arial" w:cs="Arial"/>
        </w:rPr>
        <w:t xml:space="preserve"> evolução constante. A busca pela otimização do atendimento leva o ortodontista a procurar uma redução do tempo de tratamento, </w:t>
      </w:r>
      <w:r w:rsidR="00053F1F">
        <w:rPr>
          <w:rFonts w:ascii="Arial" w:hAnsi="Arial" w:cs="Arial"/>
        </w:rPr>
        <w:t>conseguindo atender um maior número de pacientes no dia em menor tempo de tratamento em cada um deles na cadeira, isso vem sendo conseguindo com o tratamento utilizando os bráquetes autoligados (BRATTI et al, 2019).</w:t>
      </w:r>
    </w:p>
    <w:p w14:paraId="47AC0B9A" w14:textId="1458088A" w:rsidR="00C80F44" w:rsidRDefault="00C80F44" w:rsidP="000D4728">
      <w:pPr>
        <w:spacing w:before="120" w:after="120" w:line="360" w:lineRule="auto"/>
        <w:ind w:firstLine="708"/>
        <w:jc w:val="both"/>
        <w:rPr>
          <w:rStyle w:val="Forte"/>
          <w:rFonts w:ascii="Arial" w:hAnsi="Arial" w:cs="Arial"/>
          <w:b w:val="0"/>
          <w:bCs w:val="0"/>
        </w:rPr>
      </w:pPr>
    </w:p>
    <w:p w14:paraId="7D5D46F5" w14:textId="77777777" w:rsidR="008A5905" w:rsidRPr="00C80F44" w:rsidRDefault="008A5905" w:rsidP="000D4728">
      <w:pPr>
        <w:spacing w:before="120" w:after="120" w:line="360" w:lineRule="auto"/>
        <w:ind w:firstLine="708"/>
        <w:jc w:val="both"/>
        <w:rPr>
          <w:rStyle w:val="Forte"/>
          <w:rFonts w:ascii="Arial" w:hAnsi="Arial" w:cs="Arial"/>
          <w:b w:val="0"/>
          <w:bCs w:val="0"/>
        </w:rPr>
      </w:pPr>
    </w:p>
    <w:p w14:paraId="6676B039" w14:textId="2941E3DA" w:rsidR="00E57F1F" w:rsidRDefault="004C5DE0" w:rsidP="000D4728">
      <w:pPr>
        <w:spacing w:before="120" w:after="120" w:line="360" w:lineRule="auto"/>
        <w:ind w:firstLine="708"/>
        <w:jc w:val="both"/>
        <w:rPr>
          <w:rStyle w:val="Forte"/>
          <w:rFonts w:ascii="Arial" w:hAnsi="Arial" w:cs="Arial"/>
          <w:b w:val="0"/>
          <w:bCs w:val="0"/>
        </w:rPr>
      </w:pPr>
      <w:r>
        <w:rPr>
          <w:rFonts w:ascii="Arial" w:hAnsi="Arial" w:cs="Arial"/>
        </w:rPr>
        <w:t xml:space="preserve">A </w:t>
      </w:r>
      <w:r w:rsidRPr="004C5DE0">
        <w:rPr>
          <w:rFonts w:ascii="Arial" w:hAnsi="Arial" w:cs="Arial"/>
        </w:rPr>
        <w:t xml:space="preserve">reabsorção radicular externa é o encurtamento de estrutura dentária, pode ocorrer nos tratamentos ortodônticos podendo não estar ligada somente à mecânica ortodôntica empregada, mas a outros fatores associados. As radiografias </w:t>
      </w:r>
      <w:r>
        <w:rPr>
          <w:rFonts w:ascii="Arial" w:hAnsi="Arial" w:cs="Arial"/>
        </w:rPr>
        <w:t>de controle auxiliam na manutenção da saúde radicular</w:t>
      </w:r>
      <w:r w:rsidRPr="004C5DE0">
        <w:rPr>
          <w:rFonts w:ascii="Arial" w:hAnsi="Arial" w:cs="Arial"/>
        </w:rPr>
        <w:t>. A reabsorção radicular externa decorrente de tratamento ortodôntico é mínima e não compromete a capacidade funcional dos dentes envolvidos, cabe ao ortodontista informar aos seus pacientes sobre o risco de reabsorção radicular. A reabsorção radicular externa é a mesma quando se utiliza aparelhos fixos convencionais e autoligados, porém, no tratamento com br</w:t>
      </w:r>
      <w:r w:rsidR="008A5905">
        <w:rPr>
          <w:rFonts w:ascii="Arial" w:hAnsi="Arial" w:cs="Arial"/>
        </w:rPr>
        <w:t>á</w:t>
      </w:r>
      <w:r w:rsidRPr="004C5DE0">
        <w:rPr>
          <w:rFonts w:ascii="Arial" w:hAnsi="Arial" w:cs="Arial"/>
        </w:rPr>
        <w:t xml:space="preserve">quetes autoligados o tempo total de tratamento é menor e as forças são ativadas com menor atrito, o que pode ser de melhor escolha aos pacientes que já possuem algum nível de reabsorção radicular antes do início do tratamento ortodôntico </w:t>
      </w:r>
      <w:bookmarkStart w:id="7" w:name="_Hlk81248548"/>
      <w:r w:rsidR="00E57F1F" w:rsidRPr="004C5DE0">
        <w:rPr>
          <w:rStyle w:val="Forte"/>
          <w:rFonts w:ascii="Arial" w:hAnsi="Arial" w:cs="Arial"/>
          <w:b w:val="0"/>
          <w:bCs w:val="0"/>
        </w:rPr>
        <w:t>(SANTOS</w:t>
      </w:r>
      <w:r w:rsidR="00053F1F">
        <w:rPr>
          <w:rStyle w:val="Forte"/>
          <w:rFonts w:ascii="Arial" w:hAnsi="Arial" w:cs="Arial"/>
          <w:b w:val="0"/>
          <w:bCs w:val="0"/>
        </w:rPr>
        <w:t xml:space="preserve"> &amp;</w:t>
      </w:r>
      <w:r w:rsidR="00E57F1F" w:rsidRPr="004C5DE0">
        <w:rPr>
          <w:rStyle w:val="Forte"/>
          <w:rFonts w:ascii="Arial" w:hAnsi="Arial" w:cs="Arial"/>
          <w:b w:val="0"/>
          <w:bCs w:val="0"/>
        </w:rPr>
        <w:t xml:space="preserve"> LINARES, 2019).</w:t>
      </w:r>
      <w:bookmarkEnd w:id="7"/>
    </w:p>
    <w:p w14:paraId="1BD335ED" w14:textId="10C87607" w:rsidR="008A5905" w:rsidRDefault="008A5905" w:rsidP="000D4728">
      <w:pPr>
        <w:spacing w:before="120" w:after="120" w:line="360" w:lineRule="auto"/>
        <w:ind w:firstLine="708"/>
        <w:jc w:val="both"/>
        <w:rPr>
          <w:rStyle w:val="Forte"/>
          <w:rFonts w:ascii="Arial" w:hAnsi="Arial" w:cs="Arial"/>
          <w:b w:val="0"/>
          <w:bCs w:val="0"/>
        </w:rPr>
      </w:pPr>
    </w:p>
    <w:p w14:paraId="527CB9CF" w14:textId="58042F5B" w:rsidR="00DD5F70" w:rsidRPr="000A5A23" w:rsidRDefault="00977C20" w:rsidP="000A5A23">
      <w:pPr>
        <w:spacing w:before="120" w:after="120" w:line="360" w:lineRule="auto"/>
        <w:jc w:val="both"/>
        <w:rPr>
          <w:rFonts w:ascii="Arial" w:hAnsi="Arial" w:cs="Arial"/>
        </w:rPr>
      </w:pPr>
      <w:r>
        <w:rPr>
          <w:rFonts w:ascii="Arial" w:hAnsi="Arial" w:cs="Arial"/>
          <w:b/>
        </w:rPr>
        <w:t xml:space="preserve"> </w:t>
      </w:r>
      <w:r w:rsidR="00DD5F70" w:rsidRPr="00801658">
        <w:rPr>
          <w:rFonts w:ascii="Arial" w:hAnsi="Arial" w:cs="Arial"/>
          <w:b/>
        </w:rPr>
        <w:t>DISCUSSÃO</w:t>
      </w:r>
    </w:p>
    <w:p w14:paraId="15F10A27" w14:textId="77777777" w:rsidR="004F31BF" w:rsidRPr="00801658" w:rsidRDefault="004F31BF" w:rsidP="0065422D">
      <w:pPr>
        <w:spacing w:before="120" w:after="120" w:line="360" w:lineRule="auto"/>
        <w:ind w:firstLine="851"/>
        <w:jc w:val="both"/>
        <w:rPr>
          <w:rFonts w:ascii="Arial" w:hAnsi="Arial" w:cs="Arial"/>
          <w:b/>
        </w:rPr>
      </w:pPr>
    </w:p>
    <w:p w14:paraId="55F1A514" w14:textId="15B546B3" w:rsidR="002469D0" w:rsidRDefault="002469D0" w:rsidP="002469D0">
      <w:pPr>
        <w:spacing w:line="360" w:lineRule="auto"/>
        <w:ind w:firstLine="708"/>
        <w:jc w:val="both"/>
        <w:rPr>
          <w:rFonts w:ascii="Arial" w:hAnsi="Arial" w:cs="Arial"/>
        </w:rPr>
      </w:pPr>
      <w:r w:rsidRPr="002469D0">
        <w:rPr>
          <w:rFonts w:ascii="Arial" w:hAnsi="Arial" w:cs="Arial"/>
        </w:rPr>
        <w:t xml:space="preserve">Para Velho (2012); Vieira </w:t>
      </w:r>
      <w:r w:rsidRPr="002469D0">
        <w:rPr>
          <w:rFonts w:ascii="Arial" w:hAnsi="Arial" w:cs="Arial"/>
          <w:i/>
          <w:iCs/>
        </w:rPr>
        <w:t>et al.</w:t>
      </w:r>
      <w:r w:rsidRPr="002469D0">
        <w:rPr>
          <w:rFonts w:ascii="Arial" w:hAnsi="Arial" w:cs="Arial"/>
        </w:rPr>
        <w:t xml:space="preserve"> (2016), independente do sistema de </w:t>
      </w:r>
      <w:r w:rsidR="00CB40D0" w:rsidRPr="002469D0">
        <w:rPr>
          <w:rFonts w:ascii="Arial" w:hAnsi="Arial" w:cs="Arial"/>
        </w:rPr>
        <w:t>br</w:t>
      </w:r>
      <w:r w:rsidR="00CB40D0">
        <w:rPr>
          <w:rFonts w:ascii="Arial" w:hAnsi="Arial" w:cs="Arial"/>
        </w:rPr>
        <w:t>á</w:t>
      </w:r>
      <w:r w:rsidR="00CB40D0" w:rsidRPr="002469D0">
        <w:rPr>
          <w:rFonts w:ascii="Arial" w:hAnsi="Arial" w:cs="Arial"/>
        </w:rPr>
        <w:t>quetes</w:t>
      </w:r>
      <w:r w:rsidRPr="002469D0">
        <w:rPr>
          <w:rFonts w:ascii="Arial" w:hAnsi="Arial" w:cs="Arial"/>
        </w:rPr>
        <w:t xml:space="preserve"> que será utilizado no tratamento do paciente, o primeiro passo para o sucesso, é realizar um correto planejamento.</w:t>
      </w:r>
    </w:p>
    <w:p w14:paraId="6665F1E1" w14:textId="77777777" w:rsidR="00CE78BF" w:rsidRPr="002469D0" w:rsidRDefault="00CE78BF" w:rsidP="002469D0">
      <w:pPr>
        <w:spacing w:line="360" w:lineRule="auto"/>
        <w:ind w:firstLine="708"/>
        <w:jc w:val="both"/>
        <w:rPr>
          <w:rFonts w:ascii="Arial" w:hAnsi="Arial" w:cs="Arial"/>
          <w:lang w:eastAsia="en-US"/>
        </w:rPr>
      </w:pPr>
    </w:p>
    <w:p w14:paraId="3256CA68" w14:textId="6FFD2F0F" w:rsidR="002469D0" w:rsidRDefault="002469D0" w:rsidP="002469D0">
      <w:pPr>
        <w:spacing w:line="360" w:lineRule="auto"/>
        <w:ind w:firstLine="708"/>
        <w:jc w:val="both"/>
        <w:rPr>
          <w:rFonts w:ascii="Arial" w:hAnsi="Arial" w:cs="Arial"/>
        </w:rPr>
      </w:pPr>
      <w:r w:rsidRPr="002469D0">
        <w:rPr>
          <w:rFonts w:ascii="Arial" w:hAnsi="Arial" w:cs="Arial"/>
        </w:rPr>
        <w:t xml:space="preserve">Estel </w:t>
      </w:r>
      <w:r w:rsidRPr="002469D0">
        <w:rPr>
          <w:rFonts w:ascii="Arial" w:hAnsi="Arial" w:cs="Arial"/>
          <w:i/>
          <w:iCs/>
        </w:rPr>
        <w:t>et al.</w:t>
      </w:r>
      <w:r w:rsidRPr="002469D0">
        <w:rPr>
          <w:rFonts w:ascii="Arial" w:hAnsi="Arial" w:cs="Arial"/>
        </w:rPr>
        <w:t xml:space="preserve"> (2016), acrescenta que além de um correto planejamento, a resposta biomecânica do paciente ao tratamento proposto é fundamental para que o resultado seja satisfatório. Badawi (2008) acrescenta que para movimentações com forças mais pesadas em fios mais pesados o ideal é utilizar </w:t>
      </w:r>
      <w:r w:rsidR="00CB40D0" w:rsidRPr="002469D0">
        <w:rPr>
          <w:rFonts w:ascii="Arial" w:hAnsi="Arial" w:cs="Arial"/>
        </w:rPr>
        <w:t>bráquetes</w:t>
      </w:r>
      <w:r w:rsidRPr="002469D0">
        <w:rPr>
          <w:rFonts w:ascii="Arial" w:hAnsi="Arial" w:cs="Arial"/>
        </w:rPr>
        <w:t xml:space="preserve"> autoligados de sistema passivo.</w:t>
      </w:r>
    </w:p>
    <w:p w14:paraId="5F0348FC" w14:textId="77777777" w:rsidR="00CE78BF" w:rsidRPr="002469D0" w:rsidRDefault="00CE78BF" w:rsidP="002469D0">
      <w:pPr>
        <w:spacing w:line="360" w:lineRule="auto"/>
        <w:ind w:firstLine="708"/>
        <w:jc w:val="both"/>
        <w:rPr>
          <w:rFonts w:ascii="Arial" w:hAnsi="Arial" w:cs="Arial"/>
        </w:rPr>
      </w:pPr>
    </w:p>
    <w:p w14:paraId="469FBEF7" w14:textId="1C13D32D" w:rsidR="002469D0" w:rsidRDefault="002469D0" w:rsidP="002469D0">
      <w:pPr>
        <w:spacing w:line="360" w:lineRule="auto"/>
        <w:ind w:firstLine="708"/>
        <w:jc w:val="both"/>
        <w:rPr>
          <w:rStyle w:val="Forte"/>
          <w:rFonts w:ascii="Arial" w:hAnsi="Arial" w:cs="Arial"/>
          <w:b w:val="0"/>
          <w:bCs w:val="0"/>
        </w:rPr>
      </w:pPr>
      <w:r w:rsidRPr="002469D0">
        <w:rPr>
          <w:rFonts w:ascii="Arial" w:hAnsi="Arial" w:cs="Arial"/>
        </w:rPr>
        <w:t xml:space="preserve">A odontologia está em completa evolução a cada dia, os profissionais que não se atualizam são deixados para trás e perdem as chances de terem suas consultas mais práticas e adquirir uma forma de ganhar mais dinheiro no dia a dia do consultório (SANTOS, 2017); </w:t>
      </w:r>
      <w:r w:rsidRPr="002469D0">
        <w:rPr>
          <w:rStyle w:val="Forte"/>
          <w:rFonts w:ascii="Arial" w:hAnsi="Arial" w:cs="Arial"/>
          <w:b w:val="0"/>
          <w:bCs w:val="0"/>
        </w:rPr>
        <w:t xml:space="preserve">(PAPAZIANI </w:t>
      </w:r>
      <w:r w:rsidRPr="002469D0">
        <w:rPr>
          <w:rStyle w:val="Forte"/>
          <w:rFonts w:ascii="Arial" w:hAnsi="Arial" w:cs="Arial"/>
          <w:b w:val="0"/>
          <w:bCs w:val="0"/>
          <w:i/>
          <w:iCs/>
        </w:rPr>
        <w:t>et al.,</w:t>
      </w:r>
      <w:r w:rsidRPr="002469D0">
        <w:rPr>
          <w:rStyle w:val="Forte"/>
          <w:rFonts w:ascii="Arial" w:hAnsi="Arial" w:cs="Arial"/>
          <w:b w:val="0"/>
          <w:bCs w:val="0"/>
        </w:rPr>
        <w:t xml:space="preserve"> 2018).</w:t>
      </w:r>
    </w:p>
    <w:p w14:paraId="3F9920D7" w14:textId="77777777" w:rsidR="00CE78BF" w:rsidRPr="002469D0" w:rsidRDefault="00CE78BF" w:rsidP="002469D0">
      <w:pPr>
        <w:spacing w:line="360" w:lineRule="auto"/>
        <w:ind w:firstLine="708"/>
        <w:jc w:val="both"/>
        <w:rPr>
          <w:rStyle w:val="Forte"/>
          <w:rFonts w:ascii="Arial" w:hAnsi="Arial" w:cs="Arial"/>
          <w:b w:val="0"/>
          <w:bCs w:val="0"/>
        </w:rPr>
      </w:pPr>
    </w:p>
    <w:p w14:paraId="053686F1" w14:textId="413D3561" w:rsidR="002469D0" w:rsidRDefault="002469D0" w:rsidP="002469D0">
      <w:pPr>
        <w:spacing w:line="360" w:lineRule="auto"/>
        <w:ind w:firstLine="708"/>
        <w:jc w:val="both"/>
        <w:rPr>
          <w:rFonts w:ascii="Arial" w:hAnsi="Arial" w:cs="Arial"/>
        </w:rPr>
      </w:pPr>
      <w:r w:rsidRPr="002469D0">
        <w:rPr>
          <w:rStyle w:val="Forte"/>
          <w:rFonts w:ascii="Arial" w:hAnsi="Arial" w:cs="Arial"/>
          <w:b w:val="0"/>
          <w:bCs w:val="0"/>
        </w:rPr>
        <w:t>Para Andrade; Oliveira; Zina (2016), a ortodontia deve ser reconhecida como tratamento fundamental para melhora na qualidade de vida do paciente.</w:t>
      </w:r>
      <w:r w:rsidR="00CE78BF">
        <w:rPr>
          <w:rStyle w:val="Forte"/>
          <w:rFonts w:ascii="Arial" w:hAnsi="Arial" w:cs="Arial"/>
          <w:b w:val="0"/>
          <w:bCs w:val="0"/>
        </w:rPr>
        <w:t xml:space="preserve"> </w:t>
      </w:r>
      <w:r w:rsidRPr="002469D0">
        <w:rPr>
          <w:rFonts w:ascii="Arial" w:hAnsi="Arial" w:cs="Arial"/>
        </w:rPr>
        <w:t>O diagnóstico e o tratamento precoce são importantes quando realizados na fase da dentição decídua e mista, nesta idade há possibilidade de direcionar o crescimento e reduzir a gravidade da maloclusão. Já na idade adulta, as grandes discrepâncias cefalométricas devem ser solucionadas por meio do tratamento ortodôntico-</w:t>
      </w:r>
      <w:r w:rsidR="00CB40D0" w:rsidRPr="002469D0">
        <w:rPr>
          <w:rFonts w:ascii="Arial" w:hAnsi="Arial" w:cs="Arial"/>
        </w:rPr>
        <w:t>ortognática</w:t>
      </w:r>
      <w:r w:rsidRPr="002469D0">
        <w:rPr>
          <w:rFonts w:ascii="Arial" w:hAnsi="Arial" w:cs="Arial"/>
        </w:rPr>
        <w:t xml:space="preserve"> (MARQUES </w:t>
      </w:r>
      <w:r w:rsidRPr="002469D0">
        <w:rPr>
          <w:rFonts w:ascii="Arial" w:hAnsi="Arial" w:cs="Arial"/>
          <w:i/>
          <w:iCs/>
        </w:rPr>
        <w:t>et al.</w:t>
      </w:r>
      <w:r w:rsidRPr="002469D0">
        <w:rPr>
          <w:rFonts w:ascii="Arial" w:hAnsi="Arial" w:cs="Arial"/>
        </w:rPr>
        <w:t xml:space="preserve"> 2019).</w:t>
      </w:r>
    </w:p>
    <w:p w14:paraId="64359A7C" w14:textId="77777777" w:rsidR="00CE78BF" w:rsidRPr="002469D0" w:rsidRDefault="00CE78BF" w:rsidP="002469D0">
      <w:pPr>
        <w:spacing w:line="360" w:lineRule="auto"/>
        <w:ind w:firstLine="708"/>
        <w:jc w:val="both"/>
        <w:rPr>
          <w:rStyle w:val="Forte"/>
          <w:rFonts w:ascii="Arial" w:hAnsi="Arial" w:cs="Arial"/>
          <w:b w:val="0"/>
          <w:bCs w:val="0"/>
        </w:rPr>
      </w:pPr>
    </w:p>
    <w:p w14:paraId="17E38938" w14:textId="42F65E2D" w:rsidR="002469D0" w:rsidRPr="002469D0" w:rsidRDefault="002469D0" w:rsidP="002469D0">
      <w:pPr>
        <w:spacing w:line="360" w:lineRule="auto"/>
        <w:ind w:firstLine="708"/>
        <w:jc w:val="both"/>
        <w:rPr>
          <w:rFonts w:ascii="Arial" w:hAnsi="Arial" w:cs="Arial"/>
        </w:rPr>
      </w:pPr>
      <w:r w:rsidRPr="002469D0">
        <w:rPr>
          <w:rFonts w:ascii="Arial" w:hAnsi="Arial" w:cs="Arial"/>
        </w:rPr>
        <w:t xml:space="preserve">Diversos fatores influenciam o atrito durante a mecânica ortodôntica, dentre eles: o biofilme dentário, o material e a forma dos </w:t>
      </w:r>
      <w:r w:rsidR="00CB40D0" w:rsidRPr="002469D0">
        <w:rPr>
          <w:rFonts w:ascii="Arial" w:hAnsi="Arial" w:cs="Arial"/>
        </w:rPr>
        <w:t>bráquetes</w:t>
      </w:r>
      <w:r w:rsidRPr="002469D0">
        <w:rPr>
          <w:rFonts w:ascii="Arial" w:hAnsi="Arial" w:cs="Arial"/>
        </w:rPr>
        <w:t xml:space="preserve">, a forma e o material constituído do fio, métodos de ligação, ou seja, ligaduras metálicas e elásticas, além das técnicas que não utilizam ligaduras e a angulação </w:t>
      </w:r>
      <w:r w:rsidR="00CB40D0" w:rsidRPr="002469D0">
        <w:rPr>
          <w:rFonts w:ascii="Arial" w:hAnsi="Arial" w:cs="Arial"/>
        </w:rPr>
        <w:lastRenderedPageBreak/>
        <w:t>bráquete</w:t>
      </w:r>
      <w:r w:rsidRPr="002469D0">
        <w:rPr>
          <w:rFonts w:ascii="Arial" w:hAnsi="Arial" w:cs="Arial"/>
        </w:rPr>
        <w:t>-arco (PICCHIONI, 2007); (MARQUES, 2010); (FURTADO, 2010); (CHWERTNER 2014); (DAGNANO, 2019).</w:t>
      </w:r>
    </w:p>
    <w:p w14:paraId="0F13EFA1" w14:textId="7774757D" w:rsidR="002469D0" w:rsidRDefault="002469D0" w:rsidP="002469D0">
      <w:pPr>
        <w:spacing w:line="360" w:lineRule="auto"/>
        <w:ind w:firstLine="708"/>
        <w:jc w:val="both"/>
        <w:rPr>
          <w:rFonts w:ascii="Arial" w:hAnsi="Arial" w:cs="Arial"/>
        </w:rPr>
      </w:pPr>
      <w:r w:rsidRPr="002469D0">
        <w:rPr>
          <w:rFonts w:ascii="Arial" w:hAnsi="Arial" w:cs="Arial"/>
        </w:rPr>
        <w:t xml:space="preserve">Para Tecco </w:t>
      </w:r>
      <w:r w:rsidRPr="002469D0">
        <w:rPr>
          <w:rFonts w:ascii="Arial" w:hAnsi="Arial" w:cs="Arial"/>
          <w:i/>
          <w:iCs/>
        </w:rPr>
        <w:t>e</w:t>
      </w:r>
      <w:r w:rsidR="00A42AD1">
        <w:rPr>
          <w:rFonts w:ascii="Arial" w:hAnsi="Arial" w:cs="Arial"/>
          <w:i/>
          <w:iCs/>
        </w:rPr>
        <w:t>t</w:t>
      </w:r>
      <w:r w:rsidRPr="002469D0">
        <w:rPr>
          <w:rFonts w:ascii="Arial" w:hAnsi="Arial" w:cs="Arial"/>
          <w:i/>
          <w:iCs/>
        </w:rPr>
        <w:t xml:space="preserve"> al.</w:t>
      </w:r>
      <w:r w:rsidRPr="002469D0">
        <w:rPr>
          <w:rFonts w:ascii="Arial" w:hAnsi="Arial" w:cs="Arial"/>
        </w:rPr>
        <w:t xml:space="preserve"> (2005), o deslizamento dos arcos nos </w:t>
      </w:r>
      <w:r w:rsidR="00CB40D0" w:rsidRPr="002469D0">
        <w:rPr>
          <w:rFonts w:ascii="Arial" w:hAnsi="Arial" w:cs="Arial"/>
        </w:rPr>
        <w:t>bráquetes</w:t>
      </w:r>
      <w:r w:rsidRPr="002469D0">
        <w:rPr>
          <w:rFonts w:ascii="Arial" w:hAnsi="Arial" w:cs="Arial"/>
        </w:rPr>
        <w:t xml:space="preserve"> autoligados possuem maior eficiência quando comparados aos sistemas de </w:t>
      </w:r>
      <w:r w:rsidR="00CB40D0" w:rsidRPr="002469D0">
        <w:rPr>
          <w:rFonts w:ascii="Arial" w:hAnsi="Arial" w:cs="Arial"/>
        </w:rPr>
        <w:t>bráquetes</w:t>
      </w:r>
      <w:r w:rsidRPr="002469D0">
        <w:rPr>
          <w:rFonts w:ascii="Arial" w:hAnsi="Arial" w:cs="Arial"/>
        </w:rPr>
        <w:t xml:space="preserve"> convencionais.</w:t>
      </w:r>
    </w:p>
    <w:p w14:paraId="49CC3292" w14:textId="77777777" w:rsidR="00CE78BF" w:rsidRPr="002469D0" w:rsidRDefault="00CE78BF" w:rsidP="002469D0">
      <w:pPr>
        <w:spacing w:line="360" w:lineRule="auto"/>
        <w:ind w:firstLine="708"/>
        <w:jc w:val="both"/>
        <w:rPr>
          <w:rFonts w:ascii="Arial" w:hAnsi="Arial" w:cs="Arial"/>
        </w:rPr>
      </w:pPr>
    </w:p>
    <w:p w14:paraId="0ADCB581" w14:textId="39BCF61D" w:rsidR="002469D0" w:rsidRDefault="002469D0" w:rsidP="002469D0">
      <w:pPr>
        <w:spacing w:line="360" w:lineRule="auto"/>
        <w:ind w:firstLine="708"/>
        <w:jc w:val="both"/>
        <w:rPr>
          <w:rStyle w:val="Forte"/>
          <w:rFonts w:ascii="Arial" w:hAnsi="Arial" w:cs="Arial"/>
          <w:b w:val="0"/>
          <w:bCs w:val="0"/>
        </w:rPr>
      </w:pPr>
      <w:r w:rsidRPr="002469D0">
        <w:rPr>
          <w:rFonts w:ascii="Arial" w:hAnsi="Arial" w:cs="Arial"/>
        </w:rPr>
        <w:t xml:space="preserve">Entre os benefícios apontados pelo sistema autoligado encontra-se menor intensidade de dor, redução do período de tratamento, menor acúmulo de biofilme, menor atrito e podendo ter menor necessidade de extrações dependendo de cada caso </w:t>
      </w:r>
      <w:r w:rsidRPr="002469D0">
        <w:rPr>
          <w:rStyle w:val="Forte"/>
          <w:rFonts w:ascii="Arial" w:hAnsi="Arial" w:cs="Arial"/>
          <w:b w:val="0"/>
          <w:bCs w:val="0"/>
        </w:rPr>
        <w:t>(MANIAS; MARIANO 2019).</w:t>
      </w:r>
    </w:p>
    <w:p w14:paraId="213A7FAB" w14:textId="77777777" w:rsidR="00CE78BF" w:rsidRPr="002469D0" w:rsidRDefault="00CE78BF" w:rsidP="002469D0">
      <w:pPr>
        <w:spacing w:line="360" w:lineRule="auto"/>
        <w:ind w:firstLine="708"/>
        <w:jc w:val="both"/>
        <w:rPr>
          <w:rStyle w:val="Forte"/>
          <w:rFonts w:ascii="Arial" w:hAnsi="Arial" w:cs="Arial"/>
          <w:b w:val="0"/>
          <w:bCs w:val="0"/>
        </w:rPr>
      </w:pPr>
    </w:p>
    <w:p w14:paraId="502BCA50" w14:textId="422E9E26" w:rsidR="002469D0" w:rsidRDefault="002469D0" w:rsidP="002469D0">
      <w:pPr>
        <w:spacing w:line="360" w:lineRule="auto"/>
        <w:ind w:firstLine="708"/>
        <w:jc w:val="both"/>
        <w:rPr>
          <w:rStyle w:val="Forte"/>
          <w:rFonts w:ascii="Arial" w:hAnsi="Arial" w:cs="Arial"/>
          <w:b w:val="0"/>
          <w:bCs w:val="0"/>
        </w:rPr>
      </w:pPr>
      <w:r w:rsidRPr="002469D0">
        <w:rPr>
          <w:rStyle w:val="Forte"/>
          <w:rFonts w:ascii="Arial" w:hAnsi="Arial" w:cs="Arial"/>
          <w:b w:val="0"/>
          <w:bCs w:val="0"/>
        </w:rPr>
        <w:t xml:space="preserve">Para </w:t>
      </w:r>
      <w:r w:rsidR="00053F1F">
        <w:rPr>
          <w:rStyle w:val="Forte"/>
          <w:rFonts w:ascii="Arial" w:hAnsi="Arial" w:cs="Arial"/>
          <w:b w:val="0"/>
          <w:bCs w:val="0"/>
        </w:rPr>
        <w:t>Bratti</w:t>
      </w:r>
      <w:r w:rsidRPr="002469D0">
        <w:rPr>
          <w:rStyle w:val="Forte"/>
          <w:rFonts w:ascii="Arial" w:hAnsi="Arial" w:cs="Arial"/>
          <w:b w:val="0"/>
          <w:bCs w:val="0"/>
        </w:rPr>
        <w:t xml:space="preserve"> (2019), o tratamento ortodôntico que se utiliza dos </w:t>
      </w:r>
      <w:r w:rsidR="00CB40D0" w:rsidRPr="002469D0">
        <w:rPr>
          <w:rStyle w:val="Forte"/>
          <w:rFonts w:ascii="Arial" w:hAnsi="Arial" w:cs="Arial"/>
          <w:b w:val="0"/>
          <w:bCs w:val="0"/>
        </w:rPr>
        <w:t>bráquetes</w:t>
      </w:r>
      <w:r w:rsidRPr="002469D0">
        <w:rPr>
          <w:rStyle w:val="Forte"/>
          <w:rFonts w:ascii="Arial" w:hAnsi="Arial" w:cs="Arial"/>
          <w:b w:val="0"/>
          <w:bCs w:val="0"/>
        </w:rPr>
        <w:t xml:space="preserve"> autoligados confere ao Ortodontista um tratamento mais eficiente pois diminui o tempo do paciente na cadeira, fazendo com que o ortodontista possa atender um número maior de pacientes no dia.</w:t>
      </w:r>
    </w:p>
    <w:p w14:paraId="31B08AA2" w14:textId="77777777" w:rsidR="00CE78BF" w:rsidRPr="002469D0" w:rsidRDefault="00CE78BF" w:rsidP="002469D0">
      <w:pPr>
        <w:spacing w:line="360" w:lineRule="auto"/>
        <w:ind w:firstLine="708"/>
        <w:jc w:val="both"/>
        <w:rPr>
          <w:rStyle w:val="Forte"/>
          <w:rFonts w:ascii="Arial" w:hAnsi="Arial" w:cs="Arial"/>
          <w:b w:val="0"/>
          <w:bCs w:val="0"/>
        </w:rPr>
      </w:pPr>
    </w:p>
    <w:p w14:paraId="3AFD3E99" w14:textId="5CC33042" w:rsidR="002469D0" w:rsidRDefault="002469D0" w:rsidP="002469D0">
      <w:pPr>
        <w:spacing w:line="360" w:lineRule="auto"/>
        <w:ind w:firstLine="708"/>
        <w:jc w:val="both"/>
        <w:rPr>
          <w:rStyle w:val="Forte"/>
          <w:rFonts w:ascii="Arial" w:hAnsi="Arial" w:cs="Arial"/>
          <w:b w:val="0"/>
          <w:bCs w:val="0"/>
        </w:rPr>
      </w:pPr>
      <w:r w:rsidRPr="002469D0">
        <w:rPr>
          <w:rStyle w:val="Forte"/>
          <w:rFonts w:ascii="Arial" w:hAnsi="Arial" w:cs="Arial"/>
          <w:b w:val="0"/>
          <w:bCs w:val="0"/>
        </w:rPr>
        <w:t xml:space="preserve">Para </w:t>
      </w:r>
      <w:r w:rsidR="00A42AD1" w:rsidRPr="002469D0">
        <w:rPr>
          <w:rStyle w:val="Forte"/>
          <w:rFonts w:ascii="Arial" w:hAnsi="Arial" w:cs="Arial"/>
          <w:b w:val="0"/>
          <w:bCs w:val="0"/>
        </w:rPr>
        <w:t>Araújo</w:t>
      </w:r>
      <w:r w:rsidRPr="002469D0">
        <w:rPr>
          <w:rStyle w:val="Forte"/>
          <w:rFonts w:ascii="Arial" w:hAnsi="Arial" w:cs="Arial"/>
          <w:b w:val="0"/>
          <w:bCs w:val="0"/>
        </w:rPr>
        <w:t xml:space="preserve"> (2008); Kain (2015), os </w:t>
      </w:r>
      <w:r w:rsidR="00CB40D0" w:rsidRPr="002469D0">
        <w:rPr>
          <w:rStyle w:val="Forte"/>
          <w:rFonts w:ascii="Arial" w:hAnsi="Arial" w:cs="Arial"/>
          <w:b w:val="0"/>
          <w:bCs w:val="0"/>
        </w:rPr>
        <w:t>bráquetes</w:t>
      </w:r>
      <w:r w:rsidRPr="002469D0">
        <w:rPr>
          <w:rStyle w:val="Forte"/>
          <w:rFonts w:ascii="Arial" w:hAnsi="Arial" w:cs="Arial"/>
          <w:b w:val="0"/>
          <w:bCs w:val="0"/>
        </w:rPr>
        <w:t xml:space="preserve"> autoligados podem ser utilizados em tratamentos que necessitam exodontias, pois o sistema reduz o atrito entre o arco e a canaleta do </w:t>
      </w:r>
      <w:r w:rsidR="00CB40D0" w:rsidRPr="002469D0">
        <w:rPr>
          <w:rStyle w:val="Forte"/>
          <w:rFonts w:ascii="Arial" w:hAnsi="Arial" w:cs="Arial"/>
          <w:b w:val="0"/>
          <w:bCs w:val="0"/>
        </w:rPr>
        <w:t>bráquete</w:t>
      </w:r>
      <w:r w:rsidRPr="002469D0">
        <w:rPr>
          <w:rStyle w:val="Forte"/>
          <w:rFonts w:ascii="Arial" w:hAnsi="Arial" w:cs="Arial"/>
          <w:b w:val="0"/>
          <w:bCs w:val="0"/>
        </w:rPr>
        <w:t>, o que gera menos atrito e pode, em alguns casos, não haver a necessidade de realizar a exodontia.</w:t>
      </w:r>
    </w:p>
    <w:p w14:paraId="471F31C9" w14:textId="77777777" w:rsidR="00CE78BF" w:rsidRPr="002469D0" w:rsidRDefault="00CE78BF" w:rsidP="002469D0">
      <w:pPr>
        <w:spacing w:line="360" w:lineRule="auto"/>
        <w:ind w:firstLine="708"/>
        <w:jc w:val="both"/>
        <w:rPr>
          <w:rStyle w:val="Forte"/>
          <w:rFonts w:ascii="Arial" w:hAnsi="Arial" w:cs="Arial"/>
          <w:b w:val="0"/>
          <w:bCs w:val="0"/>
        </w:rPr>
      </w:pPr>
    </w:p>
    <w:p w14:paraId="20573DC3" w14:textId="12C5D5BF" w:rsidR="002469D0" w:rsidRDefault="002469D0" w:rsidP="002469D0">
      <w:pPr>
        <w:pStyle w:val="SemEspaamento"/>
        <w:spacing w:line="360" w:lineRule="auto"/>
        <w:ind w:firstLine="708"/>
        <w:jc w:val="both"/>
        <w:rPr>
          <w:rStyle w:val="Forte"/>
          <w:rFonts w:ascii="Arial" w:hAnsi="Arial" w:cs="Arial"/>
          <w:b w:val="0"/>
          <w:bCs w:val="0"/>
          <w:sz w:val="24"/>
          <w:szCs w:val="24"/>
        </w:rPr>
      </w:pPr>
      <w:r w:rsidRPr="002469D0">
        <w:rPr>
          <w:rStyle w:val="Forte"/>
          <w:rFonts w:ascii="Arial" w:hAnsi="Arial" w:cs="Arial"/>
          <w:b w:val="0"/>
          <w:bCs w:val="0"/>
          <w:sz w:val="24"/>
          <w:szCs w:val="24"/>
        </w:rPr>
        <w:t xml:space="preserve">Além disso, por reduzir o atrito durante o tratamento e por ser um tratamento com menor tempo total o aparelho autoligado também é indicado para pacientes que já possuem leves graus de reabsorção radicular externa (SANTOS; LINARES, 2019). A diminuição do nível de atrito resulta em diminuição da magnitude de força e aumento da velocidade da movimentação dentária </w:t>
      </w:r>
      <w:r w:rsidR="00A42AD1">
        <w:rPr>
          <w:rStyle w:val="Forte"/>
          <w:rFonts w:ascii="Arial" w:hAnsi="Arial" w:cs="Arial"/>
          <w:b w:val="0"/>
          <w:bCs w:val="0"/>
          <w:sz w:val="24"/>
          <w:szCs w:val="24"/>
        </w:rPr>
        <w:t>(</w:t>
      </w:r>
      <w:r w:rsidRPr="002469D0">
        <w:rPr>
          <w:rStyle w:val="Forte"/>
          <w:rFonts w:ascii="Arial" w:hAnsi="Arial" w:cs="Arial"/>
          <w:b w:val="0"/>
          <w:bCs w:val="0"/>
          <w:sz w:val="24"/>
          <w:szCs w:val="24"/>
        </w:rPr>
        <w:t xml:space="preserve">CACCIAFESTA </w:t>
      </w:r>
      <w:r w:rsidRPr="00A42AD1">
        <w:rPr>
          <w:rStyle w:val="Forte"/>
          <w:rFonts w:ascii="Arial" w:hAnsi="Arial" w:cs="Arial"/>
          <w:b w:val="0"/>
          <w:bCs w:val="0"/>
          <w:i/>
          <w:iCs/>
          <w:sz w:val="24"/>
          <w:szCs w:val="24"/>
        </w:rPr>
        <w:t>et al.</w:t>
      </w:r>
      <w:r w:rsidRPr="002469D0">
        <w:rPr>
          <w:rStyle w:val="Forte"/>
          <w:rFonts w:ascii="Arial" w:hAnsi="Arial" w:cs="Arial"/>
          <w:b w:val="0"/>
          <w:bCs w:val="0"/>
          <w:sz w:val="24"/>
          <w:szCs w:val="24"/>
        </w:rPr>
        <w:t xml:space="preserve"> 2003).</w:t>
      </w:r>
    </w:p>
    <w:p w14:paraId="4AA5BF2D" w14:textId="77777777" w:rsidR="00CE78BF" w:rsidRPr="002469D0" w:rsidRDefault="00CE78BF" w:rsidP="002469D0">
      <w:pPr>
        <w:pStyle w:val="SemEspaamento"/>
        <w:spacing w:line="360" w:lineRule="auto"/>
        <w:ind w:firstLine="708"/>
        <w:jc w:val="both"/>
        <w:rPr>
          <w:rStyle w:val="Forte"/>
          <w:rFonts w:ascii="Arial" w:hAnsi="Arial" w:cs="Arial"/>
          <w:b w:val="0"/>
          <w:bCs w:val="0"/>
          <w:sz w:val="24"/>
          <w:szCs w:val="24"/>
        </w:rPr>
      </w:pPr>
    </w:p>
    <w:p w14:paraId="4DE934EF" w14:textId="08DE16E2" w:rsidR="002469D0" w:rsidRPr="002469D0" w:rsidRDefault="002469D0" w:rsidP="002469D0">
      <w:pPr>
        <w:pStyle w:val="SemEspaamento"/>
        <w:spacing w:line="360" w:lineRule="auto"/>
        <w:ind w:firstLine="708"/>
        <w:jc w:val="both"/>
        <w:rPr>
          <w:rStyle w:val="Forte"/>
          <w:rFonts w:ascii="Arial" w:hAnsi="Arial" w:cs="Arial"/>
          <w:b w:val="0"/>
          <w:bCs w:val="0"/>
          <w:sz w:val="24"/>
          <w:szCs w:val="24"/>
        </w:rPr>
      </w:pPr>
      <w:r w:rsidRPr="002469D0">
        <w:rPr>
          <w:rStyle w:val="Forte"/>
          <w:rFonts w:ascii="Arial" w:hAnsi="Arial" w:cs="Arial"/>
          <w:b w:val="0"/>
          <w:bCs w:val="0"/>
          <w:sz w:val="24"/>
          <w:szCs w:val="24"/>
        </w:rPr>
        <w:t xml:space="preserve"> Entretanto, com a possibilidade de se aplicar a força adequada aumenta</w:t>
      </w:r>
      <w:r w:rsidRPr="002469D0">
        <w:rPr>
          <w:rStyle w:val="Forte"/>
          <w:rFonts w:ascii="Arial" w:hAnsi="Arial" w:cs="Arial"/>
          <w:b w:val="0"/>
          <w:bCs w:val="0"/>
          <w:sz w:val="24"/>
          <w:szCs w:val="24"/>
        </w:rPr>
        <w:noBreakHyphen/>
        <w:t>se a chance de respostas mais precisas nos tecidos periodontais, que repercutem na diminuição dos possíveis efeitos colaterais e no tempo de tratamento (RINCHUSE</w:t>
      </w:r>
      <w:r w:rsidR="006C6884">
        <w:rPr>
          <w:rStyle w:val="Forte"/>
          <w:rFonts w:ascii="Arial" w:hAnsi="Arial" w:cs="Arial"/>
          <w:b w:val="0"/>
          <w:bCs w:val="0"/>
          <w:sz w:val="24"/>
          <w:szCs w:val="24"/>
        </w:rPr>
        <w:t xml:space="preserve"> &amp;</w:t>
      </w:r>
      <w:r w:rsidRPr="002469D0">
        <w:rPr>
          <w:rStyle w:val="Forte"/>
          <w:rFonts w:ascii="Arial" w:hAnsi="Arial" w:cs="Arial"/>
          <w:b w:val="0"/>
          <w:bCs w:val="0"/>
          <w:sz w:val="24"/>
          <w:szCs w:val="24"/>
        </w:rPr>
        <w:t xml:space="preserve"> MILES, 2007).</w:t>
      </w:r>
    </w:p>
    <w:p w14:paraId="06A09F87" w14:textId="53A4036E" w:rsidR="002469D0" w:rsidRDefault="002469D0" w:rsidP="002469D0">
      <w:pPr>
        <w:spacing w:line="360" w:lineRule="auto"/>
        <w:ind w:firstLine="708"/>
        <w:jc w:val="both"/>
        <w:rPr>
          <w:rStyle w:val="Forte"/>
          <w:rFonts w:ascii="Arial" w:hAnsi="Arial" w:cs="Arial"/>
          <w:b w:val="0"/>
          <w:bCs w:val="0"/>
        </w:rPr>
      </w:pPr>
      <w:r w:rsidRPr="002469D0">
        <w:rPr>
          <w:rStyle w:val="Forte"/>
          <w:rFonts w:ascii="Arial" w:hAnsi="Arial" w:cs="Arial"/>
          <w:b w:val="0"/>
          <w:bCs w:val="0"/>
        </w:rPr>
        <w:lastRenderedPageBreak/>
        <w:t>Nascimento (2013), afirma que por dispensar o uso de ligaduras metálicas e elásticas, o aparelho autoligado é considerado mais limpo, diminuindo a quantidade de bactérias aderidas ao aparelho.</w:t>
      </w:r>
    </w:p>
    <w:p w14:paraId="562463E2" w14:textId="77777777" w:rsidR="00CE78BF" w:rsidRPr="002469D0" w:rsidRDefault="00CE78BF" w:rsidP="002469D0">
      <w:pPr>
        <w:spacing w:line="360" w:lineRule="auto"/>
        <w:ind w:firstLine="708"/>
        <w:jc w:val="both"/>
        <w:rPr>
          <w:rStyle w:val="Forte"/>
          <w:rFonts w:ascii="Arial" w:hAnsi="Arial" w:cs="Arial"/>
          <w:b w:val="0"/>
          <w:bCs w:val="0"/>
        </w:rPr>
      </w:pPr>
    </w:p>
    <w:p w14:paraId="5B14A454" w14:textId="0DCB6B2A" w:rsidR="002469D0" w:rsidRPr="002469D0" w:rsidRDefault="002469D0" w:rsidP="002469D0">
      <w:pPr>
        <w:spacing w:line="360" w:lineRule="auto"/>
        <w:ind w:firstLine="708"/>
        <w:jc w:val="both"/>
        <w:rPr>
          <w:rStyle w:val="Forte"/>
          <w:rFonts w:ascii="Arial" w:hAnsi="Arial" w:cs="Arial"/>
          <w:b w:val="0"/>
          <w:bCs w:val="0"/>
        </w:rPr>
      </w:pPr>
      <w:r w:rsidRPr="002469D0">
        <w:rPr>
          <w:rStyle w:val="Forte"/>
          <w:rFonts w:ascii="Arial" w:hAnsi="Arial" w:cs="Arial"/>
          <w:b w:val="0"/>
          <w:bCs w:val="0"/>
        </w:rPr>
        <w:t>C</w:t>
      </w:r>
      <w:r w:rsidR="00A42AD1">
        <w:rPr>
          <w:rStyle w:val="Forte"/>
          <w:rFonts w:ascii="Arial" w:hAnsi="Arial" w:cs="Arial"/>
          <w:b w:val="0"/>
          <w:bCs w:val="0"/>
        </w:rPr>
        <w:t>hen</w:t>
      </w:r>
      <w:r w:rsidRPr="002469D0">
        <w:rPr>
          <w:rStyle w:val="Forte"/>
          <w:rFonts w:ascii="Arial" w:hAnsi="Arial" w:cs="Arial"/>
          <w:b w:val="0"/>
          <w:bCs w:val="0"/>
        </w:rPr>
        <w:t xml:space="preserve"> </w:t>
      </w:r>
      <w:r w:rsidRPr="002469D0">
        <w:rPr>
          <w:rStyle w:val="Forte"/>
          <w:rFonts w:ascii="Arial" w:hAnsi="Arial" w:cs="Arial"/>
          <w:b w:val="0"/>
          <w:bCs w:val="0"/>
          <w:i/>
          <w:iCs/>
        </w:rPr>
        <w:t>et al.</w:t>
      </w:r>
      <w:r w:rsidRPr="002469D0">
        <w:rPr>
          <w:rStyle w:val="Forte"/>
          <w:rFonts w:ascii="Arial" w:hAnsi="Arial" w:cs="Arial"/>
          <w:b w:val="0"/>
          <w:bCs w:val="0"/>
        </w:rPr>
        <w:t xml:space="preserve"> (2010), discordam dos autores acima que descrevem inúmeras vantagens do aparelho autoligado quando comparado ao sistema de </w:t>
      </w:r>
      <w:r w:rsidR="00CB40D0" w:rsidRPr="002469D0">
        <w:rPr>
          <w:rStyle w:val="Forte"/>
          <w:rFonts w:ascii="Arial" w:hAnsi="Arial" w:cs="Arial"/>
          <w:b w:val="0"/>
          <w:bCs w:val="0"/>
        </w:rPr>
        <w:t>bráquetes</w:t>
      </w:r>
      <w:r w:rsidRPr="002469D0">
        <w:rPr>
          <w:rStyle w:val="Forte"/>
          <w:rFonts w:ascii="Arial" w:hAnsi="Arial" w:cs="Arial"/>
          <w:b w:val="0"/>
          <w:bCs w:val="0"/>
        </w:rPr>
        <w:t xml:space="preserve"> convencionais, acrescentam que a única diferença significativa apresentada na maioria dos estudos é o tempo de cadeira reduzido, o que pode trazer impacto financeiro favorável ao Ortodontista. </w:t>
      </w:r>
    </w:p>
    <w:p w14:paraId="41F123C0" w14:textId="77777777" w:rsidR="002469D0" w:rsidRDefault="002469D0" w:rsidP="002469D0">
      <w:pPr>
        <w:spacing w:line="360" w:lineRule="auto"/>
        <w:ind w:firstLine="708"/>
        <w:jc w:val="both"/>
      </w:pPr>
    </w:p>
    <w:p w14:paraId="4AF1BEE3" w14:textId="77777777" w:rsidR="00FF6AF4" w:rsidRPr="00FF6AF4" w:rsidRDefault="00FF6AF4" w:rsidP="005C777E">
      <w:pPr>
        <w:spacing w:before="120" w:after="120" w:line="360" w:lineRule="auto"/>
        <w:jc w:val="both"/>
        <w:rPr>
          <w:rFonts w:ascii="Arial" w:hAnsi="Arial" w:cs="Arial"/>
        </w:rPr>
      </w:pPr>
    </w:p>
    <w:p w14:paraId="3734E2E2" w14:textId="77777777" w:rsidR="00DD5F70" w:rsidRPr="00801658" w:rsidRDefault="00DD5F70" w:rsidP="005C777E">
      <w:pPr>
        <w:spacing w:before="120" w:after="120" w:line="360" w:lineRule="auto"/>
        <w:rPr>
          <w:rFonts w:ascii="Arial" w:hAnsi="Arial" w:cs="Arial"/>
          <w:b/>
        </w:rPr>
      </w:pPr>
      <w:r w:rsidRPr="00801658">
        <w:rPr>
          <w:rFonts w:ascii="Arial" w:hAnsi="Arial" w:cs="Arial"/>
        </w:rPr>
        <w:br w:type="page"/>
      </w:r>
      <w:r w:rsidR="00977C20" w:rsidRPr="00977C20">
        <w:rPr>
          <w:rFonts w:ascii="Arial" w:hAnsi="Arial" w:cs="Arial"/>
          <w:b/>
        </w:rPr>
        <w:lastRenderedPageBreak/>
        <w:t xml:space="preserve">5 </w:t>
      </w:r>
      <w:r w:rsidRPr="00801658">
        <w:rPr>
          <w:rFonts w:ascii="Arial" w:hAnsi="Arial" w:cs="Arial"/>
          <w:b/>
        </w:rPr>
        <w:t>CONCLUSÃO</w:t>
      </w:r>
    </w:p>
    <w:p w14:paraId="02F0C61B" w14:textId="77777777" w:rsidR="00C26EC0" w:rsidRPr="00033FB9" w:rsidRDefault="00C26EC0" w:rsidP="0065422D">
      <w:pPr>
        <w:spacing w:before="120" w:after="120" w:line="360" w:lineRule="auto"/>
        <w:jc w:val="both"/>
        <w:rPr>
          <w:rFonts w:ascii="Arial" w:hAnsi="Arial" w:cs="Arial"/>
          <w:bCs/>
        </w:rPr>
      </w:pPr>
    </w:p>
    <w:p w14:paraId="69ECB0A7" w14:textId="58340E43" w:rsidR="00C26EC0" w:rsidRPr="00033FB9" w:rsidRDefault="00DC10C5" w:rsidP="00D84FE2">
      <w:pPr>
        <w:spacing w:before="120" w:after="120" w:line="360" w:lineRule="auto"/>
        <w:ind w:firstLine="708"/>
        <w:jc w:val="both"/>
        <w:rPr>
          <w:rFonts w:ascii="Arial" w:hAnsi="Arial" w:cs="Arial"/>
          <w:bCs/>
        </w:rPr>
      </w:pPr>
      <w:r w:rsidRPr="00DC10C5">
        <w:rPr>
          <w:rFonts w:ascii="Arial" w:hAnsi="Arial" w:cs="Arial"/>
        </w:rPr>
        <w:t>A odontologia assim como outras ciências, tem evoluído em prol de novos tratamentos</w:t>
      </w:r>
      <w:r w:rsidR="00792D93">
        <w:rPr>
          <w:rFonts w:ascii="Arial" w:hAnsi="Arial" w:cs="Arial"/>
        </w:rPr>
        <w:t>, mais rápidos e eficientes. O tratamento ortodôntico que utiliza br</w:t>
      </w:r>
      <w:r w:rsidR="008A5905">
        <w:rPr>
          <w:rFonts w:ascii="Arial" w:hAnsi="Arial" w:cs="Arial"/>
        </w:rPr>
        <w:t>á</w:t>
      </w:r>
      <w:r w:rsidR="00792D93">
        <w:rPr>
          <w:rFonts w:ascii="Arial" w:hAnsi="Arial" w:cs="Arial"/>
        </w:rPr>
        <w:t xml:space="preserve">quetes autoligados </w:t>
      </w:r>
      <w:r w:rsidR="00CB40D0">
        <w:rPr>
          <w:rFonts w:ascii="Arial" w:hAnsi="Arial" w:cs="Arial"/>
        </w:rPr>
        <w:t>vem</w:t>
      </w:r>
      <w:r w:rsidR="00792D93">
        <w:rPr>
          <w:rFonts w:ascii="Arial" w:hAnsi="Arial" w:cs="Arial"/>
        </w:rPr>
        <w:t xml:space="preserve"> ganhando cada vez mais espaço no mercado. Eles prometem um tratamento com menos atrito entre o arco e a canaleta do </w:t>
      </w:r>
      <w:r w:rsidR="00CB40D0">
        <w:rPr>
          <w:rFonts w:ascii="Arial" w:hAnsi="Arial" w:cs="Arial"/>
        </w:rPr>
        <w:t>bráquete</w:t>
      </w:r>
      <w:r w:rsidR="00792D93">
        <w:rPr>
          <w:rFonts w:ascii="Arial" w:hAnsi="Arial" w:cs="Arial"/>
        </w:rPr>
        <w:t xml:space="preserve">, dispensam o uso de ligaduras elásticas e metálicas, sendo assim, oferecem ao ortodontista um tratamento com menor tempo de cadeira ao paciente, proporcionando a opção de atender um </w:t>
      </w:r>
      <w:r w:rsidR="00777EA3">
        <w:rPr>
          <w:rFonts w:ascii="Arial" w:hAnsi="Arial" w:cs="Arial"/>
        </w:rPr>
        <w:t>número</w:t>
      </w:r>
      <w:r w:rsidR="00792D93">
        <w:rPr>
          <w:rFonts w:ascii="Arial" w:hAnsi="Arial" w:cs="Arial"/>
        </w:rPr>
        <w:t xml:space="preserve"> maior de pacientes no dia. Além disso, é um tratamento que diminui a chance de acumular placa bacteriana.</w:t>
      </w:r>
    </w:p>
    <w:p w14:paraId="3841F560" w14:textId="28AC6E42" w:rsidR="00DD5F70" w:rsidRPr="00801658" w:rsidRDefault="00DD5F70" w:rsidP="005C777E">
      <w:pPr>
        <w:spacing w:before="120" w:after="120" w:line="360" w:lineRule="auto"/>
        <w:rPr>
          <w:rFonts w:ascii="Arial" w:hAnsi="Arial" w:cs="Arial"/>
          <w:b/>
        </w:rPr>
      </w:pPr>
      <w:r w:rsidRPr="00801658">
        <w:rPr>
          <w:rFonts w:ascii="Arial" w:hAnsi="Arial" w:cs="Arial"/>
        </w:rPr>
        <w:br w:type="page"/>
      </w:r>
      <w:r w:rsidR="00740E9B">
        <w:rPr>
          <w:rFonts w:ascii="Arial" w:hAnsi="Arial" w:cs="Arial"/>
          <w:b/>
        </w:rPr>
        <w:lastRenderedPageBreak/>
        <w:t>REFERÊ</w:t>
      </w:r>
      <w:r w:rsidRPr="00801658">
        <w:rPr>
          <w:rFonts w:ascii="Arial" w:hAnsi="Arial" w:cs="Arial"/>
          <w:b/>
        </w:rPr>
        <w:t>NCIAS</w:t>
      </w:r>
    </w:p>
    <w:p w14:paraId="556F3446" w14:textId="77777777" w:rsidR="004C23AC" w:rsidRDefault="004C23AC" w:rsidP="004C23AC">
      <w:pPr>
        <w:spacing w:line="360" w:lineRule="auto"/>
        <w:jc w:val="both"/>
        <w:rPr>
          <w:rFonts w:ascii="Arial" w:hAnsi="Arial" w:cs="Arial"/>
        </w:rPr>
      </w:pPr>
    </w:p>
    <w:p w14:paraId="18D5A59C" w14:textId="12B90507" w:rsidR="008377CE" w:rsidRPr="008377CE" w:rsidRDefault="008377CE" w:rsidP="00CE78BF">
      <w:pPr>
        <w:pStyle w:val="PargrafodaLista"/>
        <w:numPr>
          <w:ilvl w:val="0"/>
          <w:numId w:val="28"/>
        </w:numPr>
        <w:spacing w:line="360" w:lineRule="auto"/>
        <w:jc w:val="both"/>
        <w:rPr>
          <w:rFonts w:ascii="Arial" w:hAnsi="Arial" w:cs="Arial"/>
        </w:rPr>
      </w:pPr>
      <w:r w:rsidRPr="008377CE">
        <w:rPr>
          <w:rFonts w:ascii="Arial" w:hAnsi="Arial" w:cs="Arial"/>
        </w:rPr>
        <w:t xml:space="preserve">ARAUJO, C.C.M. Avaliação das inclinações dentárias obtidas no tratamento ortodôntico com </w:t>
      </w:r>
      <w:r w:rsidR="00CB40D0" w:rsidRPr="008377CE">
        <w:rPr>
          <w:rFonts w:ascii="Arial" w:hAnsi="Arial" w:cs="Arial"/>
        </w:rPr>
        <w:t>bráquetes</w:t>
      </w:r>
      <w:r w:rsidRPr="008377CE">
        <w:rPr>
          <w:rFonts w:ascii="Arial" w:hAnsi="Arial" w:cs="Arial"/>
        </w:rPr>
        <w:t xml:space="preserve"> autoligados utilizando tomografia computadorizada. Trabalho de conclusão de Mestrado apresentado a UMESP- Universidade Metodista de São Paulo. 103 p. São Bernardo do Campo. 2008.</w:t>
      </w:r>
    </w:p>
    <w:p w14:paraId="573F0C31" w14:textId="4FD055CF" w:rsidR="008377CE" w:rsidRPr="008377CE" w:rsidRDefault="008377CE" w:rsidP="0043502D">
      <w:pPr>
        <w:pStyle w:val="PargrafodaLista"/>
        <w:numPr>
          <w:ilvl w:val="0"/>
          <w:numId w:val="28"/>
        </w:numPr>
        <w:spacing w:line="360" w:lineRule="auto"/>
        <w:jc w:val="both"/>
        <w:rPr>
          <w:rFonts w:ascii="Arial" w:hAnsi="Arial" w:cs="Arial"/>
        </w:rPr>
      </w:pPr>
      <w:r w:rsidRPr="002139EC">
        <w:rPr>
          <w:rFonts w:ascii="Arial" w:hAnsi="Arial" w:cs="Arial"/>
          <w:lang w:val="en-US"/>
        </w:rPr>
        <w:t xml:space="preserve">BADAWI, H.M.; TOOGOOD, R.W.; CAREY, J.P.R.; HEO, G.; EDMONTON, P.W.M. Torque expression of self-ligating brackets. </w:t>
      </w:r>
      <w:r w:rsidRPr="008377CE">
        <w:rPr>
          <w:rFonts w:ascii="Arial" w:hAnsi="Arial" w:cs="Arial"/>
        </w:rPr>
        <w:t>American Journal of Orthodontics and Dentofacial Orthopedics. Canada. May 2008</w:t>
      </w:r>
      <w:r>
        <w:rPr>
          <w:rFonts w:ascii="Arial" w:hAnsi="Arial" w:cs="Arial"/>
        </w:rPr>
        <w:t>.</w:t>
      </w:r>
    </w:p>
    <w:p w14:paraId="28C38852" w14:textId="77777777" w:rsidR="008377CE" w:rsidRPr="008377CE" w:rsidRDefault="008377CE" w:rsidP="0043502D">
      <w:pPr>
        <w:pStyle w:val="PargrafodaLista"/>
        <w:numPr>
          <w:ilvl w:val="0"/>
          <w:numId w:val="28"/>
        </w:numPr>
        <w:spacing w:line="360" w:lineRule="auto"/>
        <w:jc w:val="both"/>
        <w:rPr>
          <w:rFonts w:ascii="Arial" w:hAnsi="Arial" w:cs="Arial"/>
        </w:rPr>
      </w:pPr>
      <w:r w:rsidRPr="008377CE">
        <w:rPr>
          <w:rFonts w:ascii="Arial" w:hAnsi="Arial" w:cs="Arial"/>
        </w:rPr>
        <w:t>BRATTI, B.P. Os aparelhos autoligados realmente reduzem o tempo de tratamento? Monografia entregue a Universidade do Sul de Santa Catarina. 31p. Tubarão-SC. 2019.</w:t>
      </w:r>
    </w:p>
    <w:p w14:paraId="7051876E" w14:textId="47B637DC" w:rsidR="008377CE" w:rsidRPr="008377CE" w:rsidRDefault="008377CE" w:rsidP="0043502D">
      <w:pPr>
        <w:pStyle w:val="PargrafodaLista"/>
        <w:numPr>
          <w:ilvl w:val="0"/>
          <w:numId w:val="28"/>
        </w:numPr>
        <w:spacing w:line="360" w:lineRule="auto"/>
        <w:jc w:val="both"/>
        <w:rPr>
          <w:rFonts w:ascii="Arial" w:hAnsi="Arial" w:cs="Arial"/>
        </w:rPr>
      </w:pPr>
      <w:r w:rsidRPr="002139EC">
        <w:rPr>
          <w:rFonts w:ascii="Arial" w:hAnsi="Arial" w:cs="Arial"/>
          <w:lang w:val="en-US"/>
        </w:rPr>
        <w:t xml:space="preserve">CACCIAFESTA, V.; SFONDRINI, M.F.; RICCCIARDI, A.; SCRIBANTI, A.; KLERSY, C.; AURICCHIO, F. Evaluation of friction of stainless steel and esthetic self-ligating brackets in various bracket-archwire combinations. </w:t>
      </w:r>
      <w:r w:rsidRPr="008377CE">
        <w:rPr>
          <w:rFonts w:ascii="Arial" w:hAnsi="Arial" w:cs="Arial"/>
        </w:rPr>
        <w:t xml:space="preserve">American Journal of Orthodontics and Dentofacial Orthopedics. </w:t>
      </w:r>
      <w:r>
        <w:rPr>
          <w:rFonts w:ascii="Arial" w:hAnsi="Arial" w:cs="Arial"/>
        </w:rPr>
        <w:t>v.</w:t>
      </w:r>
      <w:r w:rsidRPr="008377CE">
        <w:rPr>
          <w:rFonts w:ascii="Arial" w:hAnsi="Arial" w:cs="Arial"/>
        </w:rPr>
        <w:t>8</w:t>
      </w:r>
      <w:r>
        <w:rPr>
          <w:rFonts w:ascii="Arial" w:hAnsi="Arial" w:cs="Arial"/>
        </w:rPr>
        <w:t>, p.</w:t>
      </w:r>
      <w:r w:rsidRPr="008377CE">
        <w:rPr>
          <w:rFonts w:ascii="Arial" w:hAnsi="Arial" w:cs="Arial"/>
        </w:rPr>
        <w:t>395-402</w:t>
      </w:r>
      <w:r>
        <w:rPr>
          <w:rFonts w:ascii="Arial" w:hAnsi="Arial" w:cs="Arial"/>
        </w:rPr>
        <w:t>, 2003.</w:t>
      </w:r>
    </w:p>
    <w:p w14:paraId="679711E7" w14:textId="77777777" w:rsidR="008377CE" w:rsidRPr="002139EC" w:rsidRDefault="008377CE" w:rsidP="0043502D">
      <w:pPr>
        <w:pStyle w:val="PargrafodaLista"/>
        <w:numPr>
          <w:ilvl w:val="0"/>
          <w:numId w:val="28"/>
        </w:numPr>
        <w:spacing w:line="360" w:lineRule="auto"/>
        <w:jc w:val="both"/>
        <w:rPr>
          <w:rFonts w:ascii="Arial" w:hAnsi="Arial" w:cs="Arial"/>
          <w:lang w:val="en-US"/>
        </w:rPr>
      </w:pPr>
      <w:r w:rsidRPr="002139EC">
        <w:rPr>
          <w:rFonts w:ascii="Arial" w:hAnsi="Arial" w:cs="Arial"/>
          <w:lang w:val="en-US"/>
        </w:rPr>
        <w:t>CHEN, S.G.M.G.; KIM, J.E.; SMITH, C.L.; HUANG, G.J. Systematic review of self-ligating brackets. American Journal of Orthodontics and Dentofacial Orthopedics.v.1, n.18, p.726, 2010.</w:t>
      </w:r>
    </w:p>
    <w:p w14:paraId="6CA8E18E" w14:textId="22F61957" w:rsidR="008377CE" w:rsidRPr="008377CE" w:rsidRDefault="008377CE" w:rsidP="0043502D">
      <w:pPr>
        <w:pStyle w:val="PargrafodaLista"/>
        <w:numPr>
          <w:ilvl w:val="0"/>
          <w:numId w:val="28"/>
        </w:numPr>
        <w:spacing w:line="360" w:lineRule="auto"/>
        <w:jc w:val="both"/>
        <w:rPr>
          <w:rFonts w:ascii="Arial" w:hAnsi="Arial" w:cs="Arial"/>
        </w:rPr>
      </w:pPr>
      <w:r w:rsidRPr="008377CE">
        <w:rPr>
          <w:rFonts w:ascii="Arial" w:hAnsi="Arial" w:cs="Arial"/>
        </w:rPr>
        <w:t xml:space="preserve">DAGUANO, M.V.P. O atrito e a eficiência dos </w:t>
      </w:r>
      <w:r w:rsidR="00EB496F" w:rsidRPr="008377CE">
        <w:rPr>
          <w:rFonts w:ascii="Arial" w:hAnsi="Arial" w:cs="Arial"/>
        </w:rPr>
        <w:t>bráquetes</w:t>
      </w:r>
      <w:r w:rsidRPr="008377CE">
        <w:rPr>
          <w:rFonts w:ascii="Arial" w:hAnsi="Arial" w:cs="Arial"/>
        </w:rPr>
        <w:t xml:space="preserve"> autoligados. Trabalho de conclusão de curso de especialização em Ortodontia apresentado a FACSETE- FACULDADE SETE LAGOAS. 35p. São Paulo 2019.</w:t>
      </w:r>
    </w:p>
    <w:p w14:paraId="25E1F223" w14:textId="4A4BC021" w:rsidR="008377CE" w:rsidRPr="008377CE" w:rsidRDefault="008377CE" w:rsidP="0043502D">
      <w:pPr>
        <w:pStyle w:val="PargrafodaLista"/>
        <w:numPr>
          <w:ilvl w:val="0"/>
          <w:numId w:val="28"/>
        </w:numPr>
        <w:spacing w:line="360" w:lineRule="auto"/>
        <w:jc w:val="both"/>
        <w:rPr>
          <w:rFonts w:ascii="Arial" w:hAnsi="Arial" w:cs="Arial"/>
        </w:rPr>
      </w:pPr>
      <w:r w:rsidRPr="008377CE">
        <w:rPr>
          <w:rFonts w:ascii="Arial" w:hAnsi="Arial" w:cs="Arial"/>
        </w:rPr>
        <w:t xml:space="preserve">ESTEL, A.I.; GARDIN, B.F.; OLIVEIRA, R.C.G.; OLIVEIRA, R.C.G.; TORCHI, S.O. Autoligado: a eficiência do tratamento ortodôntico. </w:t>
      </w:r>
      <w:r>
        <w:rPr>
          <w:rFonts w:ascii="Arial" w:hAnsi="Arial" w:cs="Arial"/>
        </w:rPr>
        <w:t>v</w:t>
      </w:r>
      <w:r w:rsidRPr="008377CE">
        <w:rPr>
          <w:rFonts w:ascii="Arial" w:hAnsi="Arial" w:cs="Arial"/>
        </w:rPr>
        <w:t>.25, n.1, p.56-58</w:t>
      </w:r>
      <w:r>
        <w:rPr>
          <w:rFonts w:ascii="Arial" w:hAnsi="Arial" w:cs="Arial"/>
        </w:rPr>
        <w:t xml:space="preserve">, </w:t>
      </w:r>
      <w:r w:rsidRPr="008377CE">
        <w:rPr>
          <w:rFonts w:ascii="Arial" w:hAnsi="Arial" w:cs="Arial"/>
        </w:rPr>
        <w:t>2016.</w:t>
      </w:r>
    </w:p>
    <w:p w14:paraId="6812E255" w14:textId="77777777" w:rsidR="008377CE" w:rsidRPr="008377CE" w:rsidRDefault="008377CE" w:rsidP="0043502D">
      <w:pPr>
        <w:pStyle w:val="PargrafodaLista"/>
        <w:numPr>
          <w:ilvl w:val="0"/>
          <w:numId w:val="28"/>
        </w:numPr>
        <w:spacing w:line="360" w:lineRule="auto"/>
        <w:jc w:val="both"/>
        <w:rPr>
          <w:rFonts w:ascii="Arial" w:hAnsi="Arial" w:cs="Arial"/>
        </w:rPr>
      </w:pPr>
      <w:r w:rsidRPr="008377CE">
        <w:rPr>
          <w:rFonts w:ascii="Arial" w:hAnsi="Arial" w:cs="Arial"/>
        </w:rPr>
        <w:t xml:space="preserve">FURTADO, A.M.S.F. Autoligado Efeitos Desejáveis e Indesejáveis. Monografia apresentada a ICS – FUNORTE/SOEBRÁS Núcleo </w:t>
      </w:r>
      <w:r w:rsidRPr="008377CE">
        <w:rPr>
          <w:rFonts w:ascii="Arial" w:hAnsi="Arial" w:cs="Arial"/>
        </w:rPr>
        <w:lastRenderedPageBreak/>
        <w:t>Campinas. Programa de Pós-Graduação em Odontologia. 35p. Campinas, SP. 2010.</w:t>
      </w:r>
    </w:p>
    <w:p w14:paraId="7166812E" w14:textId="08D6C2B6" w:rsidR="008377CE" w:rsidRPr="008377CE" w:rsidRDefault="008377CE" w:rsidP="0043502D">
      <w:pPr>
        <w:pStyle w:val="PargrafodaLista"/>
        <w:numPr>
          <w:ilvl w:val="0"/>
          <w:numId w:val="28"/>
        </w:numPr>
        <w:spacing w:line="360" w:lineRule="auto"/>
        <w:jc w:val="both"/>
        <w:rPr>
          <w:rFonts w:ascii="Arial" w:hAnsi="Arial" w:cs="Arial"/>
        </w:rPr>
      </w:pPr>
      <w:r w:rsidRPr="008377CE">
        <w:rPr>
          <w:rFonts w:ascii="Arial" w:hAnsi="Arial" w:cs="Arial"/>
        </w:rPr>
        <w:t xml:space="preserve">KAIN, L.C. </w:t>
      </w:r>
      <w:r w:rsidR="00CB40D0" w:rsidRPr="008377CE">
        <w:rPr>
          <w:rFonts w:ascii="Arial" w:hAnsi="Arial" w:cs="Arial"/>
        </w:rPr>
        <w:t>Bráquetes</w:t>
      </w:r>
      <w:r w:rsidRPr="008377CE">
        <w:rPr>
          <w:rFonts w:ascii="Arial" w:hAnsi="Arial" w:cs="Arial"/>
        </w:rPr>
        <w:t xml:space="preserve"> autoligados: suas vantagens e desvantagens. Trabalho de Conclusão de curso de Odontologia da Faculdade São Lucas. 24 p. Porto </w:t>
      </w:r>
      <w:r w:rsidR="00CB40D0" w:rsidRPr="008377CE">
        <w:rPr>
          <w:rFonts w:ascii="Arial" w:hAnsi="Arial" w:cs="Arial"/>
        </w:rPr>
        <w:t>Velho-RO</w:t>
      </w:r>
      <w:r w:rsidRPr="008377CE">
        <w:rPr>
          <w:rFonts w:ascii="Arial" w:hAnsi="Arial" w:cs="Arial"/>
        </w:rPr>
        <w:t>. 2015.</w:t>
      </w:r>
    </w:p>
    <w:p w14:paraId="0476C5F7" w14:textId="30A30313" w:rsidR="008377CE" w:rsidRPr="008377CE" w:rsidRDefault="008377CE" w:rsidP="0043502D">
      <w:pPr>
        <w:pStyle w:val="PargrafodaLista"/>
        <w:numPr>
          <w:ilvl w:val="0"/>
          <w:numId w:val="28"/>
        </w:numPr>
        <w:spacing w:line="360" w:lineRule="auto"/>
        <w:jc w:val="both"/>
        <w:rPr>
          <w:rFonts w:ascii="Arial" w:hAnsi="Arial" w:cs="Arial"/>
        </w:rPr>
      </w:pPr>
      <w:r w:rsidRPr="008377CE">
        <w:rPr>
          <w:rFonts w:ascii="Arial" w:hAnsi="Arial" w:cs="Arial"/>
        </w:rPr>
        <w:t xml:space="preserve">LOPES, D.G.A. </w:t>
      </w:r>
      <w:r w:rsidR="00CB40D0" w:rsidRPr="008377CE">
        <w:rPr>
          <w:rFonts w:ascii="Arial" w:hAnsi="Arial" w:cs="Arial"/>
        </w:rPr>
        <w:t>Bráquetes</w:t>
      </w:r>
      <w:r w:rsidRPr="008377CE">
        <w:rPr>
          <w:rFonts w:ascii="Arial" w:hAnsi="Arial" w:cs="Arial"/>
        </w:rPr>
        <w:t xml:space="preserve"> Autoligados na Ortodontia. Trabalho de Conclusão de Curso de especialização em Ortodontia, GRAAL/FACSET, 19 p. São Luís. 2017.</w:t>
      </w:r>
    </w:p>
    <w:p w14:paraId="5B9538C5" w14:textId="22356E61" w:rsidR="008377CE" w:rsidRPr="008377CE" w:rsidRDefault="008377CE" w:rsidP="0043502D">
      <w:pPr>
        <w:pStyle w:val="PargrafodaLista"/>
        <w:numPr>
          <w:ilvl w:val="0"/>
          <w:numId w:val="28"/>
        </w:numPr>
        <w:spacing w:line="360" w:lineRule="auto"/>
        <w:jc w:val="both"/>
        <w:rPr>
          <w:rFonts w:ascii="Arial" w:hAnsi="Arial" w:cs="Arial"/>
        </w:rPr>
      </w:pPr>
      <w:r w:rsidRPr="008377CE">
        <w:rPr>
          <w:rFonts w:ascii="Arial" w:hAnsi="Arial" w:cs="Arial"/>
        </w:rPr>
        <w:t xml:space="preserve">MANIAS, C.A.; MARIANO, I.J.; SILVA, L.E.T.; TOGNETTI, V.M. Análise comparativa entre os sistemas de </w:t>
      </w:r>
      <w:r w:rsidR="00CB40D0" w:rsidRPr="008377CE">
        <w:rPr>
          <w:rFonts w:ascii="Arial" w:hAnsi="Arial" w:cs="Arial"/>
        </w:rPr>
        <w:t>bráquetes</w:t>
      </w:r>
      <w:r w:rsidRPr="008377CE">
        <w:rPr>
          <w:rFonts w:ascii="Arial" w:hAnsi="Arial" w:cs="Arial"/>
        </w:rPr>
        <w:t xml:space="preserve"> convencionais e autoligados: revisão de literatura. Trabalho de conclusão de curso apresentado ao curso de Odontologia. Universidade São Francisco. 12p. Bragança Paulista. 2019.</w:t>
      </w:r>
    </w:p>
    <w:p w14:paraId="06AFC592" w14:textId="5F3B26DC" w:rsidR="008377CE" w:rsidRPr="008377CE" w:rsidRDefault="008377CE" w:rsidP="0043502D">
      <w:pPr>
        <w:pStyle w:val="PargrafodaLista"/>
        <w:numPr>
          <w:ilvl w:val="0"/>
          <w:numId w:val="28"/>
        </w:numPr>
        <w:spacing w:line="360" w:lineRule="auto"/>
        <w:jc w:val="both"/>
        <w:rPr>
          <w:rFonts w:ascii="Arial" w:hAnsi="Arial" w:cs="Arial"/>
        </w:rPr>
      </w:pPr>
      <w:r w:rsidRPr="008377CE">
        <w:rPr>
          <w:rFonts w:ascii="Arial" w:hAnsi="Arial" w:cs="Arial"/>
        </w:rPr>
        <w:t xml:space="preserve">MARQUES, H.V.A. Análise da eficiência dos </w:t>
      </w:r>
      <w:r w:rsidR="00CB40D0" w:rsidRPr="008377CE">
        <w:rPr>
          <w:rFonts w:ascii="Arial" w:hAnsi="Arial" w:cs="Arial"/>
        </w:rPr>
        <w:t>bráquetes</w:t>
      </w:r>
      <w:r w:rsidRPr="008377CE">
        <w:rPr>
          <w:rFonts w:ascii="Arial" w:hAnsi="Arial" w:cs="Arial"/>
        </w:rPr>
        <w:t xml:space="preserve"> autoligáveis e convencionais no alinhamento anteroinferior. Dissertação de Mestrado em Odontologia apresentado a Universidade Norte do Paraná. 45p. Londrina 2010.                        </w:t>
      </w:r>
    </w:p>
    <w:p w14:paraId="203B2A03" w14:textId="77777777" w:rsidR="008377CE" w:rsidRPr="008377CE" w:rsidRDefault="008377CE" w:rsidP="0043502D">
      <w:pPr>
        <w:pStyle w:val="PargrafodaLista"/>
        <w:numPr>
          <w:ilvl w:val="0"/>
          <w:numId w:val="28"/>
        </w:numPr>
        <w:spacing w:line="360" w:lineRule="auto"/>
        <w:jc w:val="both"/>
        <w:rPr>
          <w:rFonts w:ascii="Arial" w:hAnsi="Arial" w:cs="Arial"/>
        </w:rPr>
      </w:pPr>
      <w:r w:rsidRPr="008377CE">
        <w:rPr>
          <w:rFonts w:ascii="Arial" w:hAnsi="Arial" w:cs="Arial"/>
        </w:rPr>
        <w:t>MARQUES, M.N.N.M.; CORREIA, A.P.Z.B.; KAMODA, D.M.; SOUZA, E.R.; SHIBUYA, R.H. Tratamento compensatório sem exodontia de maloclusão de classe III. Maringá 2019.</w:t>
      </w:r>
    </w:p>
    <w:p w14:paraId="38F446F4" w14:textId="11D55335" w:rsidR="008377CE" w:rsidRPr="008377CE" w:rsidRDefault="008377CE" w:rsidP="0043502D">
      <w:pPr>
        <w:pStyle w:val="PargrafodaLista"/>
        <w:numPr>
          <w:ilvl w:val="0"/>
          <w:numId w:val="28"/>
        </w:numPr>
        <w:spacing w:line="360" w:lineRule="auto"/>
        <w:jc w:val="both"/>
        <w:rPr>
          <w:rFonts w:ascii="Arial" w:hAnsi="Arial" w:cs="Arial"/>
        </w:rPr>
      </w:pPr>
      <w:r w:rsidRPr="008377CE">
        <w:rPr>
          <w:rFonts w:ascii="Arial" w:hAnsi="Arial" w:cs="Arial"/>
        </w:rPr>
        <w:t xml:space="preserve">NASCIMENTO, L.E.A.G. </w:t>
      </w:r>
      <w:r w:rsidR="00CB40D0" w:rsidRPr="008377CE">
        <w:rPr>
          <w:rFonts w:ascii="Arial" w:hAnsi="Arial" w:cs="Arial"/>
        </w:rPr>
        <w:t>Bráquetes</w:t>
      </w:r>
      <w:r w:rsidRPr="008377CE">
        <w:rPr>
          <w:rFonts w:ascii="Arial" w:hAnsi="Arial" w:cs="Arial"/>
        </w:rPr>
        <w:t xml:space="preserve"> autoligados versus convencionais: aspectos microbiológicos e biomecânicos. Tese apresentada a UFRJ. 99p. Rio de Janeiro- RJ. 2013.</w:t>
      </w:r>
    </w:p>
    <w:p w14:paraId="06D25BB0" w14:textId="02C082F2" w:rsidR="008377CE" w:rsidRPr="008377CE" w:rsidRDefault="008377CE" w:rsidP="0043502D">
      <w:pPr>
        <w:pStyle w:val="PargrafodaLista"/>
        <w:numPr>
          <w:ilvl w:val="0"/>
          <w:numId w:val="28"/>
        </w:numPr>
        <w:spacing w:line="360" w:lineRule="auto"/>
        <w:jc w:val="both"/>
        <w:rPr>
          <w:rFonts w:ascii="Arial" w:hAnsi="Arial" w:cs="Arial"/>
        </w:rPr>
      </w:pPr>
      <w:r w:rsidRPr="008377CE">
        <w:rPr>
          <w:rFonts w:ascii="Arial" w:hAnsi="Arial" w:cs="Arial"/>
        </w:rPr>
        <w:t xml:space="preserve">PAPAZIAN, </w:t>
      </w:r>
      <w:r w:rsidRPr="008377CE">
        <w:rPr>
          <w:rFonts w:ascii="Arial" w:hAnsi="Arial" w:cs="Arial"/>
          <w:i/>
          <w:iCs/>
        </w:rPr>
        <w:t>et al.</w:t>
      </w:r>
      <w:r w:rsidRPr="008377CE">
        <w:rPr>
          <w:rFonts w:ascii="Arial" w:hAnsi="Arial" w:cs="Arial"/>
        </w:rPr>
        <w:t xml:space="preserve"> Principais aspectos dos preenchedores faciais. REVISTA FAIPE, v. 8, n. 1, p. 101-116, 2018.</w:t>
      </w:r>
    </w:p>
    <w:p w14:paraId="0E52E359" w14:textId="77777777" w:rsidR="008377CE" w:rsidRPr="008377CE" w:rsidRDefault="008377CE" w:rsidP="0043502D">
      <w:pPr>
        <w:pStyle w:val="PargrafodaLista"/>
        <w:numPr>
          <w:ilvl w:val="0"/>
          <w:numId w:val="28"/>
        </w:numPr>
        <w:spacing w:line="360" w:lineRule="auto"/>
        <w:jc w:val="both"/>
        <w:rPr>
          <w:rFonts w:ascii="Arial" w:hAnsi="Arial" w:cs="Arial"/>
        </w:rPr>
      </w:pPr>
      <w:r w:rsidRPr="008377CE">
        <w:rPr>
          <w:rFonts w:ascii="Arial" w:hAnsi="Arial" w:cs="Arial"/>
        </w:rPr>
        <w:t>PICCHIONI, M.S. Dissertação apresentada a Universidade Metodista de São Paulo. 93p. São Bernardo do Campo. 2007.</w:t>
      </w:r>
    </w:p>
    <w:p w14:paraId="1F5A4E99" w14:textId="77777777" w:rsidR="008377CE" w:rsidRPr="008377CE" w:rsidRDefault="008377CE" w:rsidP="0043502D">
      <w:pPr>
        <w:pStyle w:val="PargrafodaLista"/>
        <w:numPr>
          <w:ilvl w:val="0"/>
          <w:numId w:val="28"/>
        </w:numPr>
        <w:spacing w:line="360" w:lineRule="auto"/>
        <w:jc w:val="both"/>
        <w:rPr>
          <w:rFonts w:ascii="Arial" w:hAnsi="Arial" w:cs="Arial"/>
        </w:rPr>
      </w:pPr>
      <w:r w:rsidRPr="002139EC">
        <w:rPr>
          <w:rFonts w:ascii="Arial" w:hAnsi="Arial" w:cs="Arial"/>
          <w:lang w:val="en-US"/>
        </w:rPr>
        <w:t xml:space="preserve">RINCHUSE, D.; MILES, P. Self-ligating brackets: Present and future. Pittsburgh, American Journal of Orthodontics and Dentofacial Orthopedics Volume 132, Number 2. </w:t>
      </w:r>
      <w:r w:rsidRPr="008377CE">
        <w:rPr>
          <w:rFonts w:ascii="Arial" w:hAnsi="Arial" w:cs="Arial"/>
        </w:rPr>
        <w:t>Australia, 2007.</w:t>
      </w:r>
    </w:p>
    <w:p w14:paraId="3D0A849F" w14:textId="77777777" w:rsidR="008377CE" w:rsidRPr="008377CE" w:rsidRDefault="008377CE" w:rsidP="0043502D">
      <w:pPr>
        <w:pStyle w:val="PargrafodaLista"/>
        <w:numPr>
          <w:ilvl w:val="0"/>
          <w:numId w:val="28"/>
        </w:numPr>
        <w:spacing w:line="360" w:lineRule="auto"/>
        <w:jc w:val="both"/>
        <w:rPr>
          <w:rFonts w:ascii="Arial" w:hAnsi="Arial" w:cs="Arial"/>
        </w:rPr>
      </w:pPr>
      <w:r w:rsidRPr="008377CE">
        <w:rPr>
          <w:rFonts w:ascii="Arial" w:hAnsi="Arial" w:cs="Arial"/>
        </w:rPr>
        <w:lastRenderedPageBreak/>
        <w:t xml:space="preserve">SANTOS, G.B.; LINARES, J.S. Reabsorção radicular apical externa em pacientes submetidos a tratamento ortodôntico. Monografia apresentada ao Centro Universitário São Lucas. 25p. Porto Velho- RO. 2019. </w:t>
      </w:r>
    </w:p>
    <w:p w14:paraId="578E984F" w14:textId="77777777" w:rsidR="008377CE" w:rsidRPr="008377CE" w:rsidRDefault="008377CE" w:rsidP="0043502D">
      <w:pPr>
        <w:pStyle w:val="PargrafodaLista"/>
        <w:numPr>
          <w:ilvl w:val="0"/>
          <w:numId w:val="28"/>
        </w:numPr>
        <w:spacing w:line="360" w:lineRule="auto"/>
        <w:jc w:val="both"/>
        <w:rPr>
          <w:rFonts w:ascii="Arial" w:hAnsi="Arial" w:cs="Arial"/>
        </w:rPr>
      </w:pPr>
      <w:r w:rsidRPr="008377CE">
        <w:rPr>
          <w:rFonts w:ascii="Arial" w:hAnsi="Arial" w:cs="Arial"/>
        </w:rPr>
        <w:t>SANTOS, S.E.S. Tratamento pré-cirúrgico da face longa, com dissolução do apinhamento posterior através de extração dos primeiros molares- relato de caso. Trabalho de conclusão de curso de Especialização Lato Sensu em Ortodontia do CENO em parceria com a FACSETE. 38p. Salvador 2017.</w:t>
      </w:r>
    </w:p>
    <w:p w14:paraId="1475F2A8" w14:textId="71083120" w:rsidR="008377CE" w:rsidRPr="008377CE" w:rsidRDefault="008377CE" w:rsidP="0043502D">
      <w:pPr>
        <w:pStyle w:val="PargrafodaLista"/>
        <w:numPr>
          <w:ilvl w:val="0"/>
          <w:numId w:val="28"/>
        </w:numPr>
        <w:spacing w:line="360" w:lineRule="auto"/>
        <w:jc w:val="both"/>
        <w:rPr>
          <w:rFonts w:ascii="Arial" w:hAnsi="Arial" w:cs="Arial"/>
        </w:rPr>
      </w:pPr>
      <w:r w:rsidRPr="008377CE">
        <w:rPr>
          <w:rFonts w:ascii="Arial" w:hAnsi="Arial" w:cs="Arial"/>
        </w:rPr>
        <w:t xml:space="preserve">SCHWERTNER, J. Estudo tomográfico comparativo das alterações dimensionais do arco inferior utilizando </w:t>
      </w:r>
      <w:r w:rsidR="00CB40D0" w:rsidRPr="008377CE">
        <w:rPr>
          <w:rFonts w:ascii="Arial" w:hAnsi="Arial" w:cs="Arial"/>
        </w:rPr>
        <w:t>bráquetes</w:t>
      </w:r>
      <w:r w:rsidR="00CB40D0">
        <w:rPr>
          <w:rFonts w:ascii="Arial" w:hAnsi="Arial" w:cs="Arial"/>
        </w:rPr>
        <w:t xml:space="preserve"> autoligáveis</w:t>
      </w:r>
      <w:r w:rsidRPr="008377CE">
        <w:rPr>
          <w:rFonts w:ascii="Arial" w:hAnsi="Arial" w:cs="Arial"/>
        </w:rPr>
        <w:t xml:space="preserve"> convencionais. Londrina</w:t>
      </w:r>
      <w:r w:rsidR="009D3D1F">
        <w:rPr>
          <w:rFonts w:ascii="Arial" w:hAnsi="Arial" w:cs="Arial"/>
        </w:rPr>
        <w:t>,</w:t>
      </w:r>
      <w:r w:rsidRPr="008377CE">
        <w:rPr>
          <w:rFonts w:ascii="Arial" w:hAnsi="Arial" w:cs="Arial"/>
        </w:rPr>
        <w:t xml:space="preserve"> 2014.</w:t>
      </w:r>
    </w:p>
    <w:p w14:paraId="4B2DDA77" w14:textId="5957E20F" w:rsidR="008377CE" w:rsidRPr="008B6877" w:rsidRDefault="008377CE" w:rsidP="0043502D">
      <w:pPr>
        <w:pStyle w:val="PargrafodaLista"/>
        <w:numPr>
          <w:ilvl w:val="0"/>
          <w:numId w:val="28"/>
        </w:numPr>
        <w:spacing w:line="360" w:lineRule="auto"/>
        <w:jc w:val="both"/>
        <w:rPr>
          <w:rFonts w:ascii="Arial" w:hAnsi="Arial" w:cs="Arial"/>
          <w:lang w:val="en-US"/>
        </w:rPr>
      </w:pPr>
      <w:r w:rsidRPr="002139EC">
        <w:rPr>
          <w:rFonts w:ascii="Arial" w:hAnsi="Arial" w:cs="Arial"/>
          <w:lang w:val="en-US"/>
        </w:rPr>
        <w:t xml:space="preserve">TECCO, S.; FESTA, F.; CAPUTI, S.; TRAINI, T.; DI LORIO, D.; D’ATILLIO, M. Friction of Conventional and Self-Ligating Brackets Using a 10 Bracket Model. </w:t>
      </w:r>
      <w:r w:rsidRPr="008B6877">
        <w:rPr>
          <w:rFonts w:ascii="Arial" w:hAnsi="Arial" w:cs="Arial"/>
          <w:lang w:val="en-US"/>
        </w:rPr>
        <w:t>Angle Orthodontist, v</w:t>
      </w:r>
      <w:r w:rsidR="009D3D1F" w:rsidRPr="008B6877">
        <w:rPr>
          <w:rFonts w:ascii="Arial" w:hAnsi="Arial" w:cs="Arial"/>
          <w:lang w:val="en-US"/>
        </w:rPr>
        <w:t>.</w:t>
      </w:r>
      <w:r w:rsidRPr="008B6877">
        <w:rPr>
          <w:rFonts w:ascii="Arial" w:hAnsi="Arial" w:cs="Arial"/>
          <w:lang w:val="en-US"/>
        </w:rPr>
        <w:t>75, n</w:t>
      </w:r>
      <w:r w:rsidR="009D3D1F" w:rsidRPr="008B6877">
        <w:rPr>
          <w:rFonts w:ascii="Arial" w:hAnsi="Arial" w:cs="Arial"/>
          <w:lang w:val="en-US"/>
        </w:rPr>
        <w:t>.</w:t>
      </w:r>
      <w:r w:rsidRPr="008B6877">
        <w:rPr>
          <w:rFonts w:ascii="Arial" w:hAnsi="Arial" w:cs="Arial"/>
          <w:lang w:val="en-US"/>
        </w:rPr>
        <w:t xml:space="preserve">6, 2005. </w:t>
      </w:r>
    </w:p>
    <w:p w14:paraId="3922E1AB" w14:textId="77777777" w:rsidR="008377CE" w:rsidRPr="008377CE" w:rsidRDefault="008377CE" w:rsidP="0043502D">
      <w:pPr>
        <w:pStyle w:val="PargrafodaLista"/>
        <w:numPr>
          <w:ilvl w:val="0"/>
          <w:numId w:val="28"/>
        </w:numPr>
        <w:spacing w:line="360" w:lineRule="auto"/>
        <w:jc w:val="both"/>
        <w:rPr>
          <w:rFonts w:ascii="Arial" w:hAnsi="Arial" w:cs="Arial"/>
        </w:rPr>
      </w:pPr>
      <w:r w:rsidRPr="008377CE">
        <w:rPr>
          <w:rFonts w:ascii="Arial" w:hAnsi="Arial" w:cs="Arial"/>
        </w:rPr>
        <w:t>VELHO, T.P. Estudo comparativo do grau de reabsorção apical com o aparelho autoligável e o aparelho convencional pré-ajustado. Dissertação de Mestrado apresentado a Faculdade de Odontologia de Ingá. Unidade de Ensino Superior Ingá.  79 p. Maringá. 2012.</w:t>
      </w:r>
    </w:p>
    <w:p w14:paraId="0A38402E" w14:textId="707E66D5" w:rsidR="008377CE" w:rsidRPr="008377CE" w:rsidRDefault="008377CE" w:rsidP="0043502D">
      <w:pPr>
        <w:pStyle w:val="PargrafodaLista"/>
        <w:numPr>
          <w:ilvl w:val="0"/>
          <w:numId w:val="28"/>
        </w:numPr>
        <w:spacing w:line="360" w:lineRule="auto"/>
        <w:jc w:val="both"/>
        <w:rPr>
          <w:rFonts w:ascii="Arial" w:hAnsi="Arial" w:cs="Arial"/>
        </w:rPr>
      </w:pPr>
      <w:r w:rsidRPr="008377CE">
        <w:rPr>
          <w:rFonts w:ascii="Arial" w:hAnsi="Arial" w:cs="Arial"/>
        </w:rPr>
        <w:t xml:space="preserve">VIEIRA, V.D.; LOPES, A.M.; OLIVEIRA, R.C.G.; NITRINI, A.T.L.; OLIVEIRA, R.C.G. O uso de stops em aparelhos autoligados. </w:t>
      </w:r>
      <w:r w:rsidR="009D3D1F">
        <w:rPr>
          <w:rFonts w:ascii="Arial" w:hAnsi="Arial" w:cs="Arial"/>
        </w:rPr>
        <w:t>v.</w:t>
      </w:r>
      <w:r w:rsidRPr="008377CE">
        <w:rPr>
          <w:rFonts w:ascii="Arial" w:hAnsi="Arial" w:cs="Arial"/>
        </w:rPr>
        <w:t>25, n.1, p. 64-66, 2016.</w:t>
      </w:r>
    </w:p>
    <w:p w14:paraId="05F6DC86" w14:textId="77777777" w:rsidR="004C23AC" w:rsidRPr="002139EC" w:rsidRDefault="004C23AC" w:rsidP="00BA1A34">
      <w:pPr>
        <w:autoSpaceDE w:val="0"/>
        <w:autoSpaceDN w:val="0"/>
        <w:adjustRightInd w:val="0"/>
        <w:spacing w:before="120" w:after="120"/>
        <w:rPr>
          <w:rFonts w:ascii="Arial" w:hAnsi="Arial" w:cs="Arial"/>
          <w:color w:val="000000"/>
        </w:rPr>
      </w:pPr>
    </w:p>
    <w:sectPr w:rsidR="004C23AC" w:rsidRPr="002139EC" w:rsidSect="00C41549">
      <w:pgSz w:w="11906" w:h="16838"/>
      <w:pgMar w:top="1985" w:right="1418" w:bottom="1418" w:left="1985" w:header="709" w:footer="709" w:gutter="0"/>
      <w:pgNumType w:start="1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3B42E6" w14:textId="77777777" w:rsidR="005B72FE" w:rsidRDefault="005B72FE">
      <w:r>
        <w:separator/>
      </w:r>
    </w:p>
  </w:endnote>
  <w:endnote w:type="continuationSeparator" w:id="0">
    <w:p w14:paraId="360F5055" w14:textId="77777777" w:rsidR="005B72FE" w:rsidRDefault="005B7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7E2014" w14:textId="77777777" w:rsidR="005B72FE" w:rsidRDefault="005B72FE">
      <w:r>
        <w:separator/>
      </w:r>
    </w:p>
  </w:footnote>
  <w:footnote w:type="continuationSeparator" w:id="0">
    <w:p w14:paraId="69206FF7" w14:textId="77777777" w:rsidR="005B72FE" w:rsidRDefault="005B72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ADE77" w14:textId="77777777" w:rsidR="00E27EAF" w:rsidRDefault="00120F61" w:rsidP="00B1067F">
    <w:pPr>
      <w:pStyle w:val="Cabealho"/>
      <w:framePr w:wrap="around" w:vAnchor="text" w:hAnchor="margin" w:xAlign="right" w:y="1"/>
      <w:rPr>
        <w:rStyle w:val="Nmerodepgina"/>
      </w:rPr>
    </w:pPr>
    <w:r>
      <w:rPr>
        <w:rStyle w:val="Nmerodepgina"/>
      </w:rPr>
      <w:fldChar w:fldCharType="begin"/>
    </w:r>
    <w:r w:rsidR="00E27EAF">
      <w:rPr>
        <w:rStyle w:val="Nmerodepgina"/>
      </w:rPr>
      <w:instrText xml:space="preserve">PAGE  </w:instrText>
    </w:r>
    <w:r>
      <w:rPr>
        <w:rStyle w:val="Nmerodepgina"/>
      </w:rPr>
      <w:fldChar w:fldCharType="end"/>
    </w:r>
  </w:p>
  <w:p w14:paraId="54D5584A" w14:textId="77777777" w:rsidR="00E27EAF" w:rsidRDefault="00E27EAF" w:rsidP="00106E86">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3468628"/>
      <w:docPartObj>
        <w:docPartGallery w:val="Page Numbers (Top of Page)"/>
        <w:docPartUnique/>
      </w:docPartObj>
    </w:sdtPr>
    <w:sdtEndPr/>
    <w:sdtContent>
      <w:p w14:paraId="7A4F4CEE" w14:textId="7B8E8397" w:rsidR="00BB3315" w:rsidRDefault="00BB3315">
        <w:pPr>
          <w:pStyle w:val="Cabealho"/>
          <w:jc w:val="right"/>
        </w:pPr>
        <w:r>
          <w:fldChar w:fldCharType="begin"/>
        </w:r>
        <w:r>
          <w:instrText>PAGE   \* MERGEFORMAT</w:instrText>
        </w:r>
        <w:r>
          <w:fldChar w:fldCharType="separate"/>
        </w:r>
        <w:r w:rsidR="005B586C">
          <w:rPr>
            <w:noProof/>
          </w:rPr>
          <w:t>29</w:t>
        </w:r>
        <w:r>
          <w:fldChar w:fldCharType="end"/>
        </w:r>
      </w:p>
    </w:sdtContent>
  </w:sdt>
  <w:p w14:paraId="2C756DAC" w14:textId="77777777" w:rsidR="00E27EAF" w:rsidRDefault="00E27EAF" w:rsidP="00106E86">
    <w:pPr>
      <w:pStyle w:val="Cabealh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B4C28"/>
    <w:multiLevelType w:val="hybridMultilevel"/>
    <w:tmpl w:val="3C3AFEE2"/>
    <w:lvl w:ilvl="0" w:tplc="0416000F">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3F87EC0"/>
    <w:multiLevelType w:val="multilevel"/>
    <w:tmpl w:val="320A2F8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8A26EF4"/>
    <w:multiLevelType w:val="multilevel"/>
    <w:tmpl w:val="E0049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CF6DF4"/>
    <w:multiLevelType w:val="hybridMultilevel"/>
    <w:tmpl w:val="BE02FF86"/>
    <w:lvl w:ilvl="0" w:tplc="62F837F0">
      <w:start w:val="1"/>
      <w:numFmt w:val="decimal"/>
      <w:lvlText w:val="%1."/>
      <w:lvlJc w:val="left"/>
      <w:pPr>
        <w:ind w:left="720" w:hanging="360"/>
      </w:pPr>
      <w:rPr>
        <w:rFonts w:ascii="Arial" w:eastAsia="Times New Roman"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B6515C3"/>
    <w:multiLevelType w:val="multilevel"/>
    <w:tmpl w:val="F6F01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BB4027"/>
    <w:multiLevelType w:val="multilevel"/>
    <w:tmpl w:val="C75EF9BC"/>
    <w:lvl w:ilvl="0">
      <w:start w:val="2005"/>
      <w:numFmt w:val="decimal"/>
      <w:lvlText w:val="%1"/>
      <w:lvlJc w:val="left"/>
      <w:pPr>
        <w:tabs>
          <w:tab w:val="num" w:pos="2835"/>
        </w:tabs>
        <w:ind w:left="2835" w:hanging="2835"/>
      </w:pPr>
    </w:lvl>
    <w:lvl w:ilvl="1">
      <w:start w:val="2006"/>
      <w:numFmt w:val="decimal"/>
      <w:lvlText w:val="%1-%2"/>
      <w:lvlJc w:val="left"/>
      <w:pPr>
        <w:tabs>
          <w:tab w:val="num" w:pos="2835"/>
        </w:tabs>
        <w:ind w:left="2835" w:hanging="2835"/>
      </w:pPr>
    </w:lvl>
    <w:lvl w:ilvl="2">
      <w:start w:val="1"/>
      <w:numFmt w:val="decimal"/>
      <w:lvlText w:val="%1-%2.%3"/>
      <w:lvlJc w:val="left"/>
      <w:pPr>
        <w:tabs>
          <w:tab w:val="num" w:pos="2835"/>
        </w:tabs>
        <w:ind w:left="2835" w:hanging="2835"/>
      </w:pPr>
    </w:lvl>
    <w:lvl w:ilvl="3">
      <w:start w:val="1"/>
      <w:numFmt w:val="decimal"/>
      <w:lvlText w:val="%1-%2.%3.%4"/>
      <w:lvlJc w:val="left"/>
      <w:pPr>
        <w:tabs>
          <w:tab w:val="num" w:pos="2835"/>
        </w:tabs>
        <w:ind w:left="2835" w:hanging="2835"/>
      </w:pPr>
    </w:lvl>
    <w:lvl w:ilvl="4">
      <w:start w:val="1"/>
      <w:numFmt w:val="decimal"/>
      <w:lvlText w:val="%1-%2.%3.%4.%5"/>
      <w:lvlJc w:val="left"/>
      <w:pPr>
        <w:tabs>
          <w:tab w:val="num" w:pos="2835"/>
        </w:tabs>
        <w:ind w:left="2835" w:hanging="2835"/>
      </w:pPr>
    </w:lvl>
    <w:lvl w:ilvl="5">
      <w:start w:val="1"/>
      <w:numFmt w:val="decimal"/>
      <w:lvlText w:val="%1-%2.%3.%4.%5.%6"/>
      <w:lvlJc w:val="left"/>
      <w:pPr>
        <w:tabs>
          <w:tab w:val="num" w:pos="2835"/>
        </w:tabs>
        <w:ind w:left="2835" w:hanging="2835"/>
      </w:pPr>
    </w:lvl>
    <w:lvl w:ilvl="6">
      <w:start w:val="1"/>
      <w:numFmt w:val="decimal"/>
      <w:lvlText w:val="%1-%2.%3.%4.%5.%6.%7"/>
      <w:lvlJc w:val="left"/>
      <w:pPr>
        <w:tabs>
          <w:tab w:val="num" w:pos="2835"/>
        </w:tabs>
        <w:ind w:left="2835" w:hanging="2835"/>
      </w:pPr>
    </w:lvl>
    <w:lvl w:ilvl="7">
      <w:start w:val="1"/>
      <w:numFmt w:val="decimal"/>
      <w:lvlText w:val="%1-%2.%3.%4.%5.%6.%7.%8"/>
      <w:lvlJc w:val="left"/>
      <w:pPr>
        <w:tabs>
          <w:tab w:val="num" w:pos="2835"/>
        </w:tabs>
        <w:ind w:left="2835" w:hanging="2835"/>
      </w:pPr>
    </w:lvl>
    <w:lvl w:ilvl="8">
      <w:start w:val="1"/>
      <w:numFmt w:val="decimal"/>
      <w:lvlText w:val="%1-%2.%3.%4.%5.%6.%7.%8.%9"/>
      <w:lvlJc w:val="left"/>
      <w:pPr>
        <w:tabs>
          <w:tab w:val="num" w:pos="2835"/>
        </w:tabs>
        <w:ind w:left="2835" w:hanging="2835"/>
      </w:pPr>
    </w:lvl>
  </w:abstractNum>
  <w:abstractNum w:abstractNumId="6">
    <w:nsid w:val="1DC828C3"/>
    <w:multiLevelType w:val="hybridMultilevel"/>
    <w:tmpl w:val="FEFA89A4"/>
    <w:lvl w:ilvl="0" w:tplc="0416000F">
      <w:start w:val="1"/>
      <w:numFmt w:val="decimal"/>
      <w:lvlText w:val="%1."/>
      <w:lvlJc w:val="left"/>
      <w:pPr>
        <w:tabs>
          <w:tab w:val="num" w:pos="1080"/>
        </w:tabs>
        <w:ind w:left="1080" w:hanging="360"/>
      </w:pPr>
      <w:rPr>
        <w:rFont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7">
    <w:nsid w:val="1DD8124F"/>
    <w:multiLevelType w:val="hybridMultilevel"/>
    <w:tmpl w:val="0DE468BC"/>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8">
    <w:nsid w:val="1DED3673"/>
    <w:multiLevelType w:val="hybridMultilevel"/>
    <w:tmpl w:val="517A4BB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29732E9"/>
    <w:multiLevelType w:val="hybridMultilevel"/>
    <w:tmpl w:val="A3C4419A"/>
    <w:lvl w:ilvl="0" w:tplc="135862C6">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0">
    <w:nsid w:val="250C670E"/>
    <w:multiLevelType w:val="hybridMultilevel"/>
    <w:tmpl w:val="D51088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5C810D3"/>
    <w:multiLevelType w:val="hybridMultilevel"/>
    <w:tmpl w:val="4440D5DA"/>
    <w:lvl w:ilvl="0" w:tplc="B860BB1A">
      <w:start w:val="1"/>
      <w:numFmt w:val="decimal"/>
      <w:lvlText w:val="%1."/>
      <w:lvlJc w:val="left"/>
      <w:pPr>
        <w:tabs>
          <w:tab w:val="num" w:pos="720"/>
        </w:tabs>
        <w:ind w:left="720" w:hanging="360"/>
      </w:pPr>
    </w:lvl>
    <w:lvl w:ilvl="1" w:tplc="44446CF4" w:tentative="1">
      <w:start w:val="1"/>
      <w:numFmt w:val="decimal"/>
      <w:lvlText w:val="%2."/>
      <w:lvlJc w:val="left"/>
      <w:pPr>
        <w:tabs>
          <w:tab w:val="num" w:pos="1440"/>
        </w:tabs>
        <w:ind w:left="1440" w:hanging="360"/>
      </w:pPr>
    </w:lvl>
    <w:lvl w:ilvl="2" w:tplc="3B3E02E4" w:tentative="1">
      <w:start w:val="1"/>
      <w:numFmt w:val="decimal"/>
      <w:lvlText w:val="%3."/>
      <w:lvlJc w:val="left"/>
      <w:pPr>
        <w:tabs>
          <w:tab w:val="num" w:pos="2160"/>
        </w:tabs>
        <w:ind w:left="2160" w:hanging="360"/>
      </w:pPr>
    </w:lvl>
    <w:lvl w:ilvl="3" w:tplc="26EC8B26" w:tentative="1">
      <w:start w:val="1"/>
      <w:numFmt w:val="decimal"/>
      <w:lvlText w:val="%4."/>
      <w:lvlJc w:val="left"/>
      <w:pPr>
        <w:tabs>
          <w:tab w:val="num" w:pos="2880"/>
        </w:tabs>
        <w:ind w:left="2880" w:hanging="360"/>
      </w:pPr>
    </w:lvl>
    <w:lvl w:ilvl="4" w:tplc="D2BC1940" w:tentative="1">
      <w:start w:val="1"/>
      <w:numFmt w:val="decimal"/>
      <w:lvlText w:val="%5."/>
      <w:lvlJc w:val="left"/>
      <w:pPr>
        <w:tabs>
          <w:tab w:val="num" w:pos="3600"/>
        </w:tabs>
        <w:ind w:left="3600" w:hanging="360"/>
      </w:pPr>
    </w:lvl>
    <w:lvl w:ilvl="5" w:tplc="EEF022C8" w:tentative="1">
      <w:start w:val="1"/>
      <w:numFmt w:val="decimal"/>
      <w:lvlText w:val="%6."/>
      <w:lvlJc w:val="left"/>
      <w:pPr>
        <w:tabs>
          <w:tab w:val="num" w:pos="4320"/>
        </w:tabs>
        <w:ind w:left="4320" w:hanging="360"/>
      </w:pPr>
    </w:lvl>
    <w:lvl w:ilvl="6" w:tplc="CF0EC660" w:tentative="1">
      <w:start w:val="1"/>
      <w:numFmt w:val="decimal"/>
      <w:lvlText w:val="%7."/>
      <w:lvlJc w:val="left"/>
      <w:pPr>
        <w:tabs>
          <w:tab w:val="num" w:pos="5040"/>
        </w:tabs>
        <w:ind w:left="5040" w:hanging="360"/>
      </w:pPr>
    </w:lvl>
    <w:lvl w:ilvl="7" w:tplc="D94A8D4E" w:tentative="1">
      <w:start w:val="1"/>
      <w:numFmt w:val="decimal"/>
      <w:lvlText w:val="%8."/>
      <w:lvlJc w:val="left"/>
      <w:pPr>
        <w:tabs>
          <w:tab w:val="num" w:pos="5760"/>
        </w:tabs>
        <w:ind w:left="5760" w:hanging="360"/>
      </w:pPr>
    </w:lvl>
    <w:lvl w:ilvl="8" w:tplc="87EAA98E" w:tentative="1">
      <w:start w:val="1"/>
      <w:numFmt w:val="decimal"/>
      <w:lvlText w:val="%9."/>
      <w:lvlJc w:val="left"/>
      <w:pPr>
        <w:tabs>
          <w:tab w:val="num" w:pos="6480"/>
        </w:tabs>
        <w:ind w:left="6480" w:hanging="360"/>
      </w:pPr>
    </w:lvl>
  </w:abstractNum>
  <w:abstractNum w:abstractNumId="12">
    <w:nsid w:val="25E449FB"/>
    <w:multiLevelType w:val="hybridMultilevel"/>
    <w:tmpl w:val="1DE079E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273D7FC4"/>
    <w:multiLevelType w:val="hybridMultilevel"/>
    <w:tmpl w:val="8D86C35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30F73337"/>
    <w:multiLevelType w:val="hybridMultilevel"/>
    <w:tmpl w:val="2AC2A5C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38C4CE4"/>
    <w:multiLevelType w:val="hybridMultilevel"/>
    <w:tmpl w:val="1D0E0E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7090BDF"/>
    <w:multiLevelType w:val="multilevel"/>
    <w:tmpl w:val="0042361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E3542BA"/>
    <w:multiLevelType w:val="multilevel"/>
    <w:tmpl w:val="3E524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F0E4CCA"/>
    <w:multiLevelType w:val="multilevel"/>
    <w:tmpl w:val="6C6CE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1AC2683"/>
    <w:multiLevelType w:val="hybridMultilevel"/>
    <w:tmpl w:val="4776E1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ED03E2C"/>
    <w:multiLevelType w:val="multilevel"/>
    <w:tmpl w:val="CD048ED6"/>
    <w:lvl w:ilvl="0">
      <w:start w:val="2000"/>
      <w:numFmt w:val="decimal"/>
      <w:lvlText w:val="%1"/>
      <w:lvlJc w:val="left"/>
      <w:pPr>
        <w:tabs>
          <w:tab w:val="num" w:pos="2835"/>
        </w:tabs>
        <w:ind w:left="2835" w:hanging="2835"/>
      </w:pPr>
    </w:lvl>
    <w:lvl w:ilvl="1">
      <w:start w:val="2005"/>
      <w:numFmt w:val="decimal"/>
      <w:lvlText w:val="%1-%2"/>
      <w:lvlJc w:val="left"/>
      <w:pPr>
        <w:tabs>
          <w:tab w:val="num" w:pos="2835"/>
        </w:tabs>
        <w:ind w:left="2835" w:hanging="2835"/>
      </w:pPr>
    </w:lvl>
    <w:lvl w:ilvl="2">
      <w:start w:val="1"/>
      <w:numFmt w:val="decimal"/>
      <w:lvlText w:val="%1-%2.%3"/>
      <w:lvlJc w:val="left"/>
      <w:pPr>
        <w:tabs>
          <w:tab w:val="num" w:pos="2835"/>
        </w:tabs>
        <w:ind w:left="2835" w:hanging="2835"/>
      </w:pPr>
    </w:lvl>
    <w:lvl w:ilvl="3">
      <w:start w:val="1"/>
      <w:numFmt w:val="decimal"/>
      <w:lvlText w:val="%1-%2.%3.%4"/>
      <w:lvlJc w:val="left"/>
      <w:pPr>
        <w:tabs>
          <w:tab w:val="num" w:pos="2835"/>
        </w:tabs>
        <w:ind w:left="2835" w:hanging="2835"/>
      </w:pPr>
    </w:lvl>
    <w:lvl w:ilvl="4">
      <w:start w:val="1"/>
      <w:numFmt w:val="decimal"/>
      <w:lvlText w:val="%1-%2.%3.%4.%5"/>
      <w:lvlJc w:val="left"/>
      <w:pPr>
        <w:tabs>
          <w:tab w:val="num" w:pos="2835"/>
        </w:tabs>
        <w:ind w:left="2835" w:hanging="2835"/>
      </w:pPr>
    </w:lvl>
    <w:lvl w:ilvl="5">
      <w:start w:val="1"/>
      <w:numFmt w:val="decimal"/>
      <w:lvlText w:val="%1-%2.%3.%4.%5.%6"/>
      <w:lvlJc w:val="left"/>
      <w:pPr>
        <w:tabs>
          <w:tab w:val="num" w:pos="2835"/>
        </w:tabs>
        <w:ind w:left="2835" w:hanging="2835"/>
      </w:pPr>
    </w:lvl>
    <w:lvl w:ilvl="6">
      <w:start w:val="1"/>
      <w:numFmt w:val="decimal"/>
      <w:lvlText w:val="%1-%2.%3.%4.%5.%6.%7"/>
      <w:lvlJc w:val="left"/>
      <w:pPr>
        <w:tabs>
          <w:tab w:val="num" w:pos="2835"/>
        </w:tabs>
        <w:ind w:left="2835" w:hanging="2835"/>
      </w:pPr>
    </w:lvl>
    <w:lvl w:ilvl="7">
      <w:start w:val="1"/>
      <w:numFmt w:val="decimal"/>
      <w:lvlText w:val="%1-%2.%3.%4.%5.%6.%7.%8"/>
      <w:lvlJc w:val="left"/>
      <w:pPr>
        <w:tabs>
          <w:tab w:val="num" w:pos="2835"/>
        </w:tabs>
        <w:ind w:left="2835" w:hanging="2835"/>
      </w:pPr>
    </w:lvl>
    <w:lvl w:ilvl="8">
      <w:start w:val="1"/>
      <w:numFmt w:val="decimal"/>
      <w:lvlText w:val="%1-%2.%3.%4.%5.%6.%7.%8.%9"/>
      <w:lvlJc w:val="left"/>
      <w:pPr>
        <w:tabs>
          <w:tab w:val="num" w:pos="2835"/>
        </w:tabs>
        <w:ind w:left="2835" w:hanging="2835"/>
      </w:pPr>
    </w:lvl>
  </w:abstractNum>
  <w:abstractNum w:abstractNumId="21">
    <w:nsid w:val="513653A1"/>
    <w:multiLevelType w:val="hybridMultilevel"/>
    <w:tmpl w:val="757E036A"/>
    <w:lvl w:ilvl="0" w:tplc="0C0A000F">
      <w:start w:val="5"/>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57EB094B"/>
    <w:multiLevelType w:val="hybridMultilevel"/>
    <w:tmpl w:val="2CB0E5A4"/>
    <w:lvl w:ilvl="0" w:tplc="8910C44C">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5BF22034"/>
    <w:multiLevelType w:val="multilevel"/>
    <w:tmpl w:val="25386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3395973"/>
    <w:multiLevelType w:val="hybridMultilevel"/>
    <w:tmpl w:val="8F7ACCEE"/>
    <w:lvl w:ilvl="0" w:tplc="0416000F">
      <w:start w:val="1"/>
      <w:numFmt w:val="decimal"/>
      <w:lvlText w:val="%1."/>
      <w:lvlJc w:val="left"/>
      <w:pPr>
        <w:tabs>
          <w:tab w:val="num" w:pos="1080"/>
        </w:tabs>
        <w:ind w:left="1080" w:hanging="360"/>
      </w:pPr>
      <w:rPr>
        <w:rFont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5">
    <w:nsid w:val="649873BA"/>
    <w:multiLevelType w:val="multilevel"/>
    <w:tmpl w:val="91D2C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8170B7"/>
    <w:multiLevelType w:val="hybridMultilevel"/>
    <w:tmpl w:val="3DE4D6B6"/>
    <w:lvl w:ilvl="0" w:tplc="A2169AF2">
      <w:start w:val="1"/>
      <w:numFmt w:val="bullet"/>
      <w:lvlText w:val=""/>
      <w:lvlJc w:val="left"/>
      <w:pPr>
        <w:tabs>
          <w:tab w:val="num" w:pos="720"/>
        </w:tabs>
        <w:ind w:left="720" w:hanging="360"/>
      </w:pPr>
      <w:rPr>
        <w:rFonts w:ascii="Wingdings" w:hAnsi="Wingdings" w:hint="default"/>
      </w:rPr>
    </w:lvl>
    <w:lvl w:ilvl="1" w:tplc="AC92CED8" w:tentative="1">
      <w:start w:val="1"/>
      <w:numFmt w:val="bullet"/>
      <w:lvlText w:val=""/>
      <w:lvlJc w:val="left"/>
      <w:pPr>
        <w:tabs>
          <w:tab w:val="num" w:pos="1440"/>
        </w:tabs>
        <w:ind w:left="1440" w:hanging="360"/>
      </w:pPr>
      <w:rPr>
        <w:rFonts w:ascii="Wingdings" w:hAnsi="Wingdings" w:hint="default"/>
      </w:rPr>
    </w:lvl>
    <w:lvl w:ilvl="2" w:tplc="CA1C363E" w:tentative="1">
      <w:start w:val="1"/>
      <w:numFmt w:val="bullet"/>
      <w:lvlText w:val=""/>
      <w:lvlJc w:val="left"/>
      <w:pPr>
        <w:tabs>
          <w:tab w:val="num" w:pos="2160"/>
        </w:tabs>
        <w:ind w:left="2160" w:hanging="360"/>
      </w:pPr>
      <w:rPr>
        <w:rFonts w:ascii="Wingdings" w:hAnsi="Wingdings" w:hint="default"/>
      </w:rPr>
    </w:lvl>
    <w:lvl w:ilvl="3" w:tplc="4D9846F2" w:tentative="1">
      <w:start w:val="1"/>
      <w:numFmt w:val="bullet"/>
      <w:lvlText w:val=""/>
      <w:lvlJc w:val="left"/>
      <w:pPr>
        <w:tabs>
          <w:tab w:val="num" w:pos="2880"/>
        </w:tabs>
        <w:ind w:left="2880" w:hanging="360"/>
      </w:pPr>
      <w:rPr>
        <w:rFonts w:ascii="Wingdings" w:hAnsi="Wingdings" w:hint="default"/>
      </w:rPr>
    </w:lvl>
    <w:lvl w:ilvl="4" w:tplc="0DA03590" w:tentative="1">
      <w:start w:val="1"/>
      <w:numFmt w:val="bullet"/>
      <w:lvlText w:val=""/>
      <w:lvlJc w:val="left"/>
      <w:pPr>
        <w:tabs>
          <w:tab w:val="num" w:pos="3600"/>
        </w:tabs>
        <w:ind w:left="3600" w:hanging="360"/>
      </w:pPr>
      <w:rPr>
        <w:rFonts w:ascii="Wingdings" w:hAnsi="Wingdings" w:hint="default"/>
      </w:rPr>
    </w:lvl>
    <w:lvl w:ilvl="5" w:tplc="5E323E06" w:tentative="1">
      <w:start w:val="1"/>
      <w:numFmt w:val="bullet"/>
      <w:lvlText w:val=""/>
      <w:lvlJc w:val="left"/>
      <w:pPr>
        <w:tabs>
          <w:tab w:val="num" w:pos="4320"/>
        </w:tabs>
        <w:ind w:left="4320" w:hanging="360"/>
      </w:pPr>
      <w:rPr>
        <w:rFonts w:ascii="Wingdings" w:hAnsi="Wingdings" w:hint="default"/>
      </w:rPr>
    </w:lvl>
    <w:lvl w:ilvl="6" w:tplc="D01A12F2" w:tentative="1">
      <w:start w:val="1"/>
      <w:numFmt w:val="bullet"/>
      <w:lvlText w:val=""/>
      <w:lvlJc w:val="left"/>
      <w:pPr>
        <w:tabs>
          <w:tab w:val="num" w:pos="5040"/>
        </w:tabs>
        <w:ind w:left="5040" w:hanging="360"/>
      </w:pPr>
      <w:rPr>
        <w:rFonts w:ascii="Wingdings" w:hAnsi="Wingdings" w:hint="default"/>
      </w:rPr>
    </w:lvl>
    <w:lvl w:ilvl="7" w:tplc="4CD63E1C" w:tentative="1">
      <w:start w:val="1"/>
      <w:numFmt w:val="bullet"/>
      <w:lvlText w:val=""/>
      <w:lvlJc w:val="left"/>
      <w:pPr>
        <w:tabs>
          <w:tab w:val="num" w:pos="5760"/>
        </w:tabs>
        <w:ind w:left="5760" w:hanging="360"/>
      </w:pPr>
      <w:rPr>
        <w:rFonts w:ascii="Wingdings" w:hAnsi="Wingdings" w:hint="default"/>
      </w:rPr>
    </w:lvl>
    <w:lvl w:ilvl="8" w:tplc="3788AAAA" w:tentative="1">
      <w:start w:val="1"/>
      <w:numFmt w:val="bullet"/>
      <w:lvlText w:val=""/>
      <w:lvlJc w:val="left"/>
      <w:pPr>
        <w:tabs>
          <w:tab w:val="num" w:pos="6480"/>
        </w:tabs>
        <w:ind w:left="6480" w:hanging="360"/>
      </w:pPr>
      <w:rPr>
        <w:rFonts w:ascii="Wingdings" w:hAnsi="Wingdings" w:hint="default"/>
      </w:rPr>
    </w:lvl>
  </w:abstractNum>
  <w:abstractNum w:abstractNumId="27">
    <w:nsid w:val="6B2839B8"/>
    <w:multiLevelType w:val="hybridMultilevel"/>
    <w:tmpl w:val="B3CE7FAE"/>
    <w:lvl w:ilvl="0" w:tplc="48D2FF24">
      <w:start w:val="2006"/>
      <w:numFmt w:val="decimal"/>
      <w:lvlText w:val="%1"/>
      <w:lvlJc w:val="left"/>
      <w:pPr>
        <w:tabs>
          <w:tab w:val="num" w:pos="900"/>
        </w:tabs>
        <w:ind w:left="900" w:hanging="54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6"/>
  </w:num>
  <w:num w:numId="2">
    <w:abstractNumId w:val="1"/>
  </w:num>
  <w:num w:numId="3">
    <w:abstractNumId w:val="8"/>
  </w:num>
  <w:num w:numId="4">
    <w:abstractNumId w:val="22"/>
  </w:num>
  <w:num w:numId="5">
    <w:abstractNumId w:val="12"/>
  </w:num>
  <w:num w:numId="6">
    <w:abstractNumId w:val="7"/>
  </w:num>
  <w:num w:numId="7">
    <w:abstractNumId w:val="2"/>
  </w:num>
  <w:num w:numId="8">
    <w:abstractNumId w:val="18"/>
  </w:num>
  <w:num w:numId="9">
    <w:abstractNumId w:val="4"/>
  </w:num>
  <w:num w:numId="10">
    <w:abstractNumId w:val="23"/>
  </w:num>
  <w:num w:numId="11">
    <w:abstractNumId w:val="21"/>
  </w:num>
  <w:num w:numId="12">
    <w:abstractNumId w:val="17"/>
  </w:num>
  <w:num w:numId="13">
    <w:abstractNumId w:val="25"/>
  </w:num>
  <w:num w:numId="14">
    <w:abstractNumId w:val="6"/>
  </w:num>
  <w:num w:numId="15">
    <w:abstractNumId w:val="24"/>
  </w:num>
  <w:num w:numId="16">
    <w:abstractNumId w:val="13"/>
  </w:num>
  <w:num w:numId="17">
    <w:abstractNumId w:val="20"/>
    <w:lvlOverride w:ilvl="0">
      <w:startOverride w:val="2000"/>
    </w:lvlOverride>
    <w:lvlOverride w:ilvl="1">
      <w:startOverride w:val="200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2005"/>
    </w:lvlOverride>
    <w:lvlOverride w:ilvl="1">
      <w:startOverride w:val="200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7"/>
  </w:num>
  <w:num w:numId="21">
    <w:abstractNumId w:val="26"/>
  </w:num>
  <w:num w:numId="22">
    <w:abstractNumId w:val="9"/>
  </w:num>
  <w:num w:numId="23">
    <w:abstractNumId w:val="15"/>
  </w:num>
  <w:num w:numId="24">
    <w:abstractNumId w:val="10"/>
  </w:num>
  <w:num w:numId="25">
    <w:abstractNumId w:val="19"/>
  </w:num>
  <w:num w:numId="26">
    <w:abstractNumId w:val="0"/>
  </w:num>
  <w:num w:numId="27">
    <w:abstractNumId w:val="14"/>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1" w:dllVersion="513" w:checkStyle="1"/>
  <w:activeWritingStyle w:appName="MSWord" w:lang="pt-PT"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0CF"/>
    <w:rsid w:val="00005A4F"/>
    <w:rsid w:val="00012113"/>
    <w:rsid w:val="0001231C"/>
    <w:rsid w:val="00012D7F"/>
    <w:rsid w:val="0001396C"/>
    <w:rsid w:val="0001399F"/>
    <w:rsid w:val="00016D3E"/>
    <w:rsid w:val="00021901"/>
    <w:rsid w:val="00022E0D"/>
    <w:rsid w:val="00024AFD"/>
    <w:rsid w:val="00024C2C"/>
    <w:rsid w:val="00026B04"/>
    <w:rsid w:val="00030512"/>
    <w:rsid w:val="0003274E"/>
    <w:rsid w:val="00032ABF"/>
    <w:rsid w:val="00033F7C"/>
    <w:rsid w:val="00033FB9"/>
    <w:rsid w:val="00034C1B"/>
    <w:rsid w:val="00035537"/>
    <w:rsid w:val="0003712C"/>
    <w:rsid w:val="00042303"/>
    <w:rsid w:val="0004391F"/>
    <w:rsid w:val="00050052"/>
    <w:rsid w:val="00053CA9"/>
    <w:rsid w:val="00053F1F"/>
    <w:rsid w:val="00055324"/>
    <w:rsid w:val="00060F21"/>
    <w:rsid w:val="000616B1"/>
    <w:rsid w:val="00062036"/>
    <w:rsid w:val="00063613"/>
    <w:rsid w:val="00064647"/>
    <w:rsid w:val="000713EB"/>
    <w:rsid w:val="000727F4"/>
    <w:rsid w:val="00077404"/>
    <w:rsid w:val="00081E7E"/>
    <w:rsid w:val="0008234A"/>
    <w:rsid w:val="000825B0"/>
    <w:rsid w:val="00082B78"/>
    <w:rsid w:val="00084F68"/>
    <w:rsid w:val="00085CC0"/>
    <w:rsid w:val="000862F8"/>
    <w:rsid w:val="00093316"/>
    <w:rsid w:val="0009606C"/>
    <w:rsid w:val="00096CC3"/>
    <w:rsid w:val="000A2EAA"/>
    <w:rsid w:val="000A5A23"/>
    <w:rsid w:val="000A757E"/>
    <w:rsid w:val="000B72C2"/>
    <w:rsid w:val="000C126A"/>
    <w:rsid w:val="000C1937"/>
    <w:rsid w:val="000C264C"/>
    <w:rsid w:val="000C4C01"/>
    <w:rsid w:val="000C5996"/>
    <w:rsid w:val="000D4131"/>
    <w:rsid w:val="000D4728"/>
    <w:rsid w:val="000D614B"/>
    <w:rsid w:val="000E1BD3"/>
    <w:rsid w:val="000E276E"/>
    <w:rsid w:val="000E2AED"/>
    <w:rsid w:val="000E4C43"/>
    <w:rsid w:val="000E5578"/>
    <w:rsid w:val="000E6959"/>
    <w:rsid w:val="000E6C8C"/>
    <w:rsid w:val="000F1C8F"/>
    <w:rsid w:val="000F324A"/>
    <w:rsid w:val="000F3542"/>
    <w:rsid w:val="000F7DC3"/>
    <w:rsid w:val="00100578"/>
    <w:rsid w:val="00103203"/>
    <w:rsid w:val="00105CC0"/>
    <w:rsid w:val="00106E86"/>
    <w:rsid w:val="00106F66"/>
    <w:rsid w:val="001110DB"/>
    <w:rsid w:val="00113EB6"/>
    <w:rsid w:val="00120F61"/>
    <w:rsid w:val="00121CCD"/>
    <w:rsid w:val="00122C0B"/>
    <w:rsid w:val="001230F0"/>
    <w:rsid w:val="00127260"/>
    <w:rsid w:val="00127525"/>
    <w:rsid w:val="00135BAC"/>
    <w:rsid w:val="001362C9"/>
    <w:rsid w:val="00140222"/>
    <w:rsid w:val="00140326"/>
    <w:rsid w:val="00141B4C"/>
    <w:rsid w:val="0014577C"/>
    <w:rsid w:val="00145999"/>
    <w:rsid w:val="00146EC1"/>
    <w:rsid w:val="001578E0"/>
    <w:rsid w:val="00157BB1"/>
    <w:rsid w:val="00162A2B"/>
    <w:rsid w:val="001677E4"/>
    <w:rsid w:val="00175D92"/>
    <w:rsid w:val="001838CC"/>
    <w:rsid w:val="00184700"/>
    <w:rsid w:val="001847F8"/>
    <w:rsid w:val="00186159"/>
    <w:rsid w:val="00187DC1"/>
    <w:rsid w:val="00191A03"/>
    <w:rsid w:val="00194F5B"/>
    <w:rsid w:val="001A6602"/>
    <w:rsid w:val="001A7CFF"/>
    <w:rsid w:val="001B3140"/>
    <w:rsid w:val="001B6437"/>
    <w:rsid w:val="001B6992"/>
    <w:rsid w:val="001C113D"/>
    <w:rsid w:val="001C180A"/>
    <w:rsid w:val="001C3337"/>
    <w:rsid w:val="001C7C84"/>
    <w:rsid w:val="001D1BD7"/>
    <w:rsid w:val="001D668B"/>
    <w:rsid w:val="001D77B3"/>
    <w:rsid w:val="001E0B7A"/>
    <w:rsid w:val="001E23D0"/>
    <w:rsid w:val="001E378D"/>
    <w:rsid w:val="001E3BB5"/>
    <w:rsid w:val="001E5B2F"/>
    <w:rsid w:val="001E7D7A"/>
    <w:rsid w:val="001F06D5"/>
    <w:rsid w:val="001F0BEB"/>
    <w:rsid w:val="001F4BCF"/>
    <w:rsid w:val="002009FF"/>
    <w:rsid w:val="00203D75"/>
    <w:rsid w:val="00204AC1"/>
    <w:rsid w:val="00204BB0"/>
    <w:rsid w:val="0020521D"/>
    <w:rsid w:val="0021247B"/>
    <w:rsid w:val="002139EC"/>
    <w:rsid w:val="0022768B"/>
    <w:rsid w:val="00230EA2"/>
    <w:rsid w:val="002317AA"/>
    <w:rsid w:val="002337BE"/>
    <w:rsid w:val="00241186"/>
    <w:rsid w:val="00243859"/>
    <w:rsid w:val="00243DB3"/>
    <w:rsid w:val="002469D0"/>
    <w:rsid w:val="00246DA1"/>
    <w:rsid w:val="00247B04"/>
    <w:rsid w:val="002515DF"/>
    <w:rsid w:val="00256938"/>
    <w:rsid w:val="00264CEF"/>
    <w:rsid w:val="0026698B"/>
    <w:rsid w:val="00271236"/>
    <w:rsid w:val="0027372C"/>
    <w:rsid w:val="0027743A"/>
    <w:rsid w:val="00277B7B"/>
    <w:rsid w:val="00283776"/>
    <w:rsid w:val="002843CB"/>
    <w:rsid w:val="00284B82"/>
    <w:rsid w:val="00285223"/>
    <w:rsid w:val="0029562C"/>
    <w:rsid w:val="002A0B64"/>
    <w:rsid w:val="002A2076"/>
    <w:rsid w:val="002A609C"/>
    <w:rsid w:val="002B07FE"/>
    <w:rsid w:val="002B0A8F"/>
    <w:rsid w:val="002B4F96"/>
    <w:rsid w:val="002B66A1"/>
    <w:rsid w:val="002B6D6A"/>
    <w:rsid w:val="002B6E93"/>
    <w:rsid w:val="002C22B0"/>
    <w:rsid w:val="002D31D3"/>
    <w:rsid w:val="002D58CB"/>
    <w:rsid w:val="002D6965"/>
    <w:rsid w:val="002D6EFD"/>
    <w:rsid w:val="002E1DC2"/>
    <w:rsid w:val="002E5D3D"/>
    <w:rsid w:val="002F1DD6"/>
    <w:rsid w:val="002F256F"/>
    <w:rsid w:val="002F487C"/>
    <w:rsid w:val="00301CDA"/>
    <w:rsid w:val="00303E75"/>
    <w:rsid w:val="00305F1B"/>
    <w:rsid w:val="003077E9"/>
    <w:rsid w:val="00310048"/>
    <w:rsid w:val="0031498A"/>
    <w:rsid w:val="00314E2F"/>
    <w:rsid w:val="003158FA"/>
    <w:rsid w:val="00317C4C"/>
    <w:rsid w:val="00320160"/>
    <w:rsid w:val="0032093C"/>
    <w:rsid w:val="00322BE5"/>
    <w:rsid w:val="003311B7"/>
    <w:rsid w:val="00335917"/>
    <w:rsid w:val="00336516"/>
    <w:rsid w:val="0033727C"/>
    <w:rsid w:val="00340943"/>
    <w:rsid w:val="0034140D"/>
    <w:rsid w:val="00342B86"/>
    <w:rsid w:val="00342BF9"/>
    <w:rsid w:val="00342F4B"/>
    <w:rsid w:val="0035084A"/>
    <w:rsid w:val="003632AD"/>
    <w:rsid w:val="003642F1"/>
    <w:rsid w:val="00366E9A"/>
    <w:rsid w:val="00372270"/>
    <w:rsid w:val="00376DAA"/>
    <w:rsid w:val="0039093E"/>
    <w:rsid w:val="00390E23"/>
    <w:rsid w:val="00391206"/>
    <w:rsid w:val="00391C08"/>
    <w:rsid w:val="00391C2C"/>
    <w:rsid w:val="00391E18"/>
    <w:rsid w:val="003946EC"/>
    <w:rsid w:val="00395861"/>
    <w:rsid w:val="003A23AA"/>
    <w:rsid w:val="003A59D7"/>
    <w:rsid w:val="003A667F"/>
    <w:rsid w:val="003B1F4F"/>
    <w:rsid w:val="003B3ACF"/>
    <w:rsid w:val="003B3CB6"/>
    <w:rsid w:val="003B52A4"/>
    <w:rsid w:val="003B75E5"/>
    <w:rsid w:val="003C2255"/>
    <w:rsid w:val="003C3671"/>
    <w:rsid w:val="003C4872"/>
    <w:rsid w:val="003D145B"/>
    <w:rsid w:val="003D6A05"/>
    <w:rsid w:val="003D791B"/>
    <w:rsid w:val="003E3F03"/>
    <w:rsid w:val="003E44D9"/>
    <w:rsid w:val="003E5925"/>
    <w:rsid w:val="003F084B"/>
    <w:rsid w:val="003F1BBE"/>
    <w:rsid w:val="003F6430"/>
    <w:rsid w:val="00404324"/>
    <w:rsid w:val="00404BEF"/>
    <w:rsid w:val="00404E75"/>
    <w:rsid w:val="00411C04"/>
    <w:rsid w:val="004208AD"/>
    <w:rsid w:val="00424798"/>
    <w:rsid w:val="00424A4B"/>
    <w:rsid w:val="004262FA"/>
    <w:rsid w:val="004327BB"/>
    <w:rsid w:val="0043285D"/>
    <w:rsid w:val="0043502D"/>
    <w:rsid w:val="004357A4"/>
    <w:rsid w:val="00444458"/>
    <w:rsid w:val="00444B85"/>
    <w:rsid w:val="004468DC"/>
    <w:rsid w:val="0045064F"/>
    <w:rsid w:val="00454195"/>
    <w:rsid w:val="00457CB4"/>
    <w:rsid w:val="00457D12"/>
    <w:rsid w:val="004608B1"/>
    <w:rsid w:val="00461F2C"/>
    <w:rsid w:val="0046345C"/>
    <w:rsid w:val="00473399"/>
    <w:rsid w:val="00474B43"/>
    <w:rsid w:val="004757BD"/>
    <w:rsid w:val="004761D7"/>
    <w:rsid w:val="0048554A"/>
    <w:rsid w:val="00485703"/>
    <w:rsid w:val="00485AC7"/>
    <w:rsid w:val="00485E27"/>
    <w:rsid w:val="00490CF3"/>
    <w:rsid w:val="004935B3"/>
    <w:rsid w:val="00493791"/>
    <w:rsid w:val="00494832"/>
    <w:rsid w:val="00497FDA"/>
    <w:rsid w:val="004A0A15"/>
    <w:rsid w:val="004B062E"/>
    <w:rsid w:val="004B688E"/>
    <w:rsid w:val="004C23AC"/>
    <w:rsid w:val="004C2829"/>
    <w:rsid w:val="004C4907"/>
    <w:rsid w:val="004C5DE0"/>
    <w:rsid w:val="004D01AA"/>
    <w:rsid w:val="004D1A5E"/>
    <w:rsid w:val="004D324A"/>
    <w:rsid w:val="004D33EA"/>
    <w:rsid w:val="004D5A4D"/>
    <w:rsid w:val="004E5720"/>
    <w:rsid w:val="004E677A"/>
    <w:rsid w:val="004F0ECC"/>
    <w:rsid w:val="004F1047"/>
    <w:rsid w:val="004F31BF"/>
    <w:rsid w:val="004F3C95"/>
    <w:rsid w:val="004F3EB1"/>
    <w:rsid w:val="004F7E30"/>
    <w:rsid w:val="00505CF1"/>
    <w:rsid w:val="00510575"/>
    <w:rsid w:val="00515ADB"/>
    <w:rsid w:val="005217E8"/>
    <w:rsid w:val="0052264D"/>
    <w:rsid w:val="00530CC1"/>
    <w:rsid w:val="005315E8"/>
    <w:rsid w:val="005340C4"/>
    <w:rsid w:val="00536052"/>
    <w:rsid w:val="005361A2"/>
    <w:rsid w:val="00540C48"/>
    <w:rsid w:val="00540C81"/>
    <w:rsid w:val="005520D2"/>
    <w:rsid w:val="005536C2"/>
    <w:rsid w:val="005571AD"/>
    <w:rsid w:val="005616C0"/>
    <w:rsid w:val="00565651"/>
    <w:rsid w:val="00570B2A"/>
    <w:rsid w:val="005773C6"/>
    <w:rsid w:val="005773F1"/>
    <w:rsid w:val="0058035D"/>
    <w:rsid w:val="00580936"/>
    <w:rsid w:val="005830CC"/>
    <w:rsid w:val="00584B63"/>
    <w:rsid w:val="00585114"/>
    <w:rsid w:val="00586053"/>
    <w:rsid w:val="00586B7A"/>
    <w:rsid w:val="0058735E"/>
    <w:rsid w:val="00590584"/>
    <w:rsid w:val="00591908"/>
    <w:rsid w:val="005939FB"/>
    <w:rsid w:val="00594479"/>
    <w:rsid w:val="005A0A0D"/>
    <w:rsid w:val="005A19A3"/>
    <w:rsid w:val="005A2FE3"/>
    <w:rsid w:val="005B0A74"/>
    <w:rsid w:val="005B19AE"/>
    <w:rsid w:val="005B4671"/>
    <w:rsid w:val="005B52F7"/>
    <w:rsid w:val="005B586C"/>
    <w:rsid w:val="005B72FE"/>
    <w:rsid w:val="005B76F0"/>
    <w:rsid w:val="005C121C"/>
    <w:rsid w:val="005C24B0"/>
    <w:rsid w:val="005C64E9"/>
    <w:rsid w:val="005C723A"/>
    <w:rsid w:val="005C777E"/>
    <w:rsid w:val="005C7D0D"/>
    <w:rsid w:val="005D56C4"/>
    <w:rsid w:val="005E1C48"/>
    <w:rsid w:val="005F2085"/>
    <w:rsid w:val="005F4B9E"/>
    <w:rsid w:val="005F5F5E"/>
    <w:rsid w:val="00600550"/>
    <w:rsid w:val="0060329C"/>
    <w:rsid w:val="00605673"/>
    <w:rsid w:val="006070E5"/>
    <w:rsid w:val="00610179"/>
    <w:rsid w:val="006109BD"/>
    <w:rsid w:val="00613B8E"/>
    <w:rsid w:val="00614FEA"/>
    <w:rsid w:val="006243AB"/>
    <w:rsid w:val="00624B43"/>
    <w:rsid w:val="00625E06"/>
    <w:rsid w:val="006328CE"/>
    <w:rsid w:val="00633A49"/>
    <w:rsid w:val="006345CE"/>
    <w:rsid w:val="00636F16"/>
    <w:rsid w:val="006375F5"/>
    <w:rsid w:val="00640EBB"/>
    <w:rsid w:val="00641B37"/>
    <w:rsid w:val="0064642B"/>
    <w:rsid w:val="0065001D"/>
    <w:rsid w:val="0065043F"/>
    <w:rsid w:val="0065344F"/>
    <w:rsid w:val="00653874"/>
    <w:rsid w:val="00653F29"/>
    <w:rsid w:val="0065422D"/>
    <w:rsid w:val="006552BD"/>
    <w:rsid w:val="00663F61"/>
    <w:rsid w:val="00664123"/>
    <w:rsid w:val="00667607"/>
    <w:rsid w:val="00670096"/>
    <w:rsid w:val="006722AE"/>
    <w:rsid w:val="00672EDA"/>
    <w:rsid w:val="00682385"/>
    <w:rsid w:val="00682531"/>
    <w:rsid w:val="006860EE"/>
    <w:rsid w:val="00690A52"/>
    <w:rsid w:val="00692631"/>
    <w:rsid w:val="00692D93"/>
    <w:rsid w:val="00696626"/>
    <w:rsid w:val="00697FFA"/>
    <w:rsid w:val="006A1AC0"/>
    <w:rsid w:val="006A4DB4"/>
    <w:rsid w:val="006A72B2"/>
    <w:rsid w:val="006B3D35"/>
    <w:rsid w:val="006C280A"/>
    <w:rsid w:val="006C5A89"/>
    <w:rsid w:val="006C6884"/>
    <w:rsid w:val="006D1B73"/>
    <w:rsid w:val="006D238E"/>
    <w:rsid w:val="006D2A1D"/>
    <w:rsid w:val="006D3148"/>
    <w:rsid w:val="006D424F"/>
    <w:rsid w:val="006D4310"/>
    <w:rsid w:val="006D47D0"/>
    <w:rsid w:val="006D5175"/>
    <w:rsid w:val="006D6513"/>
    <w:rsid w:val="006D71FB"/>
    <w:rsid w:val="006D76EE"/>
    <w:rsid w:val="006D7CB4"/>
    <w:rsid w:val="006E2186"/>
    <w:rsid w:val="006E3B65"/>
    <w:rsid w:val="006E4E04"/>
    <w:rsid w:val="006E52C9"/>
    <w:rsid w:val="006E6FBD"/>
    <w:rsid w:val="006F34DD"/>
    <w:rsid w:val="006F64C7"/>
    <w:rsid w:val="006F7F02"/>
    <w:rsid w:val="00701C48"/>
    <w:rsid w:val="0070308A"/>
    <w:rsid w:val="00704B08"/>
    <w:rsid w:val="00706F45"/>
    <w:rsid w:val="007076BB"/>
    <w:rsid w:val="00711695"/>
    <w:rsid w:val="0071333C"/>
    <w:rsid w:val="00714C50"/>
    <w:rsid w:val="0071790D"/>
    <w:rsid w:val="007202B0"/>
    <w:rsid w:val="0072214C"/>
    <w:rsid w:val="007224EC"/>
    <w:rsid w:val="00722FF3"/>
    <w:rsid w:val="00723585"/>
    <w:rsid w:val="00731453"/>
    <w:rsid w:val="0073302F"/>
    <w:rsid w:val="00735F97"/>
    <w:rsid w:val="00737315"/>
    <w:rsid w:val="00737D1C"/>
    <w:rsid w:val="00740E9B"/>
    <w:rsid w:val="00746242"/>
    <w:rsid w:val="00747ABF"/>
    <w:rsid w:val="0075117B"/>
    <w:rsid w:val="00751509"/>
    <w:rsid w:val="00751F62"/>
    <w:rsid w:val="007539C0"/>
    <w:rsid w:val="00753FF2"/>
    <w:rsid w:val="00757ADB"/>
    <w:rsid w:val="00770980"/>
    <w:rsid w:val="00772586"/>
    <w:rsid w:val="007727C8"/>
    <w:rsid w:val="00775B54"/>
    <w:rsid w:val="00777EA3"/>
    <w:rsid w:val="00780BC2"/>
    <w:rsid w:val="00781E9E"/>
    <w:rsid w:val="00782521"/>
    <w:rsid w:val="00782B6C"/>
    <w:rsid w:val="00782FF0"/>
    <w:rsid w:val="007830EF"/>
    <w:rsid w:val="0079023B"/>
    <w:rsid w:val="0079070C"/>
    <w:rsid w:val="00792024"/>
    <w:rsid w:val="00792D93"/>
    <w:rsid w:val="00793FBB"/>
    <w:rsid w:val="00795086"/>
    <w:rsid w:val="007A358C"/>
    <w:rsid w:val="007A3B3A"/>
    <w:rsid w:val="007B0D17"/>
    <w:rsid w:val="007B1439"/>
    <w:rsid w:val="007B26B5"/>
    <w:rsid w:val="007B3016"/>
    <w:rsid w:val="007B33AC"/>
    <w:rsid w:val="007B40F5"/>
    <w:rsid w:val="007B54EA"/>
    <w:rsid w:val="007B7FAE"/>
    <w:rsid w:val="007C02BD"/>
    <w:rsid w:val="007C40CB"/>
    <w:rsid w:val="007C4143"/>
    <w:rsid w:val="007C5B7A"/>
    <w:rsid w:val="007C6A60"/>
    <w:rsid w:val="007D3465"/>
    <w:rsid w:val="007D54BB"/>
    <w:rsid w:val="007D7B66"/>
    <w:rsid w:val="007E018E"/>
    <w:rsid w:val="007E085D"/>
    <w:rsid w:val="007E7ED3"/>
    <w:rsid w:val="007F1023"/>
    <w:rsid w:val="007F103B"/>
    <w:rsid w:val="007F22A2"/>
    <w:rsid w:val="007F2402"/>
    <w:rsid w:val="007F2AC6"/>
    <w:rsid w:val="007F3AB6"/>
    <w:rsid w:val="007F4EDE"/>
    <w:rsid w:val="007F5D52"/>
    <w:rsid w:val="007F7BE4"/>
    <w:rsid w:val="00801658"/>
    <w:rsid w:val="008048B1"/>
    <w:rsid w:val="008054D4"/>
    <w:rsid w:val="0081131C"/>
    <w:rsid w:val="00816F6C"/>
    <w:rsid w:val="00817CCB"/>
    <w:rsid w:val="00817F15"/>
    <w:rsid w:val="008206AE"/>
    <w:rsid w:val="00821B03"/>
    <w:rsid w:val="00826604"/>
    <w:rsid w:val="00830AA9"/>
    <w:rsid w:val="008317E4"/>
    <w:rsid w:val="008377CE"/>
    <w:rsid w:val="008438BD"/>
    <w:rsid w:val="0084710E"/>
    <w:rsid w:val="00847E70"/>
    <w:rsid w:val="0085790B"/>
    <w:rsid w:val="0086079E"/>
    <w:rsid w:val="00862CCB"/>
    <w:rsid w:val="00863FDE"/>
    <w:rsid w:val="00864C14"/>
    <w:rsid w:val="00865E6E"/>
    <w:rsid w:val="00867919"/>
    <w:rsid w:val="00870773"/>
    <w:rsid w:val="008742E9"/>
    <w:rsid w:val="0087634B"/>
    <w:rsid w:val="008802E8"/>
    <w:rsid w:val="00885857"/>
    <w:rsid w:val="0089188B"/>
    <w:rsid w:val="00895C03"/>
    <w:rsid w:val="008978DC"/>
    <w:rsid w:val="008A08ED"/>
    <w:rsid w:val="008A2E0E"/>
    <w:rsid w:val="008A39E3"/>
    <w:rsid w:val="008A5905"/>
    <w:rsid w:val="008A7A5B"/>
    <w:rsid w:val="008B4269"/>
    <w:rsid w:val="008B42C4"/>
    <w:rsid w:val="008B61D8"/>
    <w:rsid w:val="008B6877"/>
    <w:rsid w:val="008B766D"/>
    <w:rsid w:val="008C1DB9"/>
    <w:rsid w:val="008C2567"/>
    <w:rsid w:val="008C751D"/>
    <w:rsid w:val="008D233B"/>
    <w:rsid w:val="008D47EA"/>
    <w:rsid w:val="008D4EF6"/>
    <w:rsid w:val="008E1B7B"/>
    <w:rsid w:val="008E75DF"/>
    <w:rsid w:val="008F3951"/>
    <w:rsid w:val="008F5D0B"/>
    <w:rsid w:val="0090015E"/>
    <w:rsid w:val="009061DA"/>
    <w:rsid w:val="0090628C"/>
    <w:rsid w:val="00910370"/>
    <w:rsid w:val="00910B8E"/>
    <w:rsid w:val="0091320D"/>
    <w:rsid w:val="00915590"/>
    <w:rsid w:val="0091587C"/>
    <w:rsid w:val="0091679F"/>
    <w:rsid w:val="009174C2"/>
    <w:rsid w:val="0092048C"/>
    <w:rsid w:val="0092070F"/>
    <w:rsid w:val="00924A15"/>
    <w:rsid w:val="00931AF5"/>
    <w:rsid w:val="00934A75"/>
    <w:rsid w:val="00935502"/>
    <w:rsid w:val="00940E81"/>
    <w:rsid w:val="00941EEA"/>
    <w:rsid w:val="00951DD1"/>
    <w:rsid w:val="00952AE4"/>
    <w:rsid w:val="00956F04"/>
    <w:rsid w:val="00960B39"/>
    <w:rsid w:val="00960FB0"/>
    <w:rsid w:val="00963C79"/>
    <w:rsid w:val="00965AF5"/>
    <w:rsid w:val="0096666A"/>
    <w:rsid w:val="0096744C"/>
    <w:rsid w:val="009721CA"/>
    <w:rsid w:val="0097276D"/>
    <w:rsid w:val="00975DEF"/>
    <w:rsid w:val="00976145"/>
    <w:rsid w:val="00977C20"/>
    <w:rsid w:val="00983A5A"/>
    <w:rsid w:val="00983D6C"/>
    <w:rsid w:val="009843E5"/>
    <w:rsid w:val="009920CC"/>
    <w:rsid w:val="009924A3"/>
    <w:rsid w:val="00993942"/>
    <w:rsid w:val="00993E6B"/>
    <w:rsid w:val="009948F0"/>
    <w:rsid w:val="009A2EB1"/>
    <w:rsid w:val="009A38D5"/>
    <w:rsid w:val="009A4E37"/>
    <w:rsid w:val="009B3088"/>
    <w:rsid w:val="009C09EC"/>
    <w:rsid w:val="009C180A"/>
    <w:rsid w:val="009C3377"/>
    <w:rsid w:val="009D0327"/>
    <w:rsid w:val="009D0923"/>
    <w:rsid w:val="009D2A53"/>
    <w:rsid w:val="009D3D1F"/>
    <w:rsid w:val="009E54FF"/>
    <w:rsid w:val="00A02FE8"/>
    <w:rsid w:val="00A039E8"/>
    <w:rsid w:val="00A0655B"/>
    <w:rsid w:val="00A06B43"/>
    <w:rsid w:val="00A06C7E"/>
    <w:rsid w:val="00A21055"/>
    <w:rsid w:val="00A21B4D"/>
    <w:rsid w:val="00A27198"/>
    <w:rsid w:val="00A320E4"/>
    <w:rsid w:val="00A329B3"/>
    <w:rsid w:val="00A32AB1"/>
    <w:rsid w:val="00A32B9D"/>
    <w:rsid w:val="00A32D11"/>
    <w:rsid w:val="00A34389"/>
    <w:rsid w:val="00A42AD1"/>
    <w:rsid w:val="00A43F40"/>
    <w:rsid w:val="00A44BF3"/>
    <w:rsid w:val="00A47346"/>
    <w:rsid w:val="00A50BFB"/>
    <w:rsid w:val="00A569AD"/>
    <w:rsid w:val="00A62325"/>
    <w:rsid w:val="00A64507"/>
    <w:rsid w:val="00A67EB1"/>
    <w:rsid w:val="00A72081"/>
    <w:rsid w:val="00A726BB"/>
    <w:rsid w:val="00A74337"/>
    <w:rsid w:val="00A74B6E"/>
    <w:rsid w:val="00A75E21"/>
    <w:rsid w:val="00A80E50"/>
    <w:rsid w:val="00A8109C"/>
    <w:rsid w:val="00A8331F"/>
    <w:rsid w:val="00A877D3"/>
    <w:rsid w:val="00A87EF0"/>
    <w:rsid w:val="00A91FCB"/>
    <w:rsid w:val="00A94873"/>
    <w:rsid w:val="00AA7404"/>
    <w:rsid w:val="00AB21BC"/>
    <w:rsid w:val="00AC11B4"/>
    <w:rsid w:val="00AC2015"/>
    <w:rsid w:val="00AC3C90"/>
    <w:rsid w:val="00AC541C"/>
    <w:rsid w:val="00AD188C"/>
    <w:rsid w:val="00AD5910"/>
    <w:rsid w:val="00AF4195"/>
    <w:rsid w:val="00AF626D"/>
    <w:rsid w:val="00B01292"/>
    <w:rsid w:val="00B1067F"/>
    <w:rsid w:val="00B1207D"/>
    <w:rsid w:val="00B121A9"/>
    <w:rsid w:val="00B123E6"/>
    <w:rsid w:val="00B14B28"/>
    <w:rsid w:val="00B22852"/>
    <w:rsid w:val="00B31004"/>
    <w:rsid w:val="00B34D96"/>
    <w:rsid w:val="00B40685"/>
    <w:rsid w:val="00B40A31"/>
    <w:rsid w:val="00B45B7A"/>
    <w:rsid w:val="00B50092"/>
    <w:rsid w:val="00B51750"/>
    <w:rsid w:val="00B53728"/>
    <w:rsid w:val="00B5536E"/>
    <w:rsid w:val="00B57518"/>
    <w:rsid w:val="00B57BA6"/>
    <w:rsid w:val="00B606FE"/>
    <w:rsid w:val="00B61C3E"/>
    <w:rsid w:val="00B66AAE"/>
    <w:rsid w:val="00B74990"/>
    <w:rsid w:val="00B7562C"/>
    <w:rsid w:val="00B807E1"/>
    <w:rsid w:val="00B80A74"/>
    <w:rsid w:val="00B827FD"/>
    <w:rsid w:val="00B83716"/>
    <w:rsid w:val="00B83F0C"/>
    <w:rsid w:val="00B856C2"/>
    <w:rsid w:val="00B86DC7"/>
    <w:rsid w:val="00B87CBC"/>
    <w:rsid w:val="00B908CB"/>
    <w:rsid w:val="00B93131"/>
    <w:rsid w:val="00B93384"/>
    <w:rsid w:val="00B94825"/>
    <w:rsid w:val="00B96580"/>
    <w:rsid w:val="00B971C5"/>
    <w:rsid w:val="00B97C93"/>
    <w:rsid w:val="00BA1A34"/>
    <w:rsid w:val="00BA42F3"/>
    <w:rsid w:val="00BA537B"/>
    <w:rsid w:val="00BA6CAD"/>
    <w:rsid w:val="00BB1BA2"/>
    <w:rsid w:val="00BB2CD9"/>
    <w:rsid w:val="00BB3315"/>
    <w:rsid w:val="00BB451F"/>
    <w:rsid w:val="00BB5BB6"/>
    <w:rsid w:val="00BC062E"/>
    <w:rsid w:val="00BC50B4"/>
    <w:rsid w:val="00BC5AFD"/>
    <w:rsid w:val="00BC6B45"/>
    <w:rsid w:val="00BD6A37"/>
    <w:rsid w:val="00BD7F28"/>
    <w:rsid w:val="00BE349F"/>
    <w:rsid w:val="00BE7BBC"/>
    <w:rsid w:val="00BF0BCE"/>
    <w:rsid w:val="00BF1F10"/>
    <w:rsid w:val="00BF22E2"/>
    <w:rsid w:val="00BF2315"/>
    <w:rsid w:val="00BF3FA5"/>
    <w:rsid w:val="00BF4925"/>
    <w:rsid w:val="00C01524"/>
    <w:rsid w:val="00C01535"/>
    <w:rsid w:val="00C02FC6"/>
    <w:rsid w:val="00C03AAA"/>
    <w:rsid w:val="00C0538A"/>
    <w:rsid w:val="00C06AA4"/>
    <w:rsid w:val="00C13FD6"/>
    <w:rsid w:val="00C148C3"/>
    <w:rsid w:val="00C208C8"/>
    <w:rsid w:val="00C20C98"/>
    <w:rsid w:val="00C20DA9"/>
    <w:rsid w:val="00C232C2"/>
    <w:rsid w:val="00C26EC0"/>
    <w:rsid w:val="00C31B72"/>
    <w:rsid w:val="00C32087"/>
    <w:rsid w:val="00C329EB"/>
    <w:rsid w:val="00C35B61"/>
    <w:rsid w:val="00C3666B"/>
    <w:rsid w:val="00C401E0"/>
    <w:rsid w:val="00C41549"/>
    <w:rsid w:val="00C42F70"/>
    <w:rsid w:val="00C436D1"/>
    <w:rsid w:val="00C450CF"/>
    <w:rsid w:val="00C51735"/>
    <w:rsid w:val="00C523C8"/>
    <w:rsid w:val="00C529FB"/>
    <w:rsid w:val="00C56EFD"/>
    <w:rsid w:val="00C57225"/>
    <w:rsid w:val="00C575F8"/>
    <w:rsid w:val="00C57A91"/>
    <w:rsid w:val="00C605E2"/>
    <w:rsid w:val="00C622A6"/>
    <w:rsid w:val="00C64FFF"/>
    <w:rsid w:val="00C65A08"/>
    <w:rsid w:val="00C67B11"/>
    <w:rsid w:val="00C70B93"/>
    <w:rsid w:val="00C748BE"/>
    <w:rsid w:val="00C762E6"/>
    <w:rsid w:val="00C7710F"/>
    <w:rsid w:val="00C77E17"/>
    <w:rsid w:val="00C80374"/>
    <w:rsid w:val="00C80F44"/>
    <w:rsid w:val="00C82195"/>
    <w:rsid w:val="00C83784"/>
    <w:rsid w:val="00C84666"/>
    <w:rsid w:val="00C8558F"/>
    <w:rsid w:val="00C855D4"/>
    <w:rsid w:val="00C8626D"/>
    <w:rsid w:val="00C90E26"/>
    <w:rsid w:val="00CA0C89"/>
    <w:rsid w:val="00CB00E2"/>
    <w:rsid w:val="00CB2E9C"/>
    <w:rsid w:val="00CB40D0"/>
    <w:rsid w:val="00CB6FD1"/>
    <w:rsid w:val="00CC1A10"/>
    <w:rsid w:val="00CD26A7"/>
    <w:rsid w:val="00CD34B7"/>
    <w:rsid w:val="00CD4E9A"/>
    <w:rsid w:val="00CD5129"/>
    <w:rsid w:val="00CE3D77"/>
    <w:rsid w:val="00CE3EAA"/>
    <w:rsid w:val="00CE784D"/>
    <w:rsid w:val="00CE78BF"/>
    <w:rsid w:val="00CF2A63"/>
    <w:rsid w:val="00CF5013"/>
    <w:rsid w:val="00D02367"/>
    <w:rsid w:val="00D02E29"/>
    <w:rsid w:val="00D054E3"/>
    <w:rsid w:val="00D13DEB"/>
    <w:rsid w:val="00D167FD"/>
    <w:rsid w:val="00D176E8"/>
    <w:rsid w:val="00D24EDE"/>
    <w:rsid w:val="00D26830"/>
    <w:rsid w:val="00D33692"/>
    <w:rsid w:val="00D36E67"/>
    <w:rsid w:val="00D402C1"/>
    <w:rsid w:val="00D47148"/>
    <w:rsid w:val="00D474BC"/>
    <w:rsid w:val="00D50980"/>
    <w:rsid w:val="00D555A4"/>
    <w:rsid w:val="00D57501"/>
    <w:rsid w:val="00D57C3A"/>
    <w:rsid w:val="00D60C6F"/>
    <w:rsid w:val="00D6159B"/>
    <w:rsid w:val="00D62BD6"/>
    <w:rsid w:val="00D64021"/>
    <w:rsid w:val="00D75C2B"/>
    <w:rsid w:val="00D75E2A"/>
    <w:rsid w:val="00D75F81"/>
    <w:rsid w:val="00D82317"/>
    <w:rsid w:val="00D84FE2"/>
    <w:rsid w:val="00D85B6D"/>
    <w:rsid w:val="00D87E70"/>
    <w:rsid w:val="00D933F5"/>
    <w:rsid w:val="00DA2624"/>
    <w:rsid w:val="00DB13E1"/>
    <w:rsid w:val="00DB3416"/>
    <w:rsid w:val="00DB4824"/>
    <w:rsid w:val="00DB5642"/>
    <w:rsid w:val="00DB6BD3"/>
    <w:rsid w:val="00DC0426"/>
    <w:rsid w:val="00DC10C5"/>
    <w:rsid w:val="00DC133D"/>
    <w:rsid w:val="00DC4F80"/>
    <w:rsid w:val="00DC727A"/>
    <w:rsid w:val="00DD46C4"/>
    <w:rsid w:val="00DD5F70"/>
    <w:rsid w:val="00DD73AD"/>
    <w:rsid w:val="00DE23C9"/>
    <w:rsid w:val="00DE26E5"/>
    <w:rsid w:val="00DE469A"/>
    <w:rsid w:val="00DE47DE"/>
    <w:rsid w:val="00DF0CA9"/>
    <w:rsid w:val="00DF5295"/>
    <w:rsid w:val="00E07CD6"/>
    <w:rsid w:val="00E125DD"/>
    <w:rsid w:val="00E169F6"/>
    <w:rsid w:val="00E229DC"/>
    <w:rsid w:val="00E23B33"/>
    <w:rsid w:val="00E27EAF"/>
    <w:rsid w:val="00E32DC5"/>
    <w:rsid w:val="00E32EB0"/>
    <w:rsid w:val="00E40EA0"/>
    <w:rsid w:val="00E42FE7"/>
    <w:rsid w:val="00E43B9E"/>
    <w:rsid w:val="00E45685"/>
    <w:rsid w:val="00E55FDE"/>
    <w:rsid w:val="00E57F1F"/>
    <w:rsid w:val="00E61388"/>
    <w:rsid w:val="00E6168A"/>
    <w:rsid w:val="00E62D68"/>
    <w:rsid w:val="00E663D4"/>
    <w:rsid w:val="00E70ABC"/>
    <w:rsid w:val="00E72B83"/>
    <w:rsid w:val="00E90A6D"/>
    <w:rsid w:val="00E93312"/>
    <w:rsid w:val="00E93D82"/>
    <w:rsid w:val="00E94A1D"/>
    <w:rsid w:val="00EA149F"/>
    <w:rsid w:val="00EA7854"/>
    <w:rsid w:val="00EB04E1"/>
    <w:rsid w:val="00EB496F"/>
    <w:rsid w:val="00EC03CF"/>
    <w:rsid w:val="00ED3FC2"/>
    <w:rsid w:val="00ED646C"/>
    <w:rsid w:val="00ED6D7D"/>
    <w:rsid w:val="00EE2969"/>
    <w:rsid w:val="00EE2F9B"/>
    <w:rsid w:val="00EE4A64"/>
    <w:rsid w:val="00EF2603"/>
    <w:rsid w:val="00EF7AD8"/>
    <w:rsid w:val="00EF7EC9"/>
    <w:rsid w:val="00F00FAB"/>
    <w:rsid w:val="00F0215A"/>
    <w:rsid w:val="00F136A1"/>
    <w:rsid w:val="00F13CD3"/>
    <w:rsid w:val="00F16362"/>
    <w:rsid w:val="00F17C7C"/>
    <w:rsid w:val="00F25888"/>
    <w:rsid w:val="00F25AAF"/>
    <w:rsid w:val="00F30949"/>
    <w:rsid w:val="00F31F2F"/>
    <w:rsid w:val="00F35531"/>
    <w:rsid w:val="00F37927"/>
    <w:rsid w:val="00F37A44"/>
    <w:rsid w:val="00F40932"/>
    <w:rsid w:val="00F45AFD"/>
    <w:rsid w:val="00F57070"/>
    <w:rsid w:val="00F60BAA"/>
    <w:rsid w:val="00F63CCE"/>
    <w:rsid w:val="00F6530E"/>
    <w:rsid w:val="00F65853"/>
    <w:rsid w:val="00F70B78"/>
    <w:rsid w:val="00F763F4"/>
    <w:rsid w:val="00F77FF7"/>
    <w:rsid w:val="00F817D4"/>
    <w:rsid w:val="00F83236"/>
    <w:rsid w:val="00F85475"/>
    <w:rsid w:val="00F8730A"/>
    <w:rsid w:val="00F87D0A"/>
    <w:rsid w:val="00F90F3A"/>
    <w:rsid w:val="00F9528E"/>
    <w:rsid w:val="00F96E7C"/>
    <w:rsid w:val="00FA6895"/>
    <w:rsid w:val="00FB0808"/>
    <w:rsid w:val="00FB3403"/>
    <w:rsid w:val="00FB5525"/>
    <w:rsid w:val="00FB771A"/>
    <w:rsid w:val="00FC0FA2"/>
    <w:rsid w:val="00FC7827"/>
    <w:rsid w:val="00FD0CF4"/>
    <w:rsid w:val="00FD0D64"/>
    <w:rsid w:val="00FD17C2"/>
    <w:rsid w:val="00FD3E04"/>
    <w:rsid w:val="00FD7B7A"/>
    <w:rsid w:val="00FE300E"/>
    <w:rsid w:val="00FE4C18"/>
    <w:rsid w:val="00FE73CC"/>
    <w:rsid w:val="00FF13C2"/>
    <w:rsid w:val="00FF20D8"/>
    <w:rsid w:val="00FF3559"/>
    <w:rsid w:val="00FF485A"/>
    <w:rsid w:val="00FF6AF4"/>
    <w:rsid w:val="00FF72A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52C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980"/>
    <w:rPr>
      <w:sz w:val="24"/>
      <w:szCs w:val="24"/>
      <w:lang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rsid w:val="00122C0B"/>
    <w:pPr>
      <w:spacing w:before="100" w:beforeAutospacing="1" w:after="100" w:afterAutospacing="1"/>
    </w:pPr>
    <w:rPr>
      <w:lang w:val="es-ES"/>
    </w:rPr>
  </w:style>
  <w:style w:type="character" w:styleId="Forte">
    <w:name w:val="Strong"/>
    <w:qFormat/>
    <w:rsid w:val="00122C0B"/>
    <w:rPr>
      <w:b/>
      <w:bCs/>
    </w:rPr>
  </w:style>
  <w:style w:type="character" w:customStyle="1" w:styleId="Hipervnculo1">
    <w:name w:val="Hipervínculo1"/>
    <w:rsid w:val="00FF20D8"/>
    <w:rPr>
      <w:rFonts w:ascii="Arial" w:hAnsi="Arial" w:cs="Arial" w:hint="default"/>
      <w:color w:val="660066"/>
      <w:sz w:val="18"/>
      <w:szCs w:val="18"/>
      <w:u w:val="single"/>
    </w:rPr>
  </w:style>
  <w:style w:type="character" w:styleId="Hyperlink">
    <w:name w:val="Hyperlink"/>
    <w:rsid w:val="00C0538A"/>
    <w:rPr>
      <w:color w:val="0000FF"/>
      <w:u w:val="single"/>
    </w:rPr>
  </w:style>
  <w:style w:type="table" w:styleId="Tabelasimples1">
    <w:name w:val="Table Simple 1"/>
    <w:basedOn w:val="Tabelanormal"/>
    <w:rsid w:val="00BF0BCE"/>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comgrade">
    <w:name w:val="Table Grid"/>
    <w:basedOn w:val="Tabelanormal"/>
    <w:rsid w:val="003077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rsid w:val="00106E86"/>
    <w:pPr>
      <w:tabs>
        <w:tab w:val="center" w:pos="4252"/>
        <w:tab w:val="right" w:pos="8504"/>
      </w:tabs>
    </w:pPr>
  </w:style>
  <w:style w:type="character" w:styleId="Nmerodepgina">
    <w:name w:val="page number"/>
    <w:basedOn w:val="Fontepargpadro"/>
    <w:rsid w:val="00106E86"/>
  </w:style>
  <w:style w:type="paragraph" w:styleId="Rodap">
    <w:name w:val="footer"/>
    <w:basedOn w:val="Normal"/>
    <w:rsid w:val="006860EE"/>
    <w:pPr>
      <w:tabs>
        <w:tab w:val="center" w:pos="4252"/>
        <w:tab w:val="right" w:pos="8504"/>
      </w:tabs>
    </w:pPr>
  </w:style>
  <w:style w:type="paragraph" w:styleId="Textodebalo">
    <w:name w:val="Balloon Text"/>
    <w:basedOn w:val="Normal"/>
    <w:link w:val="TextodebaloChar"/>
    <w:rsid w:val="00C329EB"/>
    <w:rPr>
      <w:rFonts w:ascii="Tahoma" w:hAnsi="Tahoma" w:cs="Tahoma"/>
      <w:sz w:val="16"/>
      <w:szCs w:val="16"/>
    </w:rPr>
  </w:style>
  <w:style w:type="character" w:customStyle="1" w:styleId="TextodebaloChar">
    <w:name w:val="Texto de balão Char"/>
    <w:link w:val="Textodebalo"/>
    <w:rsid w:val="00C329EB"/>
    <w:rPr>
      <w:rFonts w:ascii="Tahoma" w:hAnsi="Tahoma" w:cs="Tahoma"/>
      <w:sz w:val="16"/>
      <w:szCs w:val="16"/>
      <w:lang w:val="pt-BR"/>
    </w:rPr>
  </w:style>
  <w:style w:type="paragraph" w:customStyle="1" w:styleId="Default">
    <w:name w:val="Default"/>
    <w:rsid w:val="00CB2E9C"/>
    <w:pPr>
      <w:autoSpaceDE w:val="0"/>
      <w:autoSpaceDN w:val="0"/>
      <w:adjustRightInd w:val="0"/>
    </w:pPr>
    <w:rPr>
      <w:color w:val="000000"/>
      <w:sz w:val="24"/>
      <w:szCs w:val="24"/>
      <w:lang w:val="en-US" w:eastAsia="en-US"/>
    </w:rPr>
  </w:style>
  <w:style w:type="paragraph" w:styleId="Recuodecorpodetexto">
    <w:name w:val="Body Text Indent"/>
    <w:basedOn w:val="Normal"/>
    <w:link w:val="RecuodecorpodetextoChar"/>
    <w:rsid w:val="006D3148"/>
    <w:pPr>
      <w:spacing w:line="360" w:lineRule="auto"/>
      <w:ind w:left="357" w:firstLine="351"/>
      <w:jc w:val="both"/>
    </w:pPr>
    <w:rPr>
      <w:rFonts w:ascii="Arial" w:hAnsi="Arial" w:cs="Arial"/>
      <w:szCs w:val="20"/>
      <w:lang w:eastAsia="pt-BR"/>
    </w:rPr>
  </w:style>
  <w:style w:type="character" w:customStyle="1" w:styleId="RecuodecorpodetextoChar">
    <w:name w:val="Recuo de corpo de texto Char"/>
    <w:link w:val="Recuodecorpodetexto"/>
    <w:rsid w:val="006D3148"/>
    <w:rPr>
      <w:rFonts w:ascii="Arial" w:hAnsi="Arial" w:cs="Arial"/>
      <w:sz w:val="24"/>
    </w:rPr>
  </w:style>
  <w:style w:type="paragraph" w:styleId="Recuodecorpodetexto2">
    <w:name w:val="Body Text Indent 2"/>
    <w:basedOn w:val="Normal"/>
    <w:link w:val="Recuodecorpodetexto2Char"/>
    <w:rsid w:val="006D3148"/>
    <w:pPr>
      <w:spacing w:line="360" w:lineRule="auto"/>
      <w:ind w:right="-1" w:firstLine="360"/>
      <w:jc w:val="both"/>
    </w:pPr>
    <w:rPr>
      <w:rFonts w:ascii="Arial" w:hAnsi="Arial" w:cs="Arial"/>
      <w:szCs w:val="20"/>
      <w:lang w:eastAsia="pt-BR"/>
    </w:rPr>
  </w:style>
  <w:style w:type="character" w:customStyle="1" w:styleId="Recuodecorpodetexto2Char">
    <w:name w:val="Recuo de corpo de texto 2 Char"/>
    <w:link w:val="Recuodecorpodetexto2"/>
    <w:rsid w:val="006D3148"/>
    <w:rPr>
      <w:rFonts w:ascii="Arial" w:hAnsi="Arial" w:cs="Arial"/>
      <w:sz w:val="24"/>
    </w:rPr>
  </w:style>
  <w:style w:type="paragraph" w:styleId="Pr-formataoHTML">
    <w:name w:val="HTML Preformatted"/>
    <w:basedOn w:val="Normal"/>
    <w:link w:val="Pr-formataoHTMLChar"/>
    <w:uiPriority w:val="99"/>
    <w:rsid w:val="00843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Pr-formataoHTMLChar">
    <w:name w:val="Pré-formatação HTML Char"/>
    <w:link w:val="Pr-formataoHTML"/>
    <w:uiPriority w:val="99"/>
    <w:rsid w:val="008438BD"/>
    <w:rPr>
      <w:rFonts w:ascii="Courier New" w:hAnsi="Courier New" w:cs="Courier New"/>
      <w:lang w:val="en-US" w:eastAsia="en-US"/>
    </w:rPr>
  </w:style>
  <w:style w:type="character" w:customStyle="1" w:styleId="journalname">
    <w:name w:val="journalname"/>
    <w:basedOn w:val="Fontepargpadro"/>
    <w:rsid w:val="006E2186"/>
  </w:style>
  <w:style w:type="character" w:customStyle="1" w:styleId="textbold">
    <w:name w:val="text_bold"/>
    <w:basedOn w:val="Fontepargpadro"/>
    <w:rsid w:val="006E2186"/>
  </w:style>
  <w:style w:type="character" w:styleId="nfase">
    <w:name w:val="Emphasis"/>
    <w:uiPriority w:val="20"/>
    <w:qFormat/>
    <w:rsid w:val="001677E4"/>
    <w:rPr>
      <w:b/>
      <w:bCs/>
      <w:i w:val="0"/>
      <w:iCs w:val="0"/>
    </w:rPr>
  </w:style>
  <w:style w:type="character" w:styleId="Refdecomentrio">
    <w:name w:val="annotation reference"/>
    <w:basedOn w:val="Fontepargpadro"/>
    <w:semiHidden/>
    <w:unhideWhenUsed/>
    <w:rsid w:val="00F35531"/>
    <w:rPr>
      <w:sz w:val="16"/>
      <w:szCs w:val="16"/>
    </w:rPr>
  </w:style>
  <w:style w:type="paragraph" w:styleId="Textodecomentrio">
    <w:name w:val="annotation text"/>
    <w:basedOn w:val="Normal"/>
    <w:link w:val="TextodecomentrioChar"/>
    <w:semiHidden/>
    <w:unhideWhenUsed/>
    <w:rsid w:val="00F35531"/>
    <w:rPr>
      <w:sz w:val="20"/>
      <w:szCs w:val="20"/>
    </w:rPr>
  </w:style>
  <w:style w:type="character" w:customStyle="1" w:styleId="TextodecomentrioChar">
    <w:name w:val="Texto de comentário Char"/>
    <w:basedOn w:val="Fontepargpadro"/>
    <w:link w:val="Textodecomentrio"/>
    <w:semiHidden/>
    <w:rsid w:val="00F35531"/>
    <w:rPr>
      <w:lang w:eastAsia="es-ES"/>
    </w:rPr>
  </w:style>
  <w:style w:type="paragraph" w:styleId="Assuntodocomentrio">
    <w:name w:val="annotation subject"/>
    <w:basedOn w:val="Textodecomentrio"/>
    <w:next w:val="Textodecomentrio"/>
    <w:link w:val="AssuntodocomentrioChar"/>
    <w:semiHidden/>
    <w:unhideWhenUsed/>
    <w:rsid w:val="00F35531"/>
    <w:rPr>
      <w:b/>
      <w:bCs/>
    </w:rPr>
  </w:style>
  <w:style w:type="character" w:customStyle="1" w:styleId="AssuntodocomentrioChar">
    <w:name w:val="Assunto do comentário Char"/>
    <w:basedOn w:val="TextodecomentrioChar"/>
    <w:link w:val="Assuntodocomentrio"/>
    <w:semiHidden/>
    <w:rsid w:val="00F35531"/>
    <w:rPr>
      <w:b/>
      <w:bCs/>
      <w:lang w:eastAsia="es-ES"/>
    </w:rPr>
  </w:style>
  <w:style w:type="character" w:customStyle="1" w:styleId="y2iqfc">
    <w:name w:val="y2iqfc"/>
    <w:basedOn w:val="Fontepargpadro"/>
    <w:rsid w:val="000F7DC3"/>
  </w:style>
  <w:style w:type="paragraph" w:styleId="Subttulo">
    <w:name w:val="Subtitle"/>
    <w:basedOn w:val="Normal"/>
    <w:next w:val="Normal"/>
    <w:link w:val="SubttuloChar"/>
    <w:qFormat/>
    <w:rsid w:val="00277B7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rsid w:val="00277B7B"/>
    <w:rPr>
      <w:rFonts w:asciiTheme="minorHAnsi" w:eastAsiaTheme="minorEastAsia" w:hAnsiTheme="minorHAnsi" w:cstheme="minorBidi"/>
      <w:color w:val="5A5A5A" w:themeColor="text1" w:themeTint="A5"/>
      <w:spacing w:val="15"/>
      <w:sz w:val="22"/>
      <w:szCs w:val="22"/>
      <w:lang w:eastAsia="es-ES"/>
    </w:rPr>
  </w:style>
  <w:style w:type="character" w:customStyle="1" w:styleId="CabealhoChar">
    <w:name w:val="Cabeçalho Char"/>
    <w:basedOn w:val="Fontepargpadro"/>
    <w:link w:val="Cabealho"/>
    <w:uiPriority w:val="99"/>
    <w:rsid w:val="00FB5525"/>
    <w:rPr>
      <w:sz w:val="24"/>
      <w:szCs w:val="24"/>
      <w:lang w:eastAsia="es-ES"/>
    </w:rPr>
  </w:style>
  <w:style w:type="paragraph" w:styleId="SemEspaamento">
    <w:name w:val="No Spacing"/>
    <w:uiPriority w:val="1"/>
    <w:qFormat/>
    <w:rsid w:val="002469D0"/>
    <w:rPr>
      <w:rFonts w:asciiTheme="minorHAnsi" w:eastAsiaTheme="minorHAnsi" w:hAnsiTheme="minorHAnsi" w:cstheme="minorBidi"/>
      <w:sz w:val="22"/>
      <w:szCs w:val="22"/>
      <w:lang w:eastAsia="en-US"/>
    </w:rPr>
  </w:style>
  <w:style w:type="paragraph" w:styleId="PargrafodaLista">
    <w:name w:val="List Paragraph"/>
    <w:basedOn w:val="Normal"/>
    <w:uiPriority w:val="34"/>
    <w:qFormat/>
    <w:rsid w:val="008377C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980"/>
    <w:rPr>
      <w:sz w:val="24"/>
      <w:szCs w:val="24"/>
      <w:lang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rsid w:val="00122C0B"/>
    <w:pPr>
      <w:spacing w:before="100" w:beforeAutospacing="1" w:after="100" w:afterAutospacing="1"/>
    </w:pPr>
    <w:rPr>
      <w:lang w:val="es-ES"/>
    </w:rPr>
  </w:style>
  <w:style w:type="character" w:styleId="Forte">
    <w:name w:val="Strong"/>
    <w:qFormat/>
    <w:rsid w:val="00122C0B"/>
    <w:rPr>
      <w:b/>
      <w:bCs/>
    </w:rPr>
  </w:style>
  <w:style w:type="character" w:customStyle="1" w:styleId="Hipervnculo1">
    <w:name w:val="Hipervínculo1"/>
    <w:rsid w:val="00FF20D8"/>
    <w:rPr>
      <w:rFonts w:ascii="Arial" w:hAnsi="Arial" w:cs="Arial" w:hint="default"/>
      <w:color w:val="660066"/>
      <w:sz w:val="18"/>
      <w:szCs w:val="18"/>
      <w:u w:val="single"/>
    </w:rPr>
  </w:style>
  <w:style w:type="character" w:styleId="Hyperlink">
    <w:name w:val="Hyperlink"/>
    <w:rsid w:val="00C0538A"/>
    <w:rPr>
      <w:color w:val="0000FF"/>
      <w:u w:val="single"/>
    </w:rPr>
  </w:style>
  <w:style w:type="table" w:styleId="Tabelasimples1">
    <w:name w:val="Table Simple 1"/>
    <w:basedOn w:val="Tabelanormal"/>
    <w:rsid w:val="00BF0BCE"/>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comgrade">
    <w:name w:val="Table Grid"/>
    <w:basedOn w:val="Tabelanormal"/>
    <w:rsid w:val="003077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rsid w:val="00106E86"/>
    <w:pPr>
      <w:tabs>
        <w:tab w:val="center" w:pos="4252"/>
        <w:tab w:val="right" w:pos="8504"/>
      </w:tabs>
    </w:pPr>
  </w:style>
  <w:style w:type="character" w:styleId="Nmerodepgina">
    <w:name w:val="page number"/>
    <w:basedOn w:val="Fontepargpadro"/>
    <w:rsid w:val="00106E86"/>
  </w:style>
  <w:style w:type="paragraph" w:styleId="Rodap">
    <w:name w:val="footer"/>
    <w:basedOn w:val="Normal"/>
    <w:rsid w:val="006860EE"/>
    <w:pPr>
      <w:tabs>
        <w:tab w:val="center" w:pos="4252"/>
        <w:tab w:val="right" w:pos="8504"/>
      </w:tabs>
    </w:pPr>
  </w:style>
  <w:style w:type="paragraph" w:styleId="Textodebalo">
    <w:name w:val="Balloon Text"/>
    <w:basedOn w:val="Normal"/>
    <w:link w:val="TextodebaloChar"/>
    <w:rsid w:val="00C329EB"/>
    <w:rPr>
      <w:rFonts w:ascii="Tahoma" w:hAnsi="Tahoma" w:cs="Tahoma"/>
      <w:sz w:val="16"/>
      <w:szCs w:val="16"/>
    </w:rPr>
  </w:style>
  <w:style w:type="character" w:customStyle="1" w:styleId="TextodebaloChar">
    <w:name w:val="Texto de balão Char"/>
    <w:link w:val="Textodebalo"/>
    <w:rsid w:val="00C329EB"/>
    <w:rPr>
      <w:rFonts w:ascii="Tahoma" w:hAnsi="Tahoma" w:cs="Tahoma"/>
      <w:sz w:val="16"/>
      <w:szCs w:val="16"/>
      <w:lang w:val="pt-BR"/>
    </w:rPr>
  </w:style>
  <w:style w:type="paragraph" w:customStyle="1" w:styleId="Default">
    <w:name w:val="Default"/>
    <w:rsid w:val="00CB2E9C"/>
    <w:pPr>
      <w:autoSpaceDE w:val="0"/>
      <w:autoSpaceDN w:val="0"/>
      <w:adjustRightInd w:val="0"/>
    </w:pPr>
    <w:rPr>
      <w:color w:val="000000"/>
      <w:sz w:val="24"/>
      <w:szCs w:val="24"/>
      <w:lang w:val="en-US" w:eastAsia="en-US"/>
    </w:rPr>
  </w:style>
  <w:style w:type="paragraph" w:styleId="Recuodecorpodetexto">
    <w:name w:val="Body Text Indent"/>
    <w:basedOn w:val="Normal"/>
    <w:link w:val="RecuodecorpodetextoChar"/>
    <w:rsid w:val="006D3148"/>
    <w:pPr>
      <w:spacing w:line="360" w:lineRule="auto"/>
      <w:ind w:left="357" w:firstLine="351"/>
      <w:jc w:val="both"/>
    </w:pPr>
    <w:rPr>
      <w:rFonts w:ascii="Arial" w:hAnsi="Arial" w:cs="Arial"/>
      <w:szCs w:val="20"/>
      <w:lang w:eastAsia="pt-BR"/>
    </w:rPr>
  </w:style>
  <w:style w:type="character" w:customStyle="1" w:styleId="RecuodecorpodetextoChar">
    <w:name w:val="Recuo de corpo de texto Char"/>
    <w:link w:val="Recuodecorpodetexto"/>
    <w:rsid w:val="006D3148"/>
    <w:rPr>
      <w:rFonts w:ascii="Arial" w:hAnsi="Arial" w:cs="Arial"/>
      <w:sz w:val="24"/>
    </w:rPr>
  </w:style>
  <w:style w:type="paragraph" w:styleId="Recuodecorpodetexto2">
    <w:name w:val="Body Text Indent 2"/>
    <w:basedOn w:val="Normal"/>
    <w:link w:val="Recuodecorpodetexto2Char"/>
    <w:rsid w:val="006D3148"/>
    <w:pPr>
      <w:spacing w:line="360" w:lineRule="auto"/>
      <w:ind w:right="-1" w:firstLine="360"/>
      <w:jc w:val="both"/>
    </w:pPr>
    <w:rPr>
      <w:rFonts w:ascii="Arial" w:hAnsi="Arial" w:cs="Arial"/>
      <w:szCs w:val="20"/>
      <w:lang w:eastAsia="pt-BR"/>
    </w:rPr>
  </w:style>
  <w:style w:type="character" w:customStyle="1" w:styleId="Recuodecorpodetexto2Char">
    <w:name w:val="Recuo de corpo de texto 2 Char"/>
    <w:link w:val="Recuodecorpodetexto2"/>
    <w:rsid w:val="006D3148"/>
    <w:rPr>
      <w:rFonts w:ascii="Arial" w:hAnsi="Arial" w:cs="Arial"/>
      <w:sz w:val="24"/>
    </w:rPr>
  </w:style>
  <w:style w:type="paragraph" w:styleId="Pr-formataoHTML">
    <w:name w:val="HTML Preformatted"/>
    <w:basedOn w:val="Normal"/>
    <w:link w:val="Pr-formataoHTMLChar"/>
    <w:uiPriority w:val="99"/>
    <w:rsid w:val="00843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Pr-formataoHTMLChar">
    <w:name w:val="Pré-formatação HTML Char"/>
    <w:link w:val="Pr-formataoHTML"/>
    <w:uiPriority w:val="99"/>
    <w:rsid w:val="008438BD"/>
    <w:rPr>
      <w:rFonts w:ascii="Courier New" w:hAnsi="Courier New" w:cs="Courier New"/>
      <w:lang w:val="en-US" w:eastAsia="en-US"/>
    </w:rPr>
  </w:style>
  <w:style w:type="character" w:customStyle="1" w:styleId="journalname">
    <w:name w:val="journalname"/>
    <w:basedOn w:val="Fontepargpadro"/>
    <w:rsid w:val="006E2186"/>
  </w:style>
  <w:style w:type="character" w:customStyle="1" w:styleId="textbold">
    <w:name w:val="text_bold"/>
    <w:basedOn w:val="Fontepargpadro"/>
    <w:rsid w:val="006E2186"/>
  </w:style>
  <w:style w:type="character" w:styleId="nfase">
    <w:name w:val="Emphasis"/>
    <w:uiPriority w:val="20"/>
    <w:qFormat/>
    <w:rsid w:val="001677E4"/>
    <w:rPr>
      <w:b/>
      <w:bCs/>
      <w:i w:val="0"/>
      <w:iCs w:val="0"/>
    </w:rPr>
  </w:style>
  <w:style w:type="character" w:styleId="Refdecomentrio">
    <w:name w:val="annotation reference"/>
    <w:basedOn w:val="Fontepargpadro"/>
    <w:semiHidden/>
    <w:unhideWhenUsed/>
    <w:rsid w:val="00F35531"/>
    <w:rPr>
      <w:sz w:val="16"/>
      <w:szCs w:val="16"/>
    </w:rPr>
  </w:style>
  <w:style w:type="paragraph" w:styleId="Textodecomentrio">
    <w:name w:val="annotation text"/>
    <w:basedOn w:val="Normal"/>
    <w:link w:val="TextodecomentrioChar"/>
    <w:semiHidden/>
    <w:unhideWhenUsed/>
    <w:rsid w:val="00F35531"/>
    <w:rPr>
      <w:sz w:val="20"/>
      <w:szCs w:val="20"/>
    </w:rPr>
  </w:style>
  <w:style w:type="character" w:customStyle="1" w:styleId="TextodecomentrioChar">
    <w:name w:val="Texto de comentário Char"/>
    <w:basedOn w:val="Fontepargpadro"/>
    <w:link w:val="Textodecomentrio"/>
    <w:semiHidden/>
    <w:rsid w:val="00F35531"/>
    <w:rPr>
      <w:lang w:eastAsia="es-ES"/>
    </w:rPr>
  </w:style>
  <w:style w:type="paragraph" w:styleId="Assuntodocomentrio">
    <w:name w:val="annotation subject"/>
    <w:basedOn w:val="Textodecomentrio"/>
    <w:next w:val="Textodecomentrio"/>
    <w:link w:val="AssuntodocomentrioChar"/>
    <w:semiHidden/>
    <w:unhideWhenUsed/>
    <w:rsid w:val="00F35531"/>
    <w:rPr>
      <w:b/>
      <w:bCs/>
    </w:rPr>
  </w:style>
  <w:style w:type="character" w:customStyle="1" w:styleId="AssuntodocomentrioChar">
    <w:name w:val="Assunto do comentário Char"/>
    <w:basedOn w:val="TextodecomentrioChar"/>
    <w:link w:val="Assuntodocomentrio"/>
    <w:semiHidden/>
    <w:rsid w:val="00F35531"/>
    <w:rPr>
      <w:b/>
      <w:bCs/>
      <w:lang w:eastAsia="es-ES"/>
    </w:rPr>
  </w:style>
  <w:style w:type="character" w:customStyle="1" w:styleId="y2iqfc">
    <w:name w:val="y2iqfc"/>
    <w:basedOn w:val="Fontepargpadro"/>
    <w:rsid w:val="000F7DC3"/>
  </w:style>
  <w:style w:type="paragraph" w:styleId="Subttulo">
    <w:name w:val="Subtitle"/>
    <w:basedOn w:val="Normal"/>
    <w:next w:val="Normal"/>
    <w:link w:val="SubttuloChar"/>
    <w:qFormat/>
    <w:rsid w:val="00277B7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rsid w:val="00277B7B"/>
    <w:rPr>
      <w:rFonts w:asciiTheme="minorHAnsi" w:eastAsiaTheme="minorEastAsia" w:hAnsiTheme="minorHAnsi" w:cstheme="minorBidi"/>
      <w:color w:val="5A5A5A" w:themeColor="text1" w:themeTint="A5"/>
      <w:spacing w:val="15"/>
      <w:sz w:val="22"/>
      <w:szCs w:val="22"/>
      <w:lang w:eastAsia="es-ES"/>
    </w:rPr>
  </w:style>
  <w:style w:type="character" w:customStyle="1" w:styleId="CabealhoChar">
    <w:name w:val="Cabeçalho Char"/>
    <w:basedOn w:val="Fontepargpadro"/>
    <w:link w:val="Cabealho"/>
    <w:uiPriority w:val="99"/>
    <w:rsid w:val="00FB5525"/>
    <w:rPr>
      <w:sz w:val="24"/>
      <w:szCs w:val="24"/>
      <w:lang w:eastAsia="es-ES"/>
    </w:rPr>
  </w:style>
  <w:style w:type="paragraph" w:styleId="SemEspaamento">
    <w:name w:val="No Spacing"/>
    <w:uiPriority w:val="1"/>
    <w:qFormat/>
    <w:rsid w:val="002469D0"/>
    <w:rPr>
      <w:rFonts w:asciiTheme="minorHAnsi" w:eastAsiaTheme="minorHAnsi" w:hAnsiTheme="minorHAnsi" w:cstheme="minorBidi"/>
      <w:sz w:val="22"/>
      <w:szCs w:val="22"/>
      <w:lang w:eastAsia="en-US"/>
    </w:rPr>
  </w:style>
  <w:style w:type="paragraph" w:styleId="PargrafodaLista">
    <w:name w:val="List Paragraph"/>
    <w:basedOn w:val="Normal"/>
    <w:uiPriority w:val="34"/>
    <w:qFormat/>
    <w:rsid w:val="008377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362162">
      <w:bodyDiv w:val="1"/>
      <w:marLeft w:val="0"/>
      <w:marRight w:val="0"/>
      <w:marTop w:val="0"/>
      <w:marBottom w:val="0"/>
      <w:divBdr>
        <w:top w:val="none" w:sz="0" w:space="0" w:color="auto"/>
        <w:left w:val="none" w:sz="0" w:space="0" w:color="auto"/>
        <w:bottom w:val="none" w:sz="0" w:space="0" w:color="auto"/>
        <w:right w:val="none" w:sz="0" w:space="0" w:color="auto"/>
      </w:divBdr>
    </w:div>
    <w:div w:id="250050348">
      <w:bodyDiv w:val="1"/>
      <w:marLeft w:val="0"/>
      <w:marRight w:val="0"/>
      <w:marTop w:val="0"/>
      <w:marBottom w:val="0"/>
      <w:divBdr>
        <w:top w:val="none" w:sz="0" w:space="0" w:color="auto"/>
        <w:left w:val="none" w:sz="0" w:space="0" w:color="auto"/>
        <w:bottom w:val="none" w:sz="0" w:space="0" w:color="auto"/>
        <w:right w:val="none" w:sz="0" w:space="0" w:color="auto"/>
      </w:divBdr>
    </w:div>
    <w:div w:id="261298732">
      <w:bodyDiv w:val="1"/>
      <w:marLeft w:val="0"/>
      <w:marRight w:val="0"/>
      <w:marTop w:val="0"/>
      <w:marBottom w:val="0"/>
      <w:divBdr>
        <w:top w:val="none" w:sz="0" w:space="0" w:color="auto"/>
        <w:left w:val="none" w:sz="0" w:space="0" w:color="auto"/>
        <w:bottom w:val="none" w:sz="0" w:space="0" w:color="auto"/>
        <w:right w:val="none" w:sz="0" w:space="0" w:color="auto"/>
      </w:divBdr>
    </w:div>
    <w:div w:id="285350912">
      <w:bodyDiv w:val="1"/>
      <w:marLeft w:val="0"/>
      <w:marRight w:val="0"/>
      <w:marTop w:val="0"/>
      <w:marBottom w:val="0"/>
      <w:divBdr>
        <w:top w:val="none" w:sz="0" w:space="0" w:color="auto"/>
        <w:left w:val="none" w:sz="0" w:space="0" w:color="auto"/>
        <w:bottom w:val="none" w:sz="0" w:space="0" w:color="auto"/>
        <w:right w:val="none" w:sz="0" w:space="0" w:color="auto"/>
      </w:divBdr>
      <w:divsChild>
        <w:div w:id="1401714857">
          <w:marLeft w:val="0"/>
          <w:marRight w:val="0"/>
          <w:marTop w:val="0"/>
          <w:marBottom w:val="0"/>
          <w:divBdr>
            <w:top w:val="none" w:sz="0" w:space="0" w:color="auto"/>
            <w:left w:val="none" w:sz="0" w:space="0" w:color="auto"/>
            <w:bottom w:val="none" w:sz="0" w:space="0" w:color="auto"/>
            <w:right w:val="none" w:sz="0" w:space="0" w:color="auto"/>
          </w:divBdr>
          <w:divsChild>
            <w:div w:id="17972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18394">
      <w:bodyDiv w:val="1"/>
      <w:marLeft w:val="0"/>
      <w:marRight w:val="0"/>
      <w:marTop w:val="0"/>
      <w:marBottom w:val="0"/>
      <w:divBdr>
        <w:top w:val="none" w:sz="0" w:space="0" w:color="auto"/>
        <w:left w:val="none" w:sz="0" w:space="0" w:color="auto"/>
        <w:bottom w:val="none" w:sz="0" w:space="0" w:color="auto"/>
        <w:right w:val="none" w:sz="0" w:space="0" w:color="auto"/>
      </w:divBdr>
      <w:divsChild>
        <w:div w:id="728576314">
          <w:marLeft w:val="120"/>
          <w:marRight w:val="120"/>
          <w:marTop w:val="0"/>
          <w:marBottom w:val="0"/>
          <w:divBdr>
            <w:top w:val="none" w:sz="0" w:space="0" w:color="auto"/>
            <w:left w:val="none" w:sz="0" w:space="0" w:color="auto"/>
            <w:bottom w:val="none" w:sz="0" w:space="0" w:color="auto"/>
            <w:right w:val="none" w:sz="0" w:space="0" w:color="auto"/>
          </w:divBdr>
          <w:divsChild>
            <w:div w:id="191459227">
              <w:marLeft w:val="0"/>
              <w:marRight w:val="0"/>
              <w:marTop w:val="0"/>
              <w:marBottom w:val="0"/>
              <w:divBdr>
                <w:top w:val="none" w:sz="0" w:space="0" w:color="auto"/>
                <w:left w:val="none" w:sz="0" w:space="0" w:color="auto"/>
                <w:bottom w:val="none" w:sz="0" w:space="0" w:color="auto"/>
                <w:right w:val="none" w:sz="0" w:space="0" w:color="auto"/>
              </w:divBdr>
              <w:divsChild>
                <w:div w:id="1529640054">
                  <w:marLeft w:val="0"/>
                  <w:marRight w:val="0"/>
                  <w:marTop w:val="72"/>
                  <w:marBottom w:val="0"/>
                  <w:divBdr>
                    <w:top w:val="none" w:sz="0" w:space="0" w:color="auto"/>
                    <w:left w:val="none" w:sz="0" w:space="0" w:color="auto"/>
                    <w:bottom w:val="none" w:sz="0" w:space="0" w:color="auto"/>
                    <w:right w:val="none" w:sz="0" w:space="0" w:color="auto"/>
                  </w:divBdr>
                  <w:divsChild>
                    <w:div w:id="18972623">
                      <w:marLeft w:val="0"/>
                      <w:marRight w:val="0"/>
                      <w:marTop w:val="0"/>
                      <w:marBottom w:val="0"/>
                      <w:divBdr>
                        <w:top w:val="none" w:sz="0" w:space="0" w:color="auto"/>
                        <w:left w:val="none" w:sz="0" w:space="0" w:color="auto"/>
                        <w:bottom w:val="none" w:sz="0" w:space="0" w:color="auto"/>
                        <w:right w:val="none" w:sz="0" w:space="0" w:color="auto"/>
                      </w:divBdr>
                      <w:divsChild>
                        <w:div w:id="245310563">
                          <w:marLeft w:val="120"/>
                          <w:marRight w:val="0"/>
                          <w:marTop w:val="0"/>
                          <w:marBottom w:val="0"/>
                          <w:divBdr>
                            <w:top w:val="none" w:sz="0" w:space="0" w:color="auto"/>
                            <w:left w:val="none" w:sz="0" w:space="0" w:color="auto"/>
                            <w:bottom w:val="none" w:sz="0" w:space="0" w:color="auto"/>
                            <w:right w:val="none" w:sz="0" w:space="0" w:color="auto"/>
                          </w:divBdr>
                          <w:divsChild>
                            <w:div w:id="1175076355">
                              <w:marLeft w:val="0"/>
                              <w:marRight w:val="0"/>
                              <w:marTop w:val="0"/>
                              <w:marBottom w:val="0"/>
                              <w:divBdr>
                                <w:top w:val="none" w:sz="0" w:space="0" w:color="auto"/>
                                <w:left w:val="none" w:sz="0" w:space="0" w:color="auto"/>
                                <w:bottom w:val="none" w:sz="0" w:space="0" w:color="auto"/>
                                <w:right w:val="none" w:sz="0" w:space="0" w:color="auto"/>
                              </w:divBdr>
                              <w:divsChild>
                                <w:div w:id="94638927">
                                  <w:marLeft w:val="-120"/>
                                  <w:marRight w:val="0"/>
                                  <w:marTop w:val="12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80841">
      <w:bodyDiv w:val="1"/>
      <w:marLeft w:val="0"/>
      <w:marRight w:val="0"/>
      <w:marTop w:val="0"/>
      <w:marBottom w:val="0"/>
      <w:divBdr>
        <w:top w:val="none" w:sz="0" w:space="0" w:color="auto"/>
        <w:left w:val="none" w:sz="0" w:space="0" w:color="auto"/>
        <w:bottom w:val="none" w:sz="0" w:space="0" w:color="auto"/>
        <w:right w:val="none" w:sz="0" w:space="0" w:color="auto"/>
      </w:divBdr>
      <w:divsChild>
        <w:div w:id="1772432868">
          <w:marLeft w:val="0"/>
          <w:marRight w:val="0"/>
          <w:marTop w:val="0"/>
          <w:marBottom w:val="0"/>
          <w:divBdr>
            <w:top w:val="none" w:sz="0" w:space="0" w:color="auto"/>
            <w:left w:val="none" w:sz="0" w:space="0" w:color="auto"/>
            <w:bottom w:val="none" w:sz="0" w:space="0" w:color="auto"/>
            <w:right w:val="none" w:sz="0" w:space="0" w:color="auto"/>
          </w:divBdr>
          <w:divsChild>
            <w:div w:id="1943759519">
              <w:marLeft w:val="0"/>
              <w:marRight w:val="0"/>
              <w:marTop w:val="0"/>
              <w:marBottom w:val="0"/>
              <w:divBdr>
                <w:top w:val="none" w:sz="0" w:space="0" w:color="auto"/>
                <w:left w:val="none" w:sz="0" w:space="0" w:color="auto"/>
                <w:bottom w:val="none" w:sz="0" w:space="0" w:color="auto"/>
                <w:right w:val="none" w:sz="0" w:space="0" w:color="auto"/>
              </w:divBdr>
            </w:div>
            <w:div w:id="213294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431731">
      <w:bodyDiv w:val="1"/>
      <w:marLeft w:val="0"/>
      <w:marRight w:val="0"/>
      <w:marTop w:val="0"/>
      <w:marBottom w:val="0"/>
      <w:divBdr>
        <w:top w:val="none" w:sz="0" w:space="0" w:color="auto"/>
        <w:left w:val="none" w:sz="0" w:space="0" w:color="auto"/>
        <w:bottom w:val="none" w:sz="0" w:space="0" w:color="auto"/>
        <w:right w:val="none" w:sz="0" w:space="0" w:color="auto"/>
      </w:divBdr>
    </w:div>
    <w:div w:id="640425074">
      <w:bodyDiv w:val="1"/>
      <w:marLeft w:val="0"/>
      <w:marRight w:val="0"/>
      <w:marTop w:val="0"/>
      <w:marBottom w:val="0"/>
      <w:divBdr>
        <w:top w:val="none" w:sz="0" w:space="0" w:color="auto"/>
        <w:left w:val="none" w:sz="0" w:space="0" w:color="auto"/>
        <w:bottom w:val="none" w:sz="0" w:space="0" w:color="auto"/>
        <w:right w:val="none" w:sz="0" w:space="0" w:color="auto"/>
      </w:divBdr>
      <w:divsChild>
        <w:div w:id="752121528">
          <w:marLeft w:val="0"/>
          <w:marRight w:val="0"/>
          <w:marTop w:val="240"/>
          <w:marBottom w:val="0"/>
          <w:divBdr>
            <w:top w:val="none" w:sz="0" w:space="0" w:color="auto"/>
            <w:left w:val="none" w:sz="0" w:space="0" w:color="auto"/>
            <w:bottom w:val="none" w:sz="0" w:space="0" w:color="auto"/>
            <w:right w:val="none" w:sz="0" w:space="0" w:color="auto"/>
          </w:divBdr>
          <w:divsChild>
            <w:div w:id="160438321">
              <w:marLeft w:val="0"/>
              <w:marRight w:val="0"/>
              <w:marTop w:val="0"/>
              <w:marBottom w:val="0"/>
              <w:divBdr>
                <w:top w:val="none" w:sz="0" w:space="0" w:color="auto"/>
                <w:left w:val="none" w:sz="0" w:space="0" w:color="auto"/>
                <w:bottom w:val="none" w:sz="0" w:space="0" w:color="auto"/>
                <w:right w:val="none" w:sz="0" w:space="0" w:color="auto"/>
              </w:divBdr>
              <w:divsChild>
                <w:div w:id="10755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083634">
      <w:bodyDiv w:val="1"/>
      <w:marLeft w:val="0"/>
      <w:marRight w:val="0"/>
      <w:marTop w:val="0"/>
      <w:marBottom w:val="0"/>
      <w:divBdr>
        <w:top w:val="none" w:sz="0" w:space="0" w:color="auto"/>
        <w:left w:val="none" w:sz="0" w:space="0" w:color="auto"/>
        <w:bottom w:val="none" w:sz="0" w:space="0" w:color="auto"/>
        <w:right w:val="none" w:sz="0" w:space="0" w:color="auto"/>
      </w:divBdr>
    </w:div>
    <w:div w:id="891112057">
      <w:bodyDiv w:val="1"/>
      <w:marLeft w:val="0"/>
      <w:marRight w:val="0"/>
      <w:marTop w:val="0"/>
      <w:marBottom w:val="0"/>
      <w:divBdr>
        <w:top w:val="none" w:sz="0" w:space="0" w:color="auto"/>
        <w:left w:val="none" w:sz="0" w:space="0" w:color="auto"/>
        <w:bottom w:val="none" w:sz="0" w:space="0" w:color="auto"/>
        <w:right w:val="none" w:sz="0" w:space="0" w:color="auto"/>
      </w:divBdr>
    </w:div>
    <w:div w:id="1091851273">
      <w:bodyDiv w:val="1"/>
      <w:marLeft w:val="0"/>
      <w:marRight w:val="0"/>
      <w:marTop w:val="0"/>
      <w:marBottom w:val="0"/>
      <w:divBdr>
        <w:top w:val="none" w:sz="0" w:space="0" w:color="auto"/>
        <w:left w:val="none" w:sz="0" w:space="0" w:color="auto"/>
        <w:bottom w:val="none" w:sz="0" w:space="0" w:color="auto"/>
        <w:right w:val="none" w:sz="0" w:space="0" w:color="auto"/>
      </w:divBdr>
    </w:div>
    <w:div w:id="1130711438">
      <w:bodyDiv w:val="1"/>
      <w:marLeft w:val="0"/>
      <w:marRight w:val="0"/>
      <w:marTop w:val="0"/>
      <w:marBottom w:val="0"/>
      <w:divBdr>
        <w:top w:val="none" w:sz="0" w:space="0" w:color="auto"/>
        <w:left w:val="none" w:sz="0" w:space="0" w:color="auto"/>
        <w:bottom w:val="none" w:sz="0" w:space="0" w:color="auto"/>
        <w:right w:val="none" w:sz="0" w:space="0" w:color="auto"/>
      </w:divBdr>
    </w:div>
    <w:div w:id="1175653322">
      <w:bodyDiv w:val="1"/>
      <w:marLeft w:val="0"/>
      <w:marRight w:val="0"/>
      <w:marTop w:val="0"/>
      <w:marBottom w:val="0"/>
      <w:divBdr>
        <w:top w:val="none" w:sz="0" w:space="0" w:color="auto"/>
        <w:left w:val="none" w:sz="0" w:space="0" w:color="auto"/>
        <w:bottom w:val="none" w:sz="0" w:space="0" w:color="auto"/>
        <w:right w:val="none" w:sz="0" w:space="0" w:color="auto"/>
      </w:divBdr>
    </w:div>
    <w:div w:id="1192107291">
      <w:bodyDiv w:val="1"/>
      <w:marLeft w:val="0"/>
      <w:marRight w:val="0"/>
      <w:marTop w:val="0"/>
      <w:marBottom w:val="0"/>
      <w:divBdr>
        <w:top w:val="none" w:sz="0" w:space="0" w:color="auto"/>
        <w:left w:val="none" w:sz="0" w:space="0" w:color="auto"/>
        <w:bottom w:val="none" w:sz="0" w:space="0" w:color="auto"/>
        <w:right w:val="none" w:sz="0" w:space="0" w:color="auto"/>
      </w:divBdr>
      <w:divsChild>
        <w:div w:id="106774341">
          <w:marLeft w:val="0"/>
          <w:marRight w:val="0"/>
          <w:marTop w:val="0"/>
          <w:marBottom w:val="0"/>
          <w:divBdr>
            <w:top w:val="none" w:sz="0" w:space="0" w:color="auto"/>
            <w:left w:val="none" w:sz="0" w:space="0" w:color="auto"/>
            <w:bottom w:val="none" w:sz="0" w:space="0" w:color="auto"/>
            <w:right w:val="none" w:sz="0" w:space="0" w:color="auto"/>
          </w:divBdr>
        </w:div>
        <w:div w:id="339935349">
          <w:marLeft w:val="0"/>
          <w:marRight w:val="0"/>
          <w:marTop w:val="0"/>
          <w:marBottom w:val="0"/>
          <w:divBdr>
            <w:top w:val="none" w:sz="0" w:space="0" w:color="auto"/>
            <w:left w:val="none" w:sz="0" w:space="0" w:color="auto"/>
            <w:bottom w:val="none" w:sz="0" w:space="0" w:color="auto"/>
            <w:right w:val="none" w:sz="0" w:space="0" w:color="auto"/>
          </w:divBdr>
        </w:div>
        <w:div w:id="372733500">
          <w:marLeft w:val="0"/>
          <w:marRight w:val="0"/>
          <w:marTop w:val="0"/>
          <w:marBottom w:val="0"/>
          <w:divBdr>
            <w:top w:val="none" w:sz="0" w:space="0" w:color="auto"/>
            <w:left w:val="none" w:sz="0" w:space="0" w:color="auto"/>
            <w:bottom w:val="none" w:sz="0" w:space="0" w:color="auto"/>
            <w:right w:val="none" w:sz="0" w:space="0" w:color="auto"/>
          </w:divBdr>
        </w:div>
        <w:div w:id="373193214">
          <w:marLeft w:val="0"/>
          <w:marRight w:val="0"/>
          <w:marTop w:val="0"/>
          <w:marBottom w:val="0"/>
          <w:divBdr>
            <w:top w:val="none" w:sz="0" w:space="0" w:color="auto"/>
            <w:left w:val="none" w:sz="0" w:space="0" w:color="auto"/>
            <w:bottom w:val="none" w:sz="0" w:space="0" w:color="auto"/>
            <w:right w:val="none" w:sz="0" w:space="0" w:color="auto"/>
          </w:divBdr>
        </w:div>
        <w:div w:id="596645050">
          <w:marLeft w:val="0"/>
          <w:marRight w:val="0"/>
          <w:marTop w:val="0"/>
          <w:marBottom w:val="0"/>
          <w:divBdr>
            <w:top w:val="none" w:sz="0" w:space="0" w:color="auto"/>
            <w:left w:val="none" w:sz="0" w:space="0" w:color="auto"/>
            <w:bottom w:val="none" w:sz="0" w:space="0" w:color="auto"/>
            <w:right w:val="none" w:sz="0" w:space="0" w:color="auto"/>
          </w:divBdr>
        </w:div>
        <w:div w:id="695694831">
          <w:marLeft w:val="0"/>
          <w:marRight w:val="0"/>
          <w:marTop w:val="0"/>
          <w:marBottom w:val="0"/>
          <w:divBdr>
            <w:top w:val="none" w:sz="0" w:space="0" w:color="auto"/>
            <w:left w:val="none" w:sz="0" w:space="0" w:color="auto"/>
            <w:bottom w:val="none" w:sz="0" w:space="0" w:color="auto"/>
            <w:right w:val="none" w:sz="0" w:space="0" w:color="auto"/>
          </w:divBdr>
        </w:div>
        <w:div w:id="713623546">
          <w:marLeft w:val="0"/>
          <w:marRight w:val="0"/>
          <w:marTop w:val="0"/>
          <w:marBottom w:val="0"/>
          <w:divBdr>
            <w:top w:val="none" w:sz="0" w:space="0" w:color="auto"/>
            <w:left w:val="none" w:sz="0" w:space="0" w:color="auto"/>
            <w:bottom w:val="none" w:sz="0" w:space="0" w:color="auto"/>
            <w:right w:val="none" w:sz="0" w:space="0" w:color="auto"/>
          </w:divBdr>
        </w:div>
        <w:div w:id="715474746">
          <w:marLeft w:val="0"/>
          <w:marRight w:val="0"/>
          <w:marTop w:val="0"/>
          <w:marBottom w:val="0"/>
          <w:divBdr>
            <w:top w:val="none" w:sz="0" w:space="0" w:color="auto"/>
            <w:left w:val="none" w:sz="0" w:space="0" w:color="auto"/>
            <w:bottom w:val="none" w:sz="0" w:space="0" w:color="auto"/>
            <w:right w:val="none" w:sz="0" w:space="0" w:color="auto"/>
          </w:divBdr>
        </w:div>
        <w:div w:id="732968980">
          <w:marLeft w:val="0"/>
          <w:marRight w:val="0"/>
          <w:marTop w:val="0"/>
          <w:marBottom w:val="0"/>
          <w:divBdr>
            <w:top w:val="none" w:sz="0" w:space="0" w:color="auto"/>
            <w:left w:val="none" w:sz="0" w:space="0" w:color="auto"/>
            <w:bottom w:val="none" w:sz="0" w:space="0" w:color="auto"/>
            <w:right w:val="none" w:sz="0" w:space="0" w:color="auto"/>
          </w:divBdr>
        </w:div>
        <w:div w:id="752894896">
          <w:marLeft w:val="0"/>
          <w:marRight w:val="0"/>
          <w:marTop w:val="0"/>
          <w:marBottom w:val="0"/>
          <w:divBdr>
            <w:top w:val="none" w:sz="0" w:space="0" w:color="auto"/>
            <w:left w:val="none" w:sz="0" w:space="0" w:color="auto"/>
            <w:bottom w:val="none" w:sz="0" w:space="0" w:color="auto"/>
            <w:right w:val="none" w:sz="0" w:space="0" w:color="auto"/>
          </w:divBdr>
        </w:div>
        <w:div w:id="838542952">
          <w:marLeft w:val="0"/>
          <w:marRight w:val="0"/>
          <w:marTop w:val="0"/>
          <w:marBottom w:val="0"/>
          <w:divBdr>
            <w:top w:val="none" w:sz="0" w:space="0" w:color="auto"/>
            <w:left w:val="none" w:sz="0" w:space="0" w:color="auto"/>
            <w:bottom w:val="none" w:sz="0" w:space="0" w:color="auto"/>
            <w:right w:val="none" w:sz="0" w:space="0" w:color="auto"/>
          </w:divBdr>
        </w:div>
        <w:div w:id="1017078502">
          <w:marLeft w:val="0"/>
          <w:marRight w:val="0"/>
          <w:marTop w:val="0"/>
          <w:marBottom w:val="0"/>
          <w:divBdr>
            <w:top w:val="none" w:sz="0" w:space="0" w:color="auto"/>
            <w:left w:val="none" w:sz="0" w:space="0" w:color="auto"/>
            <w:bottom w:val="none" w:sz="0" w:space="0" w:color="auto"/>
            <w:right w:val="none" w:sz="0" w:space="0" w:color="auto"/>
          </w:divBdr>
        </w:div>
        <w:div w:id="1140465273">
          <w:marLeft w:val="0"/>
          <w:marRight w:val="0"/>
          <w:marTop w:val="0"/>
          <w:marBottom w:val="0"/>
          <w:divBdr>
            <w:top w:val="none" w:sz="0" w:space="0" w:color="auto"/>
            <w:left w:val="none" w:sz="0" w:space="0" w:color="auto"/>
            <w:bottom w:val="none" w:sz="0" w:space="0" w:color="auto"/>
            <w:right w:val="none" w:sz="0" w:space="0" w:color="auto"/>
          </w:divBdr>
        </w:div>
        <w:div w:id="1576629274">
          <w:marLeft w:val="0"/>
          <w:marRight w:val="0"/>
          <w:marTop w:val="0"/>
          <w:marBottom w:val="0"/>
          <w:divBdr>
            <w:top w:val="none" w:sz="0" w:space="0" w:color="auto"/>
            <w:left w:val="none" w:sz="0" w:space="0" w:color="auto"/>
            <w:bottom w:val="none" w:sz="0" w:space="0" w:color="auto"/>
            <w:right w:val="none" w:sz="0" w:space="0" w:color="auto"/>
          </w:divBdr>
        </w:div>
        <w:div w:id="1663243188">
          <w:marLeft w:val="0"/>
          <w:marRight w:val="0"/>
          <w:marTop w:val="0"/>
          <w:marBottom w:val="0"/>
          <w:divBdr>
            <w:top w:val="none" w:sz="0" w:space="0" w:color="auto"/>
            <w:left w:val="none" w:sz="0" w:space="0" w:color="auto"/>
            <w:bottom w:val="none" w:sz="0" w:space="0" w:color="auto"/>
            <w:right w:val="none" w:sz="0" w:space="0" w:color="auto"/>
          </w:divBdr>
        </w:div>
        <w:div w:id="1854537739">
          <w:marLeft w:val="0"/>
          <w:marRight w:val="0"/>
          <w:marTop w:val="0"/>
          <w:marBottom w:val="0"/>
          <w:divBdr>
            <w:top w:val="none" w:sz="0" w:space="0" w:color="auto"/>
            <w:left w:val="none" w:sz="0" w:space="0" w:color="auto"/>
            <w:bottom w:val="none" w:sz="0" w:space="0" w:color="auto"/>
            <w:right w:val="none" w:sz="0" w:space="0" w:color="auto"/>
          </w:divBdr>
        </w:div>
        <w:div w:id="1861814599">
          <w:marLeft w:val="0"/>
          <w:marRight w:val="0"/>
          <w:marTop w:val="0"/>
          <w:marBottom w:val="0"/>
          <w:divBdr>
            <w:top w:val="none" w:sz="0" w:space="0" w:color="auto"/>
            <w:left w:val="none" w:sz="0" w:space="0" w:color="auto"/>
            <w:bottom w:val="none" w:sz="0" w:space="0" w:color="auto"/>
            <w:right w:val="none" w:sz="0" w:space="0" w:color="auto"/>
          </w:divBdr>
        </w:div>
        <w:div w:id="1947227700">
          <w:marLeft w:val="0"/>
          <w:marRight w:val="0"/>
          <w:marTop w:val="0"/>
          <w:marBottom w:val="0"/>
          <w:divBdr>
            <w:top w:val="none" w:sz="0" w:space="0" w:color="auto"/>
            <w:left w:val="none" w:sz="0" w:space="0" w:color="auto"/>
            <w:bottom w:val="none" w:sz="0" w:space="0" w:color="auto"/>
            <w:right w:val="none" w:sz="0" w:space="0" w:color="auto"/>
          </w:divBdr>
        </w:div>
        <w:div w:id="1989086665">
          <w:marLeft w:val="0"/>
          <w:marRight w:val="0"/>
          <w:marTop w:val="0"/>
          <w:marBottom w:val="0"/>
          <w:divBdr>
            <w:top w:val="none" w:sz="0" w:space="0" w:color="auto"/>
            <w:left w:val="none" w:sz="0" w:space="0" w:color="auto"/>
            <w:bottom w:val="none" w:sz="0" w:space="0" w:color="auto"/>
            <w:right w:val="none" w:sz="0" w:space="0" w:color="auto"/>
          </w:divBdr>
        </w:div>
        <w:div w:id="2003468035">
          <w:marLeft w:val="0"/>
          <w:marRight w:val="0"/>
          <w:marTop w:val="0"/>
          <w:marBottom w:val="0"/>
          <w:divBdr>
            <w:top w:val="none" w:sz="0" w:space="0" w:color="auto"/>
            <w:left w:val="none" w:sz="0" w:space="0" w:color="auto"/>
            <w:bottom w:val="none" w:sz="0" w:space="0" w:color="auto"/>
            <w:right w:val="none" w:sz="0" w:space="0" w:color="auto"/>
          </w:divBdr>
        </w:div>
        <w:div w:id="2073962143">
          <w:marLeft w:val="0"/>
          <w:marRight w:val="0"/>
          <w:marTop w:val="0"/>
          <w:marBottom w:val="0"/>
          <w:divBdr>
            <w:top w:val="none" w:sz="0" w:space="0" w:color="auto"/>
            <w:left w:val="none" w:sz="0" w:space="0" w:color="auto"/>
            <w:bottom w:val="none" w:sz="0" w:space="0" w:color="auto"/>
            <w:right w:val="none" w:sz="0" w:space="0" w:color="auto"/>
          </w:divBdr>
        </w:div>
        <w:div w:id="2136411631">
          <w:marLeft w:val="0"/>
          <w:marRight w:val="0"/>
          <w:marTop w:val="0"/>
          <w:marBottom w:val="0"/>
          <w:divBdr>
            <w:top w:val="none" w:sz="0" w:space="0" w:color="auto"/>
            <w:left w:val="none" w:sz="0" w:space="0" w:color="auto"/>
            <w:bottom w:val="none" w:sz="0" w:space="0" w:color="auto"/>
            <w:right w:val="none" w:sz="0" w:space="0" w:color="auto"/>
          </w:divBdr>
        </w:div>
      </w:divsChild>
    </w:div>
    <w:div w:id="1252422817">
      <w:bodyDiv w:val="1"/>
      <w:marLeft w:val="0"/>
      <w:marRight w:val="0"/>
      <w:marTop w:val="0"/>
      <w:marBottom w:val="0"/>
      <w:divBdr>
        <w:top w:val="none" w:sz="0" w:space="0" w:color="auto"/>
        <w:left w:val="none" w:sz="0" w:space="0" w:color="auto"/>
        <w:bottom w:val="none" w:sz="0" w:space="0" w:color="auto"/>
        <w:right w:val="none" w:sz="0" w:space="0" w:color="auto"/>
      </w:divBdr>
    </w:div>
    <w:div w:id="1280064198">
      <w:bodyDiv w:val="1"/>
      <w:marLeft w:val="0"/>
      <w:marRight w:val="0"/>
      <w:marTop w:val="0"/>
      <w:marBottom w:val="0"/>
      <w:divBdr>
        <w:top w:val="none" w:sz="0" w:space="0" w:color="auto"/>
        <w:left w:val="none" w:sz="0" w:space="0" w:color="auto"/>
        <w:bottom w:val="none" w:sz="0" w:space="0" w:color="auto"/>
        <w:right w:val="none" w:sz="0" w:space="0" w:color="auto"/>
      </w:divBdr>
    </w:div>
    <w:div w:id="1300840285">
      <w:bodyDiv w:val="1"/>
      <w:marLeft w:val="0"/>
      <w:marRight w:val="0"/>
      <w:marTop w:val="0"/>
      <w:marBottom w:val="0"/>
      <w:divBdr>
        <w:top w:val="none" w:sz="0" w:space="0" w:color="auto"/>
        <w:left w:val="none" w:sz="0" w:space="0" w:color="auto"/>
        <w:bottom w:val="none" w:sz="0" w:space="0" w:color="auto"/>
        <w:right w:val="none" w:sz="0" w:space="0" w:color="auto"/>
      </w:divBdr>
    </w:div>
    <w:div w:id="1304578417">
      <w:bodyDiv w:val="1"/>
      <w:marLeft w:val="0"/>
      <w:marRight w:val="0"/>
      <w:marTop w:val="0"/>
      <w:marBottom w:val="0"/>
      <w:divBdr>
        <w:top w:val="none" w:sz="0" w:space="0" w:color="auto"/>
        <w:left w:val="none" w:sz="0" w:space="0" w:color="auto"/>
        <w:bottom w:val="none" w:sz="0" w:space="0" w:color="auto"/>
        <w:right w:val="none" w:sz="0" w:space="0" w:color="auto"/>
      </w:divBdr>
    </w:div>
    <w:div w:id="1331325942">
      <w:bodyDiv w:val="1"/>
      <w:marLeft w:val="0"/>
      <w:marRight w:val="0"/>
      <w:marTop w:val="0"/>
      <w:marBottom w:val="0"/>
      <w:divBdr>
        <w:top w:val="none" w:sz="0" w:space="0" w:color="auto"/>
        <w:left w:val="none" w:sz="0" w:space="0" w:color="auto"/>
        <w:bottom w:val="none" w:sz="0" w:space="0" w:color="auto"/>
        <w:right w:val="none" w:sz="0" w:space="0" w:color="auto"/>
      </w:divBdr>
    </w:div>
    <w:div w:id="1534926268">
      <w:bodyDiv w:val="1"/>
      <w:marLeft w:val="0"/>
      <w:marRight w:val="0"/>
      <w:marTop w:val="0"/>
      <w:marBottom w:val="0"/>
      <w:divBdr>
        <w:top w:val="none" w:sz="0" w:space="0" w:color="auto"/>
        <w:left w:val="none" w:sz="0" w:space="0" w:color="auto"/>
        <w:bottom w:val="none" w:sz="0" w:space="0" w:color="auto"/>
        <w:right w:val="none" w:sz="0" w:space="0" w:color="auto"/>
      </w:divBdr>
    </w:div>
    <w:div w:id="1538354227">
      <w:bodyDiv w:val="1"/>
      <w:marLeft w:val="0"/>
      <w:marRight w:val="0"/>
      <w:marTop w:val="0"/>
      <w:marBottom w:val="0"/>
      <w:divBdr>
        <w:top w:val="none" w:sz="0" w:space="0" w:color="auto"/>
        <w:left w:val="none" w:sz="0" w:space="0" w:color="auto"/>
        <w:bottom w:val="none" w:sz="0" w:space="0" w:color="auto"/>
        <w:right w:val="none" w:sz="0" w:space="0" w:color="auto"/>
      </w:divBdr>
    </w:div>
    <w:div w:id="1554806051">
      <w:bodyDiv w:val="1"/>
      <w:marLeft w:val="0"/>
      <w:marRight w:val="0"/>
      <w:marTop w:val="0"/>
      <w:marBottom w:val="0"/>
      <w:divBdr>
        <w:top w:val="none" w:sz="0" w:space="0" w:color="auto"/>
        <w:left w:val="none" w:sz="0" w:space="0" w:color="auto"/>
        <w:bottom w:val="none" w:sz="0" w:space="0" w:color="auto"/>
        <w:right w:val="none" w:sz="0" w:space="0" w:color="auto"/>
      </w:divBdr>
      <w:divsChild>
        <w:div w:id="1111895522">
          <w:marLeft w:val="120"/>
          <w:marRight w:val="120"/>
          <w:marTop w:val="0"/>
          <w:marBottom w:val="0"/>
          <w:divBdr>
            <w:top w:val="none" w:sz="0" w:space="0" w:color="auto"/>
            <w:left w:val="none" w:sz="0" w:space="0" w:color="auto"/>
            <w:bottom w:val="none" w:sz="0" w:space="0" w:color="auto"/>
            <w:right w:val="none" w:sz="0" w:space="0" w:color="auto"/>
          </w:divBdr>
          <w:divsChild>
            <w:div w:id="1565219454">
              <w:marLeft w:val="0"/>
              <w:marRight w:val="0"/>
              <w:marTop w:val="0"/>
              <w:marBottom w:val="0"/>
              <w:divBdr>
                <w:top w:val="none" w:sz="0" w:space="0" w:color="auto"/>
                <w:left w:val="none" w:sz="0" w:space="0" w:color="auto"/>
                <w:bottom w:val="none" w:sz="0" w:space="0" w:color="auto"/>
                <w:right w:val="none" w:sz="0" w:space="0" w:color="auto"/>
              </w:divBdr>
              <w:divsChild>
                <w:div w:id="1731491460">
                  <w:marLeft w:val="0"/>
                  <w:marRight w:val="0"/>
                  <w:marTop w:val="72"/>
                  <w:marBottom w:val="0"/>
                  <w:divBdr>
                    <w:top w:val="none" w:sz="0" w:space="0" w:color="auto"/>
                    <w:left w:val="none" w:sz="0" w:space="0" w:color="auto"/>
                    <w:bottom w:val="none" w:sz="0" w:space="0" w:color="auto"/>
                    <w:right w:val="none" w:sz="0" w:space="0" w:color="auto"/>
                  </w:divBdr>
                  <w:divsChild>
                    <w:div w:id="1330864114">
                      <w:marLeft w:val="0"/>
                      <w:marRight w:val="0"/>
                      <w:marTop w:val="0"/>
                      <w:marBottom w:val="0"/>
                      <w:divBdr>
                        <w:top w:val="none" w:sz="0" w:space="0" w:color="auto"/>
                        <w:left w:val="none" w:sz="0" w:space="0" w:color="auto"/>
                        <w:bottom w:val="none" w:sz="0" w:space="0" w:color="auto"/>
                        <w:right w:val="none" w:sz="0" w:space="0" w:color="auto"/>
                      </w:divBdr>
                      <w:divsChild>
                        <w:div w:id="286161874">
                          <w:marLeft w:val="120"/>
                          <w:marRight w:val="0"/>
                          <w:marTop w:val="0"/>
                          <w:marBottom w:val="0"/>
                          <w:divBdr>
                            <w:top w:val="none" w:sz="0" w:space="0" w:color="auto"/>
                            <w:left w:val="none" w:sz="0" w:space="0" w:color="auto"/>
                            <w:bottom w:val="none" w:sz="0" w:space="0" w:color="auto"/>
                            <w:right w:val="none" w:sz="0" w:space="0" w:color="auto"/>
                          </w:divBdr>
                          <w:divsChild>
                            <w:div w:id="1854955714">
                              <w:marLeft w:val="0"/>
                              <w:marRight w:val="0"/>
                              <w:marTop w:val="0"/>
                              <w:marBottom w:val="0"/>
                              <w:divBdr>
                                <w:top w:val="none" w:sz="0" w:space="0" w:color="auto"/>
                                <w:left w:val="none" w:sz="0" w:space="0" w:color="auto"/>
                                <w:bottom w:val="none" w:sz="0" w:space="0" w:color="auto"/>
                                <w:right w:val="none" w:sz="0" w:space="0" w:color="auto"/>
                              </w:divBdr>
                              <w:divsChild>
                                <w:div w:id="763650077">
                                  <w:marLeft w:val="-120"/>
                                  <w:marRight w:val="0"/>
                                  <w:marTop w:val="12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408131">
      <w:bodyDiv w:val="1"/>
      <w:marLeft w:val="0"/>
      <w:marRight w:val="0"/>
      <w:marTop w:val="0"/>
      <w:marBottom w:val="0"/>
      <w:divBdr>
        <w:top w:val="none" w:sz="0" w:space="0" w:color="auto"/>
        <w:left w:val="none" w:sz="0" w:space="0" w:color="auto"/>
        <w:bottom w:val="none" w:sz="0" w:space="0" w:color="auto"/>
        <w:right w:val="none" w:sz="0" w:space="0" w:color="auto"/>
      </w:divBdr>
    </w:div>
    <w:div w:id="1598517269">
      <w:bodyDiv w:val="1"/>
      <w:marLeft w:val="0"/>
      <w:marRight w:val="0"/>
      <w:marTop w:val="0"/>
      <w:marBottom w:val="0"/>
      <w:divBdr>
        <w:top w:val="none" w:sz="0" w:space="0" w:color="auto"/>
        <w:left w:val="none" w:sz="0" w:space="0" w:color="auto"/>
        <w:bottom w:val="none" w:sz="0" w:space="0" w:color="auto"/>
        <w:right w:val="none" w:sz="0" w:space="0" w:color="auto"/>
      </w:divBdr>
    </w:div>
    <w:div w:id="1609199564">
      <w:bodyDiv w:val="1"/>
      <w:marLeft w:val="0"/>
      <w:marRight w:val="0"/>
      <w:marTop w:val="0"/>
      <w:marBottom w:val="0"/>
      <w:divBdr>
        <w:top w:val="none" w:sz="0" w:space="0" w:color="auto"/>
        <w:left w:val="none" w:sz="0" w:space="0" w:color="auto"/>
        <w:bottom w:val="none" w:sz="0" w:space="0" w:color="auto"/>
        <w:right w:val="none" w:sz="0" w:space="0" w:color="auto"/>
      </w:divBdr>
    </w:div>
    <w:div w:id="1829322836">
      <w:bodyDiv w:val="1"/>
      <w:marLeft w:val="0"/>
      <w:marRight w:val="0"/>
      <w:marTop w:val="0"/>
      <w:marBottom w:val="0"/>
      <w:divBdr>
        <w:top w:val="none" w:sz="0" w:space="0" w:color="auto"/>
        <w:left w:val="none" w:sz="0" w:space="0" w:color="auto"/>
        <w:bottom w:val="none" w:sz="0" w:space="0" w:color="auto"/>
        <w:right w:val="none" w:sz="0" w:space="0" w:color="auto"/>
      </w:divBdr>
    </w:div>
    <w:div w:id="2027710512">
      <w:bodyDiv w:val="1"/>
      <w:marLeft w:val="0"/>
      <w:marRight w:val="0"/>
      <w:marTop w:val="0"/>
      <w:marBottom w:val="0"/>
      <w:divBdr>
        <w:top w:val="none" w:sz="0" w:space="0" w:color="auto"/>
        <w:left w:val="none" w:sz="0" w:space="0" w:color="auto"/>
        <w:bottom w:val="none" w:sz="0" w:space="0" w:color="auto"/>
        <w:right w:val="none" w:sz="0" w:space="0" w:color="auto"/>
      </w:divBdr>
    </w:div>
    <w:div w:id="2062823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BC1F1-7632-4729-95EE-240BD29F5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4430</Words>
  <Characters>25801</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UNINGA</vt:lpstr>
    </vt:vector>
  </TitlesOfParts>
  <Company>Hewlett-Packard</Company>
  <LinksUpToDate>false</LinksUpToDate>
  <CharactersWithSpaces>30171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UNINGA</dc:title>
  <dc:creator>Adriana</dc:creator>
  <cp:lastModifiedBy>IPEO</cp:lastModifiedBy>
  <cp:revision>2</cp:revision>
  <dcterms:created xsi:type="dcterms:W3CDTF">2021-12-07T12:16:00Z</dcterms:created>
  <dcterms:modified xsi:type="dcterms:W3CDTF">2021-12-07T12:16:00Z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http://www.zotero.org/styles/associacao-brasileira-de-normas-tecnicas</vt:lpwstr>
  </property>
  <property fmtid="{D5CDD505-2E9C-101B-9397-08002B2CF9AE}" pid="9" name="Mendeley Recent Style Name 3_1">
    <vt:lpwstr>Associação Brasileira de Normas Técnicas (Portuguese - Brazil)</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de1cad27-c8d2-34f2-a02d-5464e79f0030</vt:lpwstr>
  </property>
  <property fmtid="{D5CDD505-2E9C-101B-9397-08002B2CF9AE}" pid="24" name="Mendeley Citation Style_1">
    <vt:lpwstr>http://www.zotero.org/styles/associacao-brasileira-de-normas-tecnicas</vt:lpwstr>
  </property>
</Properties>
</file>