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24535026"/>
    <w:bookmarkEnd w:id="0"/>
    <w:p w14:paraId="0A9BBA63" w14:textId="770D7ACA" w:rsidR="00745261" w:rsidRPr="00745261" w:rsidRDefault="00B56560" w:rsidP="00745261">
      <w:pPr>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74624" behindDoc="0" locked="0" layoutInCell="1" allowOverlap="1" wp14:anchorId="65B4D174" wp14:editId="35A9D53C">
                <wp:simplePos x="0" y="0"/>
                <wp:positionH relativeFrom="margin">
                  <wp:posOffset>5414010</wp:posOffset>
                </wp:positionH>
                <wp:positionV relativeFrom="paragraph">
                  <wp:posOffset>-689610</wp:posOffset>
                </wp:positionV>
                <wp:extent cx="381000" cy="552450"/>
                <wp:effectExtent l="0" t="0" r="0" b="0"/>
                <wp:wrapNone/>
                <wp:docPr id="50" name="Retângulo 50"/>
                <wp:cNvGraphicFramePr/>
                <a:graphic xmlns:a="http://schemas.openxmlformats.org/drawingml/2006/main">
                  <a:graphicData uri="http://schemas.microsoft.com/office/word/2010/wordprocessingShape">
                    <wps:wsp>
                      <wps:cNvSpPr/>
                      <wps:spPr>
                        <a:xfrm>
                          <a:off x="0" y="0"/>
                          <a:ext cx="381000" cy="552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B73276" id="Retângulo 50" o:spid="_x0000_s1026" style="position:absolute;margin-left:426.3pt;margin-top:-54.3pt;width:30pt;height:43.5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" fillcolor="white [3212]" stroked="f" strokeweight="2pt">
                <w10:wrap anchorx="margin"/>
              </v:rect>
            </w:pict>
          </mc:Fallback>
        </mc:AlternateContent>
      </w:r>
      <w:r w:rsidR="00745261" w:rsidRPr="00745261">
        <w:rPr>
          <w:rFonts w:ascii="Arial" w:hAnsi="Arial" w:cs="Arial"/>
          <w:b/>
          <w:noProof/>
          <w:sz w:val="24"/>
          <w:szCs w:val="24"/>
          <w:lang w:eastAsia="pt-BR"/>
        </w:rPr>
        <w:drawing>
          <wp:inline distT="0" distB="0" distL="0" distR="0" wp14:anchorId="3A2E4E46" wp14:editId="1D7DAFE5">
            <wp:extent cx="2302932" cy="699715"/>
            <wp:effectExtent l="19050" t="0" r="2118" b="0"/>
            <wp:docPr id="6" name="Imagem 1" descr="C:\Users\Aline\Downloads\logofacs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ownloads\logofacsete.jpg"/>
                    <pic:cNvPicPr>
                      <a:picLocks noChangeAspect="1" noChangeArrowheads="1"/>
                    </pic:cNvPicPr>
                  </pic:nvPicPr>
                  <pic:blipFill>
                    <a:blip r:embed="rId6" cstate="print"/>
                    <a:srcRect/>
                    <a:stretch>
                      <a:fillRect/>
                    </a:stretch>
                  </pic:blipFill>
                  <pic:spPr bwMode="auto">
                    <a:xfrm>
                      <a:off x="0" y="0"/>
                      <a:ext cx="2312379" cy="702585"/>
                    </a:xfrm>
                    <a:prstGeom prst="rect">
                      <a:avLst/>
                    </a:prstGeom>
                    <a:noFill/>
                    <a:ln w="9525">
                      <a:noFill/>
                      <a:miter lim="800000"/>
                      <a:headEnd/>
                      <a:tailEnd/>
                    </a:ln>
                  </pic:spPr>
                </pic:pic>
              </a:graphicData>
            </a:graphic>
          </wp:inline>
        </w:drawing>
      </w:r>
    </w:p>
    <w:p w14:paraId="134A0BC9" w14:textId="61515966" w:rsidR="00745261" w:rsidRPr="00745261" w:rsidRDefault="00745261" w:rsidP="00745261">
      <w:pPr>
        <w:jc w:val="center"/>
        <w:rPr>
          <w:rFonts w:ascii="Arial" w:hAnsi="Arial" w:cs="Arial"/>
          <w:b/>
          <w:sz w:val="24"/>
          <w:szCs w:val="24"/>
        </w:rPr>
      </w:pPr>
    </w:p>
    <w:p w14:paraId="1AB2CAC1" w14:textId="21528D8F" w:rsidR="00745261" w:rsidRPr="00745261" w:rsidRDefault="00745261" w:rsidP="00745261">
      <w:pPr>
        <w:jc w:val="center"/>
        <w:rPr>
          <w:rFonts w:ascii="Arial" w:hAnsi="Arial" w:cs="Arial"/>
          <w:sz w:val="24"/>
          <w:szCs w:val="24"/>
        </w:rPr>
      </w:pPr>
    </w:p>
    <w:p w14:paraId="61849DFD" w14:textId="77777777" w:rsidR="00170196" w:rsidRPr="00170196" w:rsidRDefault="00170196" w:rsidP="00170196">
      <w:pPr>
        <w:jc w:val="center"/>
        <w:rPr>
          <w:rFonts w:ascii="Arial" w:hAnsi="Arial" w:cs="Arial"/>
          <w:bCs/>
          <w:sz w:val="24"/>
          <w:szCs w:val="24"/>
        </w:rPr>
      </w:pPr>
      <w:r w:rsidRPr="00170196">
        <w:rPr>
          <w:rFonts w:ascii="Arial" w:hAnsi="Arial" w:cs="Arial"/>
          <w:bCs/>
          <w:sz w:val="24"/>
          <w:szCs w:val="24"/>
        </w:rPr>
        <w:t xml:space="preserve">Taynara </w:t>
      </w:r>
      <w:proofErr w:type="spellStart"/>
      <w:r w:rsidRPr="00170196">
        <w:rPr>
          <w:rFonts w:ascii="Arial" w:hAnsi="Arial" w:cs="Arial"/>
          <w:bCs/>
          <w:sz w:val="24"/>
          <w:szCs w:val="24"/>
        </w:rPr>
        <w:t>Pizzolio</w:t>
      </w:r>
      <w:proofErr w:type="spellEnd"/>
      <w:r w:rsidRPr="00170196">
        <w:rPr>
          <w:rFonts w:ascii="Arial" w:hAnsi="Arial" w:cs="Arial"/>
          <w:bCs/>
          <w:sz w:val="24"/>
          <w:szCs w:val="24"/>
        </w:rPr>
        <w:t xml:space="preserve"> </w:t>
      </w:r>
      <w:proofErr w:type="spellStart"/>
      <w:r w:rsidRPr="00170196">
        <w:rPr>
          <w:rFonts w:ascii="Arial" w:hAnsi="Arial" w:cs="Arial"/>
          <w:bCs/>
          <w:sz w:val="24"/>
          <w:szCs w:val="24"/>
        </w:rPr>
        <w:t>Filipin</w:t>
      </w:r>
      <w:proofErr w:type="spellEnd"/>
    </w:p>
    <w:p w14:paraId="54E5926E" w14:textId="21C0F9BB" w:rsidR="00745261" w:rsidRPr="006136F6" w:rsidRDefault="00745261" w:rsidP="00745261">
      <w:pPr>
        <w:jc w:val="right"/>
        <w:rPr>
          <w:rFonts w:ascii="Arial" w:hAnsi="Arial" w:cs="Arial"/>
          <w:b/>
          <w:sz w:val="24"/>
          <w:szCs w:val="24"/>
        </w:rPr>
      </w:pPr>
    </w:p>
    <w:p w14:paraId="062F58D6" w14:textId="77777777" w:rsidR="00745261" w:rsidRPr="006136F6" w:rsidRDefault="00745261" w:rsidP="00745261">
      <w:pPr>
        <w:jc w:val="right"/>
        <w:rPr>
          <w:rFonts w:ascii="Arial" w:hAnsi="Arial" w:cs="Arial"/>
          <w:b/>
          <w:sz w:val="24"/>
          <w:szCs w:val="24"/>
        </w:rPr>
      </w:pPr>
    </w:p>
    <w:p w14:paraId="616FB92C" w14:textId="7ED3C5AF" w:rsidR="00745261" w:rsidRPr="006136F6" w:rsidRDefault="00745261" w:rsidP="00745261">
      <w:pPr>
        <w:jc w:val="right"/>
        <w:rPr>
          <w:rFonts w:ascii="Arial" w:hAnsi="Arial" w:cs="Arial"/>
          <w:b/>
          <w:sz w:val="24"/>
          <w:szCs w:val="24"/>
        </w:rPr>
      </w:pPr>
    </w:p>
    <w:p w14:paraId="161FA601" w14:textId="77777777" w:rsidR="00745261" w:rsidRPr="006136F6" w:rsidRDefault="00745261" w:rsidP="00745261">
      <w:pPr>
        <w:jc w:val="right"/>
        <w:rPr>
          <w:rFonts w:ascii="Arial" w:hAnsi="Arial" w:cs="Arial"/>
          <w:b/>
          <w:sz w:val="24"/>
          <w:szCs w:val="24"/>
        </w:rPr>
      </w:pPr>
    </w:p>
    <w:p w14:paraId="57301FBF" w14:textId="41745344" w:rsidR="00745261" w:rsidRPr="006136F6" w:rsidRDefault="00745261" w:rsidP="00745261">
      <w:pPr>
        <w:jc w:val="center"/>
        <w:rPr>
          <w:rFonts w:ascii="Arial" w:hAnsi="Arial" w:cs="Arial"/>
          <w:sz w:val="24"/>
          <w:szCs w:val="24"/>
        </w:rPr>
      </w:pPr>
    </w:p>
    <w:p w14:paraId="6C3EC2BE" w14:textId="77777777" w:rsidR="00745261" w:rsidRPr="006136F6" w:rsidRDefault="00745261" w:rsidP="00745261">
      <w:pPr>
        <w:jc w:val="center"/>
        <w:rPr>
          <w:rFonts w:ascii="Arial" w:hAnsi="Arial" w:cs="Arial"/>
          <w:b/>
          <w:sz w:val="24"/>
          <w:szCs w:val="24"/>
        </w:rPr>
      </w:pPr>
    </w:p>
    <w:p w14:paraId="532A0D11" w14:textId="4672FEC7" w:rsidR="000F3F10" w:rsidRPr="006136F6" w:rsidRDefault="000F3F10" w:rsidP="004876B5">
      <w:pPr>
        <w:widowControl w:val="0"/>
        <w:spacing w:after="0" w:line="360" w:lineRule="auto"/>
        <w:jc w:val="center"/>
        <w:rPr>
          <w:rFonts w:ascii="Arial" w:hAnsi="Arial" w:cs="Arial"/>
          <w:b/>
          <w:sz w:val="24"/>
          <w:szCs w:val="24"/>
        </w:rPr>
      </w:pPr>
      <w:r w:rsidRPr="006136F6">
        <w:rPr>
          <w:rFonts w:ascii="Arial" w:hAnsi="Arial" w:cs="Arial"/>
          <w:b/>
          <w:sz w:val="24"/>
          <w:szCs w:val="24"/>
        </w:rPr>
        <w:t>BIPROTRUSÃO DENTÁRIA COM EXTRAÇÃO DE PRIMEIROS PRÉ</w:t>
      </w:r>
      <w:r w:rsidR="008B2899" w:rsidRPr="006136F6">
        <w:rPr>
          <w:rFonts w:ascii="Arial" w:hAnsi="Arial" w:cs="Arial"/>
          <w:b/>
          <w:sz w:val="24"/>
          <w:szCs w:val="24"/>
        </w:rPr>
        <w:t>-</w:t>
      </w:r>
      <w:r w:rsidRPr="006136F6">
        <w:rPr>
          <w:rFonts w:ascii="Arial" w:hAnsi="Arial" w:cs="Arial"/>
          <w:b/>
          <w:sz w:val="24"/>
          <w:szCs w:val="24"/>
        </w:rPr>
        <w:t>MOLARES NO TRATAMENTO ORT</w:t>
      </w:r>
      <w:r w:rsidR="008B2899" w:rsidRPr="006136F6">
        <w:rPr>
          <w:rFonts w:ascii="Arial" w:hAnsi="Arial" w:cs="Arial"/>
          <w:b/>
          <w:sz w:val="24"/>
          <w:szCs w:val="24"/>
        </w:rPr>
        <w:t>OD</w:t>
      </w:r>
      <w:r w:rsidRPr="006136F6">
        <w:rPr>
          <w:rFonts w:ascii="Arial" w:hAnsi="Arial" w:cs="Arial"/>
          <w:b/>
          <w:sz w:val="24"/>
          <w:szCs w:val="24"/>
        </w:rPr>
        <w:t>ÔN</w:t>
      </w:r>
      <w:r w:rsidR="008B2899" w:rsidRPr="006136F6">
        <w:rPr>
          <w:rFonts w:ascii="Arial" w:hAnsi="Arial" w:cs="Arial"/>
          <w:b/>
          <w:sz w:val="24"/>
          <w:szCs w:val="24"/>
        </w:rPr>
        <w:t>T</w:t>
      </w:r>
      <w:r w:rsidRPr="006136F6">
        <w:rPr>
          <w:rFonts w:ascii="Arial" w:hAnsi="Arial" w:cs="Arial"/>
          <w:b/>
          <w:sz w:val="24"/>
          <w:szCs w:val="24"/>
        </w:rPr>
        <w:t>ICO</w:t>
      </w:r>
      <w:r w:rsidR="004876B5" w:rsidRPr="006136F6">
        <w:rPr>
          <w:rFonts w:ascii="Arial" w:hAnsi="Arial" w:cs="Arial"/>
          <w:b/>
          <w:sz w:val="24"/>
          <w:szCs w:val="24"/>
        </w:rPr>
        <w:t xml:space="preserve">: </w:t>
      </w:r>
      <w:r w:rsidR="000A6C83">
        <w:rPr>
          <w:rFonts w:ascii="Arial" w:hAnsi="Arial" w:cs="Arial"/>
          <w:b/>
          <w:sz w:val="24"/>
          <w:szCs w:val="24"/>
        </w:rPr>
        <w:t>RELATO DE CASO</w:t>
      </w:r>
    </w:p>
    <w:p w14:paraId="71345A3E" w14:textId="77777777" w:rsidR="00745261" w:rsidRPr="006136F6" w:rsidRDefault="00745261" w:rsidP="00745261">
      <w:pPr>
        <w:jc w:val="center"/>
        <w:rPr>
          <w:rFonts w:ascii="Arial" w:hAnsi="Arial" w:cs="Arial"/>
          <w:sz w:val="24"/>
          <w:szCs w:val="24"/>
        </w:rPr>
      </w:pPr>
    </w:p>
    <w:p w14:paraId="0076EB0C" w14:textId="23A478DB" w:rsidR="00745261" w:rsidRPr="006136F6" w:rsidRDefault="00745261" w:rsidP="00745261">
      <w:pPr>
        <w:jc w:val="center"/>
        <w:rPr>
          <w:rFonts w:ascii="Arial" w:hAnsi="Arial" w:cs="Arial"/>
          <w:sz w:val="24"/>
          <w:szCs w:val="24"/>
        </w:rPr>
      </w:pPr>
    </w:p>
    <w:p w14:paraId="6D23DBD6" w14:textId="77777777" w:rsidR="00745261" w:rsidRPr="006136F6" w:rsidRDefault="00745261" w:rsidP="00745261">
      <w:pPr>
        <w:jc w:val="center"/>
        <w:rPr>
          <w:rFonts w:ascii="Arial" w:hAnsi="Arial" w:cs="Arial"/>
          <w:sz w:val="24"/>
          <w:szCs w:val="24"/>
        </w:rPr>
      </w:pPr>
    </w:p>
    <w:p w14:paraId="13B58E97" w14:textId="77777777" w:rsidR="00745261" w:rsidRPr="006136F6" w:rsidRDefault="00745261" w:rsidP="00745261">
      <w:pPr>
        <w:jc w:val="center"/>
        <w:rPr>
          <w:rFonts w:ascii="Arial" w:hAnsi="Arial" w:cs="Arial"/>
          <w:sz w:val="24"/>
          <w:szCs w:val="24"/>
        </w:rPr>
      </w:pPr>
    </w:p>
    <w:p w14:paraId="372C00D0" w14:textId="5977E0CB" w:rsidR="00745261" w:rsidRPr="006136F6" w:rsidRDefault="00745261" w:rsidP="00745261">
      <w:pPr>
        <w:jc w:val="center"/>
        <w:rPr>
          <w:rFonts w:ascii="Arial" w:hAnsi="Arial" w:cs="Arial"/>
          <w:sz w:val="24"/>
          <w:szCs w:val="24"/>
        </w:rPr>
      </w:pPr>
    </w:p>
    <w:p w14:paraId="2E27E9C1" w14:textId="78A2712B" w:rsidR="00745261" w:rsidRPr="006136F6" w:rsidRDefault="00745261" w:rsidP="00745261">
      <w:pPr>
        <w:jc w:val="center"/>
        <w:rPr>
          <w:rFonts w:ascii="Arial" w:hAnsi="Arial" w:cs="Arial"/>
          <w:sz w:val="24"/>
          <w:szCs w:val="24"/>
        </w:rPr>
      </w:pPr>
    </w:p>
    <w:p w14:paraId="4C3F61D0" w14:textId="77777777" w:rsidR="00745261" w:rsidRPr="006136F6" w:rsidRDefault="00745261" w:rsidP="00745261">
      <w:pPr>
        <w:jc w:val="center"/>
        <w:rPr>
          <w:rFonts w:ascii="Arial" w:hAnsi="Arial" w:cs="Arial"/>
          <w:sz w:val="24"/>
          <w:szCs w:val="24"/>
        </w:rPr>
      </w:pPr>
    </w:p>
    <w:p w14:paraId="36983417" w14:textId="2FA6E1FD" w:rsidR="00745261" w:rsidRPr="006136F6" w:rsidRDefault="00745261" w:rsidP="00745261">
      <w:pPr>
        <w:jc w:val="center"/>
        <w:rPr>
          <w:rFonts w:ascii="Arial" w:hAnsi="Arial" w:cs="Arial"/>
          <w:b/>
          <w:sz w:val="24"/>
          <w:szCs w:val="24"/>
        </w:rPr>
      </w:pPr>
    </w:p>
    <w:p w14:paraId="081333CB" w14:textId="2B75C250" w:rsidR="00745261" w:rsidRPr="006136F6" w:rsidRDefault="00745261" w:rsidP="00745261">
      <w:pPr>
        <w:jc w:val="center"/>
        <w:rPr>
          <w:rFonts w:ascii="Arial" w:hAnsi="Arial" w:cs="Arial"/>
          <w:b/>
          <w:sz w:val="24"/>
          <w:szCs w:val="24"/>
        </w:rPr>
      </w:pPr>
    </w:p>
    <w:p w14:paraId="02B964B2" w14:textId="68FF3C5E" w:rsidR="00745261" w:rsidRPr="006136F6" w:rsidRDefault="00745261" w:rsidP="00745261">
      <w:pPr>
        <w:rPr>
          <w:rFonts w:ascii="Arial" w:hAnsi="Arial" w:cs="Arial"/>
          <w:b/>
          <w:sz w:val="24"/>
          <w:szCs w:val="24"/>
        </w:rPr>
      </w:pPr>
    </w:p>
    <w:p w14:paraId="1D58BBA3" w14:textId="3E311B37" w:rsidR="00745261" w:rsidRPr="006136F6" w:rsidRDefault="00745261" w:rsidP="00745261">
      <w:pPr>
        <w:rPr>
          <w:rFonts w:ascii="Arial" w:hAnsi="Arial" w:cs="Arial"/>
          <w:b/>
          <w:sz w:val="24"/>
          <w:szCs w:val="24"/>
        </w:rPr>
      </w:pPr>
    </w:p>
    <w:p w14:paraId="4E137DA1" w14:textId="72E5C7D5" w:rsidR="00745261" w:rsidRPr="006136F6" w:rsidRDefault="00745261" w:rsidP="00745261">
      <w:pPr>
        <w:spacing w:after="0"/>
        <w:jc w:val="center"/>
        <w:rPr>
          <w:rFonts w:ascii="Arial" w:hAnsi="Arial" w:cs="Arial"/>
          <w:sz w:val="24"/>
          <w:szCs w:val="24"/>
        </w:rPr>
      </w:pPr>
    </w:p>
    <w:p w14:paraId="70230DD1" w14:textId="2C6E77B2" w:rsidR="00745261" w:rsidRPr="006136F6" w:rsidRDefault="00745261" w:rsidP="00745261">
      <w:pPr>
        <w:spacing w:after="0"/>
        <w:jc w:val="center"/>
        <w:rPr>
          <w:rFonts w:ascii="Arial" w:hAnsi="Arial" w:cs="Arial"/>
          <w:sz w:val="24"/>
          <w:szCs w:val="24"/>
        </w:rPr>
      </w:pPr>
      <w:r w:rsidRPr="006136F6">
        <w:rPr>
          <w:rFonts w:ascii="Arial" w:hAnsi="Arial" w:cs="Arial"/>
          <w:sz w:val="24"/>
          <w:szCs w:val="24"/>
        </w:rPr>
        <w:t>Joinville</w:t>
      </w:r>
    </w:p>
    <w:p w14:paraId="0BD60536" w14:textId="0274B22F" w:rsidR="00745261" w:rsidRPr="006136F6" w:rsidRDefault="00745261" w:rsidP="00745261">
      <w:pPr>
        <w:spacing w:after="0"/>
        <w:jc w:val="center"/>
        <w:rPr>
          <w:rFonts w:ascii="Arial" w:hAnsi="Arial" w:cs="Arial"/>
          <w:sz w:val="24"/>
          <w:szCs w:val="24"/>
        </w:rPr>
        <w:sectPr w:rsidR="00745261" w:rsidRPr="006136F6" w:rsidSect="007D0723">
          <w:headerReference w:type="default" r:id="rId7"/>
          <w:pgSz w:w="11906" w:h="16838"/>
          <w:pgMar w:top="1701" w:right="1274" w:bottom="1417" w:left="1701" w:header="708" w:footer="708" w:gutter="0"/>
          <w:pgNumType w:start="0"/>
          <w:cols w:space="708"/>
          <w:docGrid w:linePitch="360"/>
        </w:sectPr>
      </w:pPr>
      <w:r w:rsidRPr="006136F6">
        <w:rPr>
          <w:rFonts w:ascii="Arial" w:hAnsi="Arial" w:cs="Arial"/>
          <w:sz w:val="24"/>
          <w:szCs w:val="24"/>
        </w:rPr>
        <w:t>20</w:t>
      </w:r>
      <w:r w:rsidR="007425BA">
        <w:rPr>
          <w:rFonts w:ascii="Arial" w:hAnsi="Arial" w:cs="Arial"/>
          <w:sz w:val="24"/>
          <w:szCs w:val="24"/>
        </w:rPr>
        <w:t>20</w:t>
      </w:r>
    </w:p>
    <w:p w14:paraId="7AFA2547" w14:textId="137E3E67" w:rsidR="00170196" w:rsidRPr="00170196" w:rsidRDefault="00B56560" w:rsidP="00170196">
      <w:pPr>
        <w:jc w:val="center"/>
        <w:rPr>
          <w:rFonts w:ascii="Arial" w:hAnsi="Arial" w:cs="Arial"/>
          <w:bCs/>
          <w:sz w:val="24"/>
          <w:szCs w:val="24"/>
        </w:rPr>
      </w:pPr>
      <w:r>
        <w:rPr>
          <w:rFonts w:ascii="Arial" w:hAnsi="Arial" w:cs="Arial"/>
          <w:b/>
          <w:noProof/>
          <w:sz w:val="24"/>
          <w:szCs w:val="24"/>
        </w:rPr>
        <w:lastRenderedPageBreak/>
        <mc:AlternateContent>
          <mc:Choice Requires="wps">
            <w:drawing>
              <wp:anchor distT="0" distB="0" distL="114300" distR="114300" simplePos="0" relativeHeight="251672576" behindDoc="0" locked="0" layoutInCell="1" allowOverlap="1" wp14:anchorId="7FA606EB" wp14:editId="628EAC02">
                <wp:simplePos x="0" y="0"/>
                <wp:positionH relativeFrom="column">
                  <wp:posOffset>5568315</wp:posOffset>
                </wp:positionH>
                <wp:positionV relativeFrom="paragraph">
                  <wp:posOffset>-822960</wp:posOffset>
                </wp:positionV>
                <wp:extent cx="381000" cy="552450"/>
                <wp:effectExtent l="0" t="0" r="0" b="0"/>
                <wp:wrapNone/>
                <wp:docPr id="49" name="Retângulo 49"/>
                <wp:cNvGraphicFramePr/>
                <a:graphic xmlns:a="http://schemas.openxmlformats.org/drawingml/2006/main">
                  <a:graphicData uri="http://schemas.microsoft.com/office/word/2010/wordprocessingShape">
                    <wps:wsp>
                      <wps:cNvSpPr/>
                      <wps:spPr>
                        <a:xfrm>
                          <a:off x="0" y="0"/>
                          <a:ext cx="381000" cy="552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CFDDE4" id="Retângulo 49" o:spid="_x0000_s1026" style="position:absolute;margin-left:438.45pt;margin-top:-64.8pt;width:30pt;height:4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" fillcolor="white [3212]" stroked="f" strokeweight="2pt"/>
            </w:pict>
          </mc:Fallback>
        </mc:AlternateContent>
      </w:r>
      <w:r w:rsidR="00170196" w:rsidRPr="00170196">
        <w:rPr>
          <w:rFonts w:ascii="Arial" w:hAnsi="Arial" w:cs="Arial"/>
          <w:bCs/>
          <w:sz w:val="24"/>
          <w:szCs w:val="24"/>
        </w:rPr>
        <w:t xml:space="preserve">Taynara </w:t>
      </w:r>
      <w:proofErr w:type="spellStart"/>
      <w:r w:rsidR="00170196" w:rsidRPr="00170196">
        <w:rPr>
          <w:rFonts w:ascii="Arial" w:hAnsi="Arial" w:cs="Arial"/>
          <w:bCs/>
          <w:sz w:val="24"/>
          <w:szCs w:val="24"/>
        </w:rPr>
        <w:t>Pizzolio</w:t>
      </w:r>
      <w:proofErr w:type="spellEnd"/>
      <w:r w:rsidR="00170196" w:rsidRPr="00170196">
        <w:rPr>
          <w:rFonts w:ascii="Arial" w:hAnsi="Arial" w:cs="Arial"/>
          <w:bCs/>
          <w:sz w:val="24"/>
          <w:szCs w:val="24"/>
        </w:rPr>
        <w:t xml:space="preserve"> </w:t>
      </w:r>
      <w:proofErr w:type="spellStart"/>
      <w:r w:rsidR="00170196" w:rsidRPr="00170196">
        <w:rPr>
          <w:rFonts w:ascii="Arial" w:hAnsi="Arial" w:cs="Arial"/>
          <w:bCs/>
          <w:sz w:val="24"/>
          <w:szCs w:val="24"/>
        </w:rPr>
        <w:t>Filipin</w:t>
      </w:r>
      <w:proofErr w:type="spellEnd"/>
    </w:p>
    <w:p w14:paraId="7DB37B39" w14:textId="4E138327" w:rsidR="00745261" w:rsidRPr="006136F6" w:rsidRDefault="00745261" w:rsidP="00745261">
      <w:pPr>
        <w:jc w:val="right"/>
        <w:rPr>
          <w:rFonts w:ascii="Arial" w:hAnsi="Arial" w:cs="Arial"/>
          <w:sz w:val="24"/>
          <w:szCs w:val="24"/>
        </w:rPr>
      </w:pPr>
    </w:p>
    <w:p w14:paraId="698B357D" w14:textId="77777777" w:rsidR="00745261" w:rsidRPr="006136F6" w:rsidRDefault="00745261" w:rsidP="00745261">
      <w:pPr>
        <w:jc w:val="center"/>
        <w:rPr>
          <w:rFonts w:ascii="Arial" w:hAnsi="Arial" w:cs="Arial"/>
          <w:b/>
          <w:sz w:val="24"/>
          <w:szCs w:val="24"/>
        </w:rPr>
      </w:pPr>
    </w:p>
    <w:p w14:paraId="27B56CB8" w14:textId="0A81E434" w:rsidR="004876B5" w:rsidRPr="006136F6" w:rsidRDefault="004876B5" w:rsidP="004876B5">
      <w:pPr>
        <w:widowControl w:val="0"/>
        <w:spacing w:after="0" w:line="360" w:lineRule="auto"/>
        <w:jc w:val="center"/>
        <w:rPr>
          <w:rFonts w:ascii="Arial" w:hAnsi="Arial" w:cs="Arial"/>
          <w:b/>
          <w:sz w:val="24"/>
          <w:szCs w:val="24"/>
        </w:rPr>
      </w:pPr>
      <w:r w:rsidRPr="006136F6">
        <w:rPr>
          <w:rFonts w:ascii="Arial" w:hAnsi="Arial" w:cs="Arial"/>
          <w:b/>
          <w:sz w:val="24"/>
          <w:szCs w:val="24"/>
        </w:rPr>
        <w:t>BIPROTRUSÃO DENTÁRIA COM EXTRAÇÃO DE PRIMEIROS PRÉ</w:t>
      </w:r>
      <w:r w:rsidR="008B2899" w:rsidRPr="006136F6">
        <w:rPr>
          <w:rFonts w:ascii="Arial" w:hAnsi="Arial" w:cs="Arial"/>
          <w:b/>
          <w:sz w:val="24"/>
          <w:szCs w:val="24"/>
        </w:rPr>
        <w:t>-</w:t>
      </w:r>
      <w:r w:rsidRPr="006136F6">
        <w:rPr>
          <w:rFonts w:ascii="Arial" w:hAnsi="Arial" w:cs="Arial"/>
          <w:b/>
          <w:sz w:val="24"/>
          <w:szCs w:val="24"/>
        </w:rPr>
        <w:t>MOLARES NO TRATAMENTO ORT</w:t>
      </w:r>
      <w:r w:rsidR="008B2899" w:rsidRPr="006136F6">
        <w:rPr>
          <w:rFonts w:ascii="Arial" w:hAnsi="Arial" w:cs="Arial"/>
          <w:b/>
          <w:sz w:val="24"/>
          <w:szCs w:val="24"/>
        </w:rPr>
        <w:t>OD</w:t>
      </w:r>
      <w:r w:rsidRPr="006136F6">
        <w:rPr>
          <w:rFonts w:ascii="Arial" w:hAnsi="Arial" w:cs="Arial"/>
          <w:b/>
          <w:sz w:val="24"/>
          <w:szCs w:val="24"/>
        </w:rPr>
        <w:t>ÔN</w:t>
      </w:r>
      <w:r w:rsidR="008B2899" w:rsidRPr="006136F6">
        <w:rPr>
          <w:rFonts w:ascii="Arial" w:hAnsi="Arial" w:cs="Arial"/>
          <w:b/>
          <w:sz w:val="24"/>
          <w:szCs w:val="24"/>
        </w:rPr>
        <w:t>T</w:t>
      </w:r>
      <w:r w:rsidRPr="006136F6">
        <w:rPr>
          <w:rFonts w:ascii="Arial" w:hAnsi="Arial" w:cs="Arial"/>
          <w:b/>
          <w:sz w:val="24"/>
          <w:szCs w:val="24"/>
        </w:rPr>
        <w:t xml:space="preserve">ICO: </w:t>
      </w:r>
      <w:r w:rsidR="000A6C83">
        <w:rPr>
          <w:rFonts w:ascii="Arial" w:hAnsi="Arial" w:cs="Arial"/>
          <w:b/>
          <w:sz w:val="24"/>
          <w:szCs w:val="24"/>
        </w:rPr>
        <w:t>RELATO DE CASO</w:t>
      </w:r>
    </w:p>
    <w:p w14:paraId="5582A244" w14:textId="77777777" w:rsidR="00745261" w:rsidRPr="006136F6" w:rsidRDefault="00745261" w:rsidP="00745261">
      <w:pPr>
        <w:jc w:val="center"/>
        <w:rPr>
          <w:rFonts w:ascii="Arial" w:hAnsi="Arial" w:cs="Arial"/>
          <w:b/>
          <w:sz w:val="24"/>
          <w:szCs w:val="24"/>
        </w:rPr>
      </w:pPr>
    </w:p>
    <w:p w14:paraId="0F97E931" w14:textId="5D43E8A0" w:rsidR="00745261" w:rsidRPr="006136F6" w:rsidRDefault="00745261" w:rsidP="00745261">
      <w:pPr>
        <w:jc w:val="center"/>
        <w:rPr>
          <w:rFonts w:ascii="Arial" w:hAnsi="Arial" w:cs="Arial"/>
          <w:b/>
          <w:sz w:val="24"/>
          <w:szCs w:val="24"/>
        </w:rPr>
      </w:pPr>
    </w:p>
    <w:p w14:paraId="51D9B226" w14:textId="77777777" w:rsidR="00745261" w:rsidRPr="006136F6" w:rsidRDefault="00745261" w:rsidP="00745261">
      <w:pPr>
        <w:jc w:val="center"/>
        <w:rPr>
          <w:rFonts w:ascii="Arial" w:hAnsi="Arial" w:cs="Arial"/>
          <w:b/>
          <w:sz w:val="24"/>
          <w:szCs w:val="24"/>
        </w:rPr>
      </w:pPr>
    </w:p>
    <w:p w14:paraId="2794423C" w14:textId="7B1CBAF3" w:rsidR="00745261" w:rsidRPr="006136F6" w:rsidRDefault="00745261" w:rsidP="00745261">
      <w:pPr>
        <w:jc w:val="center"/>
        <w:rPr>
          <w:rFonts w:ascii="Arial" w:hAnsi="Arial" w:cs="Arial"/>
          <w:b/>
          <w:sz w:val="24"/>
          <w:szCs w:val="24"/>
        </w:rPr>
      </w:pPr>
    </w:p>
    <w:p w14:paraId="7DBDB6E2" w14:textId="77777777" w:rsidR="00745261" w:rsidRPr="006136F6" w:rsidRDefault="00745261" w:rsidP="00745261">
      <w:pPr>
        <w:spacing w:line="240" w:lineRule="auto"/>
        <w:ind w:left="4820"/>
        <w:rPr>
          <w:rFonts w:ascii="Arial" w:hAnsi="Arial" w:cs="Arial"/>
          <w:sz w:val="24"/>
          <w:szCs w:val="24"/>
        </w:rPr>
      </w:pPr>
    </w:p>
    <w:p w14:paraId="721DFA0E" w14:textId="1DDAA7E2" w:rsidR="00745261" w:rsidRPr="006136F6" w:rsidRDefault="00745261" w:rsidP="00745261">
      <w:pPr>
        <w:spacing w:line="240" w:lineRule="auto"/>
        <w:ind w:left="4820"/>
        <w:rPr>
          <w:rFonts w:ascii="Arial" w:hAnsi="Arial" w:cs="Arial"/>
          <w:sz w:val="24"/>
          <w:szCs w:val="24"/>
        </w:rPr>
      </w:pPr>
    </w:p>
    <w:p w14:paraId="030ED1F7" w14:textId="49A066D6" w:rsidR="00745261" w:rsidRPr="006136F6" w:rsidRDefault="00745261" w:rsidP="00745261">
      <w:pPr>
        <w:spacing w:line="240" w:lineRule="auto"/>
        <w:ind w:left="4820"/>
        <w:rPr>
          <w:rFonts w:ascii="Arial" w:hAnsi="Arial" w:cs="Arial"/>
          <w:sz w:val="24"/>
          <w:szCs w:val="24"/>
        </w:rPr>
      </w:pPr>
    </w:p>
    <w:p w14:paraId="6A99B357" w14:textId="2360EE1C" w:rsidR="00745261" w:rsidRPr="006136F6" w:rsidRDefault="00745261" w:rsidP="00745261">
      <w:pPr>
        <w:spacing w:line="240" w:lineRule="auto"/>
        <w:ind w:left="4820"/>
        <w:rPr>
          <w:rFonts w:ascii="Arial" w:hAnsi="Arial" w:cs="Arial"/>
          <w:sz w:val="24"/>
          <w:szCs w:val="24"/>
        </w:rPr>
      </w:pPr>
    </w:p>
    <w:p w14:paraId="2581FCCE" w14:textId="3A1669F4" w:rsidR="00745261" w:rsidRPr="006136F6" w:rsidRDefault="00745261" w:rsidP="00745261">
      <w:pPr>
        <w:spacing w:line="240" w:lineRule="auto"/>
        <w:rPr>
          <w:rFonts w:ascii="Arial" w:hAnsi="Arial" w:cs="Arial"/>
          <w:sz w:val="24"/>
          <w:szCs w:val="24"/>
        </w:rPr>
      </w:pPr>
    </w:p>
    <w:p w14:paraId="06CC4068" w14:textId="6D2776E6" w:rsidR="00745261" w:rsidRPr="006136F6" w:rsidRDefault="00745261" w:rsidP="00246F6A">
      <w:pPr>
        <w:ind w:left="3969"/>
        <w:jc w:val="both"/>
        <w:rPr>
          <w:rFonts w:ascii="Arial" w:hAnsi="Arial" w:cs="Arial"/>
          <w:sz w:val="24"/>
          <w:szCs w:val="24"/>
        </w:rPr>
      </w:pPr>
      <w:r w:rsidRPr="006136F6">
        <w:rPr>
          <w:rFonts w:ascii="Arial" w:hAnsi="Arial" w:cs="Arial"/>
          <w:sz w:val="24"/>
          <w:szCs w:val="24"/>
        </w:rPr>
        <w:t xml:space="preserve">Artigo apresentado ao curso de Especialização </w:t>
      </w:r>
      <w:r w:rsidRPr="006136F6">
        <w:rPr>
          <w:rFonts w:ascii="Arial" w:hAnsi="Arial" w:cs="Arial"/>
          <w:i/>
          <w:sz w:val="24"/>
          <w:szCs w:val="24"/>
        </w:rPr>
        <w:t>Lato Sensu</w:t>
      </w:r>
      <w:r w:rsidRPr="006136F6">
        <w:rPr>
          <w:rFonts w:ascii="Arial" w:hAnsi="Arial" w:cs="Arial"/>
          <w:sz w:val="24"/>
          <w:szCs w:val="24"/>
        </w:rPr>
        <w:t xml:space="preserve"> da FACSETE, como requisito parcial para obtenção do título de especialista em Ortodontia.</w:t>
      </w:r>
    </w:p>
    <w:p w14:paraId="64CF99E4" w14:textId="447A331B" w:rsidR="00745261" w:rsidRPr="006136F6" w:rsidRDefault="00745261" w:rsidP="00745261">
      <w:pPr>
        <w:ind w:left="3969"/>
        <w:rPr>
          <w:rFonts w:ascii="Arial" w:hAnsi="Arial" w:cs="Arial"/>
          <w:sz w:val="24"/>
          <w:szCs w:val="24"/>
        </w:rPr>
      </w:pPr>
      <w:r w:rsidRPr="006136F6">
        <w:rPr>
          <w:rFonts w:ascii="Arial" w:hAnsi="Arial" w:cs="Arial"/>
          <w:sz w:val="24"/>
          <w:szCs w:val="24"/>
        </w:rPr>
        <w:t>Área de concentração: Ortodontia.</w:t>
      </w:r>
    </w:p>
    <w:p w14:paraId="086ADF6D" w14:textId="54A89540" w:rsidR="00745261" w:rsidRPr="006136F6" w:rsidRDefault="00745261" w:rsidP="00572A1B">
      <w:pPr>
        <w:ind w:left="3969"/>
        <w:rPr>
          <w:rFonts w:ascii="Arial" w:hAnsi="Arial" w:cs="Arial"/>
          <w:sz w:val="24"/>
          <w:szCs w:val="24"/>
        </w:rPr>
      </w:pPr>
      <w:r w:rsidRPr="006136F6">
        <w:rPr>
          <w:rFonts w:ascii="Arial" w:hAnsi="Arial" w:cs="Arial"/>
          <w:sz w:val="24"/>
          <w:szCs w:val="24"/>
        </w:rPr>
        <w:t xml:space="preserve">Orientador: </w:t>
      </w:r>
      <w:r w:rsidR="00572A1B" w:rsidRPr="006136F6">
        <w:rPr>
          <w:rFonts w:ascii="Arial" w:hAnsi="Arial" w:cs="Arial"/>
          <w:sz w:val="24"/>
          <w:szCs w:val="24"/>
        </w:rPr>
        <w:t xml:space="preserve">Prof. Me. Rogério </w:t>
      </w:r>
      <w:proofErr w:type="spellStart"/>
      <w:r w:rsidR="00572A1B" w:rsidRPr="006136F6">
        <w:rPr>
          <w:rFonts w:ascii="Arial" w:hAnsi="Arial" w:cs="Arial"/>
          <w:sz w:val="24"/>
          <w:szCs w:val="24"/>
        </w:rPr>
        <w:t>Almeira</w:t>
      </w:r>
      <w:proofErr w:type="spellEnd"/>
      <w:r w:rsidR="00572A1B" w:rsidRPr="006136F6">
        <w:rPr>
          <w:rFonts w:ascii="Arial" w:hAnsi="Arial" w:cs="Arial"/>
          <w:sz w:val="24"/>
          <w:szCs w:val="24"/>
        </w:rPr>
        <w:t xml:space="preserve"> </w:t>
      </w:r>
      <w:proofErr w:type="spellStart"/>
      <w:r w:rsidR="00572A1B" w:rsidRPr="006136F6">
        <w:rPr>
          <w:rFonts w:ascii="Arial" w:hAnsi="Arial" w:cs="Arial"/>
          <w:sz w:val="24"/>
          <w:szCs w:val="24"/>
        </w:rPr>
        <w:t>Penhavel</w:t>
      </w:r>
      <w:proofErr w:type="spellEnd"/>
    </w:p>
    <w:p w14:paraId="070A06E8" w14:textId="77777777" w:rsidR="00745261" w:rsidRPr="006136F6" w:rsidRDefault="00745261" w:rsidP="00745261">
      <w:pPr>
        <w:jc w:val="center"/>
        <w:rPr>
          <w:rFonts w:ascii="Arial" w:hAnsi="Arial" w:cs="Arial"/>
          <w:sz w:val="24"/>
          <w:szCs w:val="24"/>
        </w:rPr>
      </w:pPr>
    </w:p>
    <w:p w14:paraId="26B7AF80" w14:textId="2304FCE7" w:rsidR="00745261" w:rsidRPr="006136F6" w:rsidRDefault="00745261" w:rsidP="00745261">
      <w:pPr>
        <w:jc w:val="center"/>
        <w:rPr>
          <w:rFonts w:ascii="Arial" w:hAnsi="Arial" w:cs="Arial"/>
          <w:sz w:val="24"/>
          <w:szCs w:val="24"/>
        </w:rPr>
      </w:pPr>
    </w:p>
    <w:p w14:paraId="6FD48455" w14:textId="77777777" w:rsidR="00745261" w:rsidRPr="006136F6" w:rsidRDefault="00745261" w:rsidP="00745261">
      <w:pPr>
        <w:jc w:val="center"/>
        <w:rPr>
          <w:rFonts w:ascii="Arial" w:hAnsi="Arial" w:cs="Arial"/>
          <w:sz w:val="24"/>
          <w:szCs w:val="24"/>
        </w:rPr>
      </w:pPr>
    </w:p>
    <w:p w14:paraId="46E5B1FB" w14:textId="4F806CE2" w:rsidR="00745261" w:rsidRPr="006136F6" w:rsidRDefault="00745261" w:rsidP="00745261">
      <w:pPr>
        <w:jc w:val="center"/>
        <w:rPr>
          <w:rFonts w:ascii="Arial" w:hAnsi="Arial" w:cs="Arial"/>
          <w:sz w:val="24"/>
          <w:szCs w:val="24"/>
        </w:rPr>
      </w:pPr>
    </w:p>
    <w:p w14:paraId="74E9C2D2" w14:textId="707E5FB6" w:rsidR="00745261" w:rsidRPr="006136F6" w:rsidRDefault="00745261" w:rsidP="00745261">
      <w:pPr>
        <w:jc w:val="center"/>
        <w:rPr>
          <w:rFonts w:ascii="Arial" w:hAnsi="Arial" w:cs="Arial"/>
          <w:sz w:val="24"/>
          <w:szCs w:val="24"/>
        </w:rPr>
      </w:pPr>
    </w:p>
    <w:p w14:paraId="46E3EDEC" w14:textId="0D8589ED" w:rsidR="00745261" w:rsidRPr="006136F6" w:rsidRDefault="00745261" w:rsidP="00745261">
      <w:pPr>
        <w:jc w:val="center"/>
        <w:rPr>
          <w:rFonts w:ascii="Arial" w:hAnsi="Arial" w:cs="Arial"/>
          <w:sz w:val="24"/>
          <w:szCs w:val="24"/>
        </w:rPr>
      </w:pPr>
    </w:p>
    <w:p w14:paraId="6D6CD2F0" w14:textId="77777777" w:rsidR="00745261" w:rsidRPr="006136F6" w:rsidRDefault="00745261" w:rsidP="00745261">
      <w:pPr>
        <w:spacing w:after="0"/>
        <w:jc w:val="center"/>
        <w:rPr>
          <w:rFonts w:ascii="Arial" w:hAnsi="Arial" w:cs="Arial"/>
          <w:sz w:val="24"/>
          <w:szCs w:val="24"/>
        </w:rPr>
      </w:pPr>
      <w:r w:rsidRPr="006136F6">
        <w:rPr>
          <w:rFonts w:ascii="Arial" w:hAnsi="Arial" w:cs="Arial"/>
          <w:sz w:val="24"/>
          <w:szCs w:val="24"/>
        </w:rPr>
        <w:t>Joinville</w:t>
      </w:r>
    </w:p>
    <w:p w14:paraId="02E53FBF" w14:textId="632B925F" w:rsidR="00745261" w:rsidRPr="006136F6" w:rsidRDefault="00745261" w:rsidP="00745261">
      <w:pPr>
        <w:spacing w:after="0"/>
        <w:jc w:val="center"/>
        <w:rPr>
          <w:rFonts w:ascii="Arial" w:hAnsi="Arial" w:cs="Arial"/>
          <w:sz w:val="24"/>
          <w:szCs w:val="24"/>
        </w:rPr>
      </w:pPr>
      <w:r w:rsidRPr="006136F6">
        <w:rPr>
          <w:rFonts w:ascii="Arial" w:hAnsi="Arial" w:cs="Arial"/>
          <w:sz w:val="24"/>
          <w:szCs w:val="24"/>
        </w:rPr>
        <w:t>20</w:t>
      </w:r>
      <w:r w:rsidR="007425BA">
        <w:rPr>
          <w:rFonts w:ascii="Arial" w:hAnsi="Arial" w:cs="Arial"/>
          <w:sz w:val="24"/>
          <w:szCs w:val="24"/>
        </w:rPr>
        <w:t>20</w:t>
      </w:r>
    </w:p>
    <w:p w14:paraId="2FCB3976" w14:textId="77777777" w:rsidR="00745261" w:rsidRPr="006136F6" w:rsidRDefault="00745261" w:rsidP="00745261">
      <w:pPr>
        <w:jc w:val="center"/>
        <w:rPr>
          <w:rFonts w:ascii="Arial" w:hAnsi="Arial" w:cs="Arial"/>
          <w:b/>
          <w:sz w:val="24"/>
          <w:szCs w:val="24"/>
        </w:rPr>
        <w:sectPr w:rsidR="00745261" w:rsidRPr="006136F6" w:rsidSect="00C67555">
          <w:pgSz w:w="11906" w:h="16838"/>
          <w:pgMar w:top="1701" w:right="1134" w:bottom="1134" w:left="1701" w:header="709" w:footer="709" w:gutter="0"/>
          <w:cols w:space="708"/>
          <w:docGrid w:linePitch="360"/>
        </w:sectPr>
      </w:pPr>
    </w:p>
    <w:p w14:paraId="22682AC1" w14:textId="7C8F1AE2" w:rsidR="00745261" w:rsidRPr="006136F6" w:rsidRDefault="00B56560" w:rsidP="00745261">
      <w:pPr>
        <w:jc w:val="center"/>
        <w:rPr>
          <w:rFonts w:ascii="Arial" w:hAnsi="Arial" w:cs="Arial"/>
          <w:b/>
          <w:sz w:val="24"/>
          <w:szCs w:val="24"/>
        </w:rPr>
      </w:pPr>
      <w:r>
        <w:rPr>
          <w:rFonts w:ascii="Arial" w:hAnsi="Arial" w:cs="Arial"/>
          <w:b/>
          <w:noProof/>
          <w:sz w:val="24"/>
          <w:szCs w:val="24"/>
        </w:rPr>
        <w:lastRenderedPageBreak/>
        <mc:AlternateContent>
          <mc:Choice Requires="wps">
            <w:drawing>
              <wp:anchor distT="0" distB="0" distL="114300" distR="114300" simplePos="0" relativeHeight="251670528" behindDoc="0" locked="0" layoutInCell="1" allowOverlap="1" wp14:anchorId="75571DC2" wp14:editId="46CE8C27">
                <wp:simplePos x="0" y="0"/>
                <wp:positionH relativeFrom="column">
                  <wp:posOffset>5587365</wp:posOffset>
                </wp:positionH>
                <wp:positionV relativeFrom="paragraph">
                  <wp:posOffset>-775335</wp:posOffset>
                </wp:positionV>
                <wp:extent cx="381000" cy="552450"/>
                <wp:effectExtent l="0" t="0" r="0" b="0"/>
                <wp:wrapNone/>
                <wp:docPr id="25" name="Retângulo 25"/>
                <wp:cNvGraphicFramePr/>
                <a:graphic xmlns:a="http://schemas.openxmlformats.org/drawingml/2006/main">
                  <a:graphicData uri="http://schemas.microsoft.com/office/word/2010/wordprocessingShape">
                    <wps:wsp>
                      <wps:cNvSpPr/>
                      <wps:spPr>
                        <a:xfrm>
                          <a:off x="0" y="0"/>
                          <a:ext cx="381000" cy="552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3A7E9C" id="Retângulo 25" o:spid="_x0000_s1026" style="position:absolute;margin-left:439.95pt;margin-top:-61.05pt;width:30pt;height:4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" fillcolor="white [3212]" stroked="f" strokeweight="2pt"/>
            </w:pict>
          </mc:Fallback>
        </mc:AlternateContent>
      </w:r>
      <w:r w:rsidR="00745261" w:rsidRPr="006136F6">
        <w:rPr>
          <w:rFonts w:ascii="Arial" w:hAnsi="Arial" w:cs="Arial"/>
          <w:b/>
          <w:noProof/>
          <w:sz w:val="24"/>
          <w:szCs w:val="24"/>
          <w:lang w:eastAsia="pt-BR"/>
        </w:rPr>
        <w:drawing>
          <wp:inline distT="0" distB="0" distL="0" distR="0" wp14:anchorId="79D19D35" wp14:editId="79890338">
            <wp:extent cx="2302932" cy="699715"/>
            <wp:effectExtent l="19050" t="0" r="2118" b="0"/>
            <wp:docPr id="11" name="Imagem 1" descr="C:\Users\Aline\Downloads\logofacs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ownloads\logofacsete.jpg"/>
                    <pic:cNvPicPr>
                      <a:picLocks noChangeAspect="1" noChangeArrowheads="1"/>
                    </pic:cNvPicPr>
                  </pic:nvPicPr>
                  <pic:blipFill>
                    <a:blip r:embed="rId6" cstate="print"/>
                    <a:srcRect/>
                    <a:stretch>
                      <a:fillRect/>
                    </a:stretch>
                  </pic:blipFill>
                  <pic:spPr bwMode="auto">
                    <a:xfrm>
                      <a:off x="0" y="0"/>
                      <a:ext cx="2312379" cy="702585"/>
                    </a:xfrm>
                    <a:prstGeom prst="rect">
                      <a:avLst/>
                    </a:prstGeom>
                    <a:noFill/>
                    <a:ln w="9525">
                      <a:noFill/>
                      <a:miter lim="800000"/>
                      <a:headEnd/>
                      <a:tailEnd/>
                    </a:ln>
                  </pic:spPr>
                </pic:pic>
              </a:graphicData>
            </a:graphic>
          </wp:inline>
        </w:drawing>
      </w:r>
    </w:p>
    <w:p w14:paraId="113CF227" w14:textId="30C529D6" w:rsidR="00745261" w:rsidRPr="006136F6" w:rsidRDefault="00745261" w:rsidP="00745261">
      <w:pPr>
        <w:ind w:firstLine="851"/>
        <w:rPr>
          <w:rFonts w:ascii="Arial" w:hAnsi="Arial" w:cs="Arial"/>
          <w:sz w:val="24"/>
          <w:szCs w:val="24"/>
        </w:rPr>
      </w:pPr>
    </w:p>
    <w:p w14:paraId="46A09145" w14:textId="5AABA110" w:rsidR="00745261" w:rsidRPr="006136F6" w:rsidRDefault="00745261" w:rsidP="00246F6A">
      <w:pPr>
        <w:widowControl w:val="0"/>
        <w:spacing w:after="0" w:line="360" w:lineRule="auto"/>
        <w:jc w:val="both"/>
        <w:rPr>
          <w:rFonts w:ascii="Arial" w:hAnsi="Arial" w:cs="Arial"/>
          <w:b/>
          <w:sz w:val="24"/>
          <w:szCs w:val="24"/>
        </w:rPr>
      </w:pPr>
      <w:r w:rsidRPr="006136F6">
        <w:rPr>
          <w:rFonts w:ascii="Arial" w:hAnsi="Arial" w:cs="Arial"/>
          <w:sz w:val="24"/>
          <w:szCs w:val="24"/>
        </w:rPr>
        <w:t xml:space="preserve">Artigo intitulado </w:t>
      </w:r>
      <w:r w:rsidRPr="006136F6">
        <w:rPr>
          <w:rFonts w:ascii="Arial" w:hAnsi="Arial" w:cs="Arial"/>
          <w:b/>
          <w:sz w:val="24"/>
          <w:szCs w:val="24"/>
        </w:rPr>
        <w:t>“</w:t>
      </w:r>
      <w:proofErr w:type="spellStart"/>
      <w:r w:rsidR="00246F6A" w:rsidRPr="006136F6">
        <w:rPr>
          <w:rFonts w:ascii="Arial" w:hAnsi="Arial" w:cs="Arial"/>
          <w:b/>
          <w:sz w:val="24"/>
          <w:szCs w:val="24"/>
        </w:rPr>
        <w:t>Biprotrusão</w:t>
      </w:r>
      <w:proofErr w:type="spellEnd"/>
      <w:r w:rsidR="00246F6A" w:rsidRPr="006136F6">
        <w:rPr>
          <w:rFonts w:ascii="Arial" w:hAnsi="Arial" w:cs="Arial"/>
          <w:b/>
          <w:sz w:val="24"/>
          <w:szCs w:val="24"/>
        </w:rPr>
        <w:t xml:space="preserve"> dentária com extração de primeiros </w:t>
      </w:r>
      <w:proofErr w:type="spellStart"/>
      <w:r w:rsidR="00246F6A" w:rsidRPr="006136F6">
        <w:rPr>
          <w:rFonts w:ascii="Arial" w:hAnsi="Arial" w:cs="Arial"/>
          <w:b/>
          <w:sz w:val="24"/>
          <w:szCs w:val="24"/>
        </w:rPr>
        <w:t>pré</w:t>
      </w:r>
      <w:proofErr w:type="spellEnd"/>
      <w:r w:rsidR="00246F6A" w:rsidRPr="006136F6">
        <w:rPr>
          <w:rFonts w:ascii="Arial" w:hAnsi="Arial" w:cs="Arial"/>
          <w:b/>
          <w:sz w:val="24"/>
          <w:szCs w:val="24"/>
        </w:rPr>
        <w:t>–molares no tratamento ort</w:t>
      </w:r>
      <w:r w:rsidR="008B2899" w:rsidRPr="006136F6">
        <w:rPr>
          <w:rFonts w:ascii="Arial" w:hAnsi="Arial" w:cs="Arial"/>
          <w:b/>
          <w:sz w:val="24"/>
          <w:szCs w:val="24"/>
        </w:rPr>
        <w:t>odônt</w:t>
      </w:r>
      <w:r w:rsidR="00246F6A" w:rsidRPr="006136F6">
        <w:rPr>
          <w:rFonts w:ascii="Arial" w:hAnsi="Arial" w:cs="Arial"/>
          <w:b/>
          <w:sz w:val="24"/>
          <w:szCs w:val="24"/>
        </w:rPr>
        <w:t>ico: relato de caso</w:t>
      </w:r>
      <w:r w:rsidRPr="006136F6">
        <w:rPr>
          <w:rFonts w:ascii="Arial" w:hAnsi="Arial" w:cs="Arial"/>
          <w:b/>
          <w:sz w:val="24"/>
          <w:szCs w:val="24"/>
        </w:rPr>
        <w:t xml:space="preserve">”, </w:t>
      </w:r>
      <w:r w:rsidRPr="006136F6">
        <w:rPr>
          <w:rFonts w:ascii="Arial" w:hAnsi="Arial" w:cs="Arial"/>
          <w:sz w:val="24"/>
          <w:szCs w:val="24"/>
        </w:rPr>
        <w:t>de autoria da aluna</w:t>
      </w:r>
      <w:r w:rsidRPr="006136F6">
        <w:rPr>
          <w:rFonts w:ascii="Arial" w:hAnsi="Arial" w:cs="Arial"/>
          <w:b/>
          <w:sz w:val="24"/>
          <w:szCs w:val="24"/>
        </w:rPr>
        <w:t xml:space="preserve"> </w:t>
      </w:r>
      <w:r w:rsidR="00246F6A" w:rsidRPr="006136F6">
        <w:rPr>
          <w:rFonts w:ascii="Arial" w:hAnsi="Arial" w:cs="Arial"/>
          <w:b/>
          <w:sz w:val="24"/>
          <w:szCs w:val="24"/>
        </w:rPr>
        <w:t>Taynara</w:t>
      </w:r>
      <w:r w:rsidR="00170196">
        <w:rPr>
          <w:rFonts w:ascii="Arial" w:hAnsi="Arial" w:cs="Arial"/>
          <w:b/>
          <w:sz w:val="24"/>
          <w:szCs w:val="24"/>
        </w:rPr>
        <w:t xml:space="preserve"> </w:t>
      </w:r>
      <w:proofErr w:type="spellStart"/>
      <w:r w:rsidR="00052601">
        <w:rPr>
          <w:rFonts w:ascii="Arial" w:hAnsi="Arial" w:cs="Arial"/>
          <w:b/>
          <w:sz w:val="24"/>
          <w:szCs w:val="24"/>
        </w:rPr>
        <w:t>Pizz</w:t>
      </w:r>
      <w:r w:rsidR="00651C71">
        <w:rPr>
          <w:rFonts w:ascii="Arial" w:hAnsi="Arial" w:cs="Arial"/>
          <w:b/>
          <w:sz w:val="24"/>
          <w:szCs w:val="24"/>
        </w:rPr>
        <w:t>o</w:t>
      </w:r>
      <w:r w:rsidR="00052601">
        <w:rPr>
          <w:rFonts w:ascii="Arial" w:hAnsi="Arial" w:cs="Arial"/>
          <w:b/>
          <w:sz w:val="24"/>
          <w:szCs w:val="24"/>
        </w:rPr>
        <w:t>lio</w:t>
      </w:r>
      <w:proofErr w:type="spellEnd"/>
      <w:r w:rsidR="00052601">
        <w:rPr>
          <w:rFonts w:ascii="Arial" w:hAnsi="Arial" w:cs="Arial"/>
          <w:b/>
          <w:sz w:val="24"/>
          <w:szCs w:val="24"/>
        </w:rPr>
        <w:t xml:space="preserve"> </w:t>
      </w:r>
      <w:proofErr w:type="spellStart"/>
      <w:r w:rsidR="00052601">
        <w:rPr>
          <w:rFonts w:ascii="Arial" w:hAnsi="Arial" w:cs="Arial"/>
          <w:b/>
          <w:sz w:val="24"/>
          <w:szCs w:val="24"/>
        </w:rPr>
        <w:t>Filipin</w:t>
      </w:r>
      <w:proofErr w:type="spellEnd"/>
    </w:p>
    <w:p w14:paraId="18F1D85D" w14:textId="3715D4CE" w:rsidR="00745261" w:rsidRPr="006136F6" w:rsidRDefault="00745261" w:rsidP="00745261">
      <w:pPr>
        <w:rPr>
          <w:rFonts w:ascii="Arial" w:hAnsi="Arial" w:cs="Arial"/>
          <w:sz w:val="24"/>
          <w:szCs w:val="24"/>
        </w:rPr>
      </w:pPr>
      <w:r w:rsidRPr="006136F6">
        <w:rPr>
          <w:rFonts w:ascii="Arial" w:hAnsi="Arial" w:cs="Arial"/>
          <w:sz w:val="24"/>
          <w:szCs w:val="24"/>
        </w:rPr>
        <w:t xml:space="preserve"> </w:t>
      </w:r>
    </w:p>
    <w:p w14:paraId="11062887" w14:textId="77777777" w:rsidR="00745261" w:rsidRPr="006136F6" w:rsidRDefault="00745261" w:rsidP="00745261">
      <w:pPr>
        <w:rPr>
          <w:rFonts w:ascii="Arial" w:hAnsi="Arial" w:cs="Arial"/>
          <w:sz w:val="24"/>
          <w:szCs w:val="24"/>
        </w:rPr>
      </w:pPr>
      <w:r w:rsidRPr="006136F6">
        <w:rPr>
          <w:rFonts w:ascii="Arial" w:hAnsi="Arial" w:cs="Arial"/>
          <w:sz w:val="24"/>
          <w:szCs w:val="24"/>
        </w:rPr>
        <w:t>Aprovado em ___/___/___pela banca constituída dos seguintes professores:</w:t>
      </w:r>
    </w:p>
    <w:p w14:paraId="344D741F" w14:textId="1DA9F867" w:rsidR="00745261" w:rsidRPr="006136F6" w:rsidRDefault="00745261" w:rsidP="00745261">
      <w:pPr>
        <w:ind w:firstLine="709"/>
        <w:rPr>
          <w:rFonts w:ascii="Arial" w:hAnsi="Arial" w:cs="Arial"/>
          <w:sz w:val="24"/>
          <w:szCs w:val="24"/>
        </w:rPr>
      </w:pPr>
    </w:p>
    <w:p w14:paraId="1A6CA221" w14:textId="77777777" w:rsidR="00745261" w:rsidRPr="006136F6" w:rsidRDefault="00745261" w:rsidP="00595B5F">
      <w:pPr>
        <w:spacing w:after="0"/>
        <w:ind w:firstLine="709"/>
        <w:rPr>
          <w:rFonts w:ascii="Arial" w:hAnsi="Arial" w:cs="Arial"/>
          <w:sz w:val="24"/>
          <w:szCs w:val="24"/>
        </w:rPr>
      </w:pPr>
    </w:p>
    <w:p w14:paraId="54948FCC" w14:textId="424B07A6" w:rsidR="00745261" w:rsidRPr="006136F6" w:rsidRDefault="00745261" w:rsidP="00595B5F">
      <w:pPr>
        <w:pBdr>
          <w:bottom w:val="single" w:sz="12" w:space="1" w:color="auto"/>
        </w:pBdr>
        <w:spacing w:after="0"/>
        <w:ind w:firstLine="709"/>
        <w:rPr>
          <w:rFonts w:ascii="Arial" w:hAnsi="Arial" w:cs="Arial"/>
          <w:sz w:val="24"/>
          <w:szCs w:val="24"/>
        </w:rPr>
      </w:pPr>
    </w:p>
    <w:p w14:paraId="625D6DB5" w14:textId="77777777" w:rsidR="00745261" w:rsidRPr="006136F6" w:rsidRDefault="00745261" w:rsidP="00595B5F">
      <w:pPr>
        <w:spacing w:after="0" w:line="240" w:lineRule="auto"/>
        <w:jc w:val="center"/>
        <w:rPr>
          <w:rFonts w:ascii="Arial" w:hAnsi="Arial" w:cs="Arial"/>
          <w:sz w:val="24"/>
          <w:szCs w:val="24"/>
        </w:rPr>
      </w:pPr>
      <w:r w:rsidRPr="006136F6">
        <w:rPr>
          <w:rFonts w:ascii="Arial" w:hAnsi="Arial" w:cs="Arial"/>
          <w:sz w:val="24"/>
          <w:szCs w:val="24"/>
        </w:rPr>
        <w:t xml:space="preserve">Prof. Dr. Danilo </w:t>
      </w:r>
      <w:proofErr w:type="spellStart"/>
      <w:r w:rsidRPr="006136F6">
        <w:rPr>
          <w:rFonts w:ascii="Arial" w:hAnsi="Arial" w:cs="Arial"/>
          <w:sz w:val="24"/>
          <w:szCs w:val="24"/>
        </w:rPr>
        <w:t>Pinelli</w:t>
      </w:r>
      <w:proofErr w:type="spellEnd"/>
      <w:r w:rsidRPr="006136F6">
        <w:rPr>
          <w:rFonts w:ascii="Arial" w:hAnsi="Arial" w:cs="Arial"/>
          <w:sz w:val="24"/>
          <w:szCs w:val="24"/>
        </w:rPr>
        <w:t xml:space="preserve"> </w:t>
      </w:r>
      <w:proofErr w:type="spellStart"/>
      <w:r w:rsidRPr="006136F6">
        <w:rPr>
          <w:rFonts w:ascii="Arial" w:hAnsi="Arial" w:cs="Arial"/>
          <w:sz w:val="24"/>
          <w:szCs w:val="24"/>
        </w:rPr>
        <w:t>Valarelli</w:t>
      </w:r>
      <w:proofErr w:type="spellEnd"/>
      <w:r w:rsidRPr="006136F6">
        <w:rPr>
          <w:rFonts w:ascii="Arial" w:hAnsi="Arial" w:cs="Arial"/>
          <w:sz w:val="24"/>
          <w:szCs w:val="24"/>
        </w:rPr>
        <w:t xml:space="preserve"> – ICOS/FACSETE Joinville</w:t>
      </w:r>
    </w:p>
    <w:p w14:paraId="3546A879" w14:textId="0FE58D03" w:rsidR="00745261" w:rsidRPr="006136F6" w:rsidRDefault="00745261" w:rsidP="00595B5F">
      <w:pPr>
        <w:spacing w:after="0"/>
        <w:ind w:firstLine="709"/>
        <w:rPr>
          <w:rFonts w:ascii="Arial" w:hAnsi="Arial" w:cs="Arial"/>
          <w:sz w:val="24"/>
          <w:szCs w:val="24"/>
        </w:rPr>
      </w:pPr>
    </w:p>
    <w:p w14:paraId="72B9FD20" w14:textId="77777777" w:rsidR="00745261" w:rsidRPr="006136F6" w:rsidRDefault="00745261" w:rsidP="00595B5F">
      <w:pPr>
        <w:spacing w:after="0"/>
        <w:ind w:firstLine="709"/>
        <w:rPr>
          <w:rFonts w:ascii="Arial" w:hAnsi="Arial" w:cs="Arial"/>
          <w:sz w:val="24"/>
          <w:szCs w:val="24"/>
        </w:rPr>
      </w:pPr>
    </w:p>
    <w:p w14:paraId="6430A64A" w14:textId="77777777" w:rsidR="00745261" w:rsidRPr="006136F6" w:rsidRDefault="00745261" w:rsidP="00595B5F">
      <w:pPr>
        <w:pBdr>
          <w:bottom w:val="single" w:sz="12" w:space="1" w:color="auto"/>
        </w:pBdr>
        <w:spacing w:after="0"/>
        <w:ind w:firstLine="709"/>
        <w:rPr>
          <w:rFonts w:ascii="Arial" w:hAnsi="Arial" w:cs="Arial"/>
          <w:sz w:val="24"/>
          <w:szCs w:val="24"/>
        </w:rPr>
      </w:pPr>
    </w:p>
    <w:p w14:paraId="396853DA" w14:textId="2F264F99" w:rsidR="00745261" w:rsidRPr="006136F6" w:rsidRDefault="00745261" w:rsidP="00595B5F">
      <w:pPr>
        <w:spacing w:after="0" w:line="240" w:lineRule="auto"/>
        <w:jc w:val="center"/>
        <w:rPr>
          <w:rFonts w:ascii="Arial" w:hAnsi="Arial" w:cs="Arial"/>
          <w:sz w:val="24"/>
          <w:szCs w:val="24"/>
        </w:rPr>
      </w:pPr>
      <w:r w:rsidRPr="006136F6">
        <w:rPr>
          <w:rFonts w:ascii="Arial" w:hAnsi="Arial" w:cs="Arial"/>
          <w:sz w:val="24"/>
          <w:szCs w:val="24"/>
        </w:rPr>
        <w:t xml:space="preserve">Prof. Me. Rogério </w:t>
      </w:r>
      <w:proofErr w:type="spellStart"/>
      <w:r w:rsidRPr="006136F6">
        <w:rPr>
          <w:rFonts w:ascii="Arial" w:hAnsi="Arial" w:cs="Arial"/>
          <w:sz w:val="24"/>
          <w:szCs w:val="24"/>
        </w:rPr>
        <w:t>Almeira</w:t>
      </w:r>
      <w:proofErr w:type="spellEnd"/>
      <w:r w:rsidRPr="006136F6">
        <w:rPr>
          <w:rFonts w:ascii="Arial" w:hAnsi="Arial" w:cs="Arial"/>
          <w:sz w:val="24"/>
          <w:szCs w:val="24"/>
        </w:rPr>
        <w:t xml:space="preserve"> </w:t>
      </w:r>
      <w:proofErr w:type="spellStart"/>
      <w:r w:rsidRPr="006136F6">
        <w:rPr>
          <w:rFonts w:ascii="Arial" w:hAnsi="Arial" w:cs="Arial"/>
          <w:sz w:val="24"/>
          <w:szCs w:val="24"/>
        </w:rPr>
        <w:t>Penhavel</w:t>
      </w:r>
      <w:proofErr w:type="spellEnd"/>
      <w:r w:rsidRPr="006136F6">
        <w:rPr>
          <w:rFonts w:ascii="Arial" w:hAnsi="Arial" w:cs="Arial"/>
          <w:sz w:val="24"/>
          <w:szCs w:val="24"/>
        </w:rPr>
        <w:t xml:space="preserve"> – FOB-USP/HRAC</w:t>
      </w:r>
    </w:p>
    <w:p w14:paraId="7265AC68" w14:textId="77777777" w:rsidR="00745261" w:rsidRPr="006136F6" w:rsidRDefault="00745261" w:rsidP="00595B5F">
      <w:pPr>
        <w:spacing w:after="0" w:line="240" w:lineRule="auto"/>
        <w:jc w:val="center"/>
        <w:rPr>
          <w:rFonts w:ascii="Arial" w:hAnsi="Arial" w:cs="Arial"/>
          <w:sz w:val="24"/>
          <w:szCs w:val="24"/>
        </w:rPr>
      </w:pPr>
    </w:p>
    <w:p w14:paraId="4194064C" w14:textId="77777777" w:rsidR="00745261" w:rsidRPr="006136F6" w:rsidRDefault="00745261" w:rsidP="00595B5F">
      <w:pPr>
        <w:spacing w:after="0"/>
        <w:ind w:firstLine="709"/>
        <w:rPr>
          <w:rFonts w:ascii="Arial" w:hAnsi="Arial" w:cs="Arial"/>
          <w:sz w:val="24"/>
          <w:szCs w:val="24"/>
        </w:rPr>
      </w:pPr>
    </w:p>
    <w:p w14:paraId="66C25677" w14:textId="3AC64A4D" w:rsidR="00745261" w:rsidRPr="006136F6" w:rsidRDefault="00745261" w:rsidP="00595B5F">
      <w:pPr>
        <w:pBdr>
          <w:bottom w:val="single" w:sz="12" w:space="1" w:color="auto"/>
        </w:pBdr>
        <w:spacing w:after="0"/>
        <w:ind w:firstLine="709"/>
        <w:rPr>
          <w:rFonts w:ascii="Arial" w:hAnsi="Arial" w:cs="Arial"/>
          <w:sz w:val="24"/>
          <w:szCs w:val="24"/>
        </w:rPr>
      </w:pPr>
    </w:p>
    <w:p w14:paraId="487C10A9" w14:textId="77777777" w:rsidR="00745261" w:rsidRPr="006136F6" w:rsidRDefault="00745261" w:rsidP="00595B5F">
      <w:pPr>
        <w:spacing w:after="0" w:line="240" w:lineRule="auto"/>
        <w:jc w:val="center"/>
        <w:rPr>
          <w:rFonts w:ascii="Arial" w:hAnsi="Arial" w:cs="Arial"/>
          <w:sz w:val="24"/>
          <w:szCs w:val="24"/>
        </w:rPr>
      </w:pPr>
      <w:r w:rsidRPr="006136F6">
        <w:rPr>
          <w:rFonts w:ascii="Arial" w:hAnsi="Arial" w:cs="Arial"/>
          <w:sz w:val="24"/>
          <w:szCs w:val="24"/>
        </w:rPr>
        <w:t xml:space="preserve">Prof. Me. Adriano Garcia </w:t>
      </w:r>
      <w:proofErr w:type="spellStart"/>
      <w:r w:rsidRPr="006136F6">
        <w:rPr>
          <w:rFonts w:ascii="Arial" w:hAnsi="Arial" w:cs="Arial"/>
          <w:sz w:val="24"/>
          <w:szCs w:val="24"/>
        </w:rPr>
        <w:t>Bandeca</w:t>
      </w:r>
      <w:proofErr w:type="spellEnd"/>
      <w:r w:rsidRPr="006136F6">
        <w:rPr>
          <w:rFonts w:ascii="Arial" w:hAnsi="Arial" w:cs="Arial"/>
          <w:sz w:val="24"/>
          <w:szCs w:val="24"/>
        </w:rPr>
        <w:t xml:space="preserve"> – ICOS/FACSETE Joinville</w:t>
      </w:r>
    </w:p>
    <w:p w14:paraId="5A97FFC8" w14:textId="77777777" w:rsidR="00745261" w:rsidRPr="006136F6" w:rsidRDefault="00745261" w:rsidP="00595B5F">
      <w:pPr>
        <w:spacing w:after="0"/>
        <w:ind w:firstLine="709"/>
        <w:rPr>
          <w:rFonts w:ascii="Arial" w:hAnsi="Arial" w:cs="Arial"/>
          <w:sz w:val="24"/>
          <w:szCs w:val="24"/>
        </w:rPr>
      </w:pPr>
    </w:p>
    <w:p w14:paraId="143C7413" w14:textId="6FC9DEBF" w:rsidR="00745261" w:rsidRPr="006136F6" w:rsidRDefault="00745261" w:rsidP="00595B5F">
      <w:pPr>
        <w:spacing w:after="0"/>
        <w:ind w:firstLine="709"/>
        <w:rPr>
          <w:rFonts w:ascii="Arial" w:hAnsi="Arial" w:cs="Arial"/>
          <w:sz w:val="24"/>
          <w:szCs w:val="24"/>
        </w:rPr>
      </w:pPr>
    </w:p>
    <w:p w14:paraId="6E3DBD43" w14:textId="713E77D1" w:rsidR="00745261" w:rsidRPr="006136F6" w:rsidRDefault="00745261" w:rsidP="00745261">
      <w:pPr>
        <w:ind w:firstLine="709"/>
        <w:rPr>
          <w:rFonts w:ascii="Arial" w:hAnsi="Arial" w:cs="Arial"/>
          <w:sz w:val="24"/>
          <w:szCs w:val="24"/>
        </w:rPr>
      </w:pPr>
    </w:p>
    <w:p w14:paraId="5192B4AA" w14:textId="36B259BE" w:rsidR="00745261" w:rsidRPr="006136F6" w:rsidRDefault="00745261" w:rsidP="00745261">
      <w:pPr>
        <w:ind w:firstLine="709"/>
        <w:rPr>
          <w:rFonts w:ascii="Arial" w:hAnsi="Arial" w:cs="Arial"/>
          <w:sz w:val="24"/>
          <w:szCs w:val="24"/>
        </w:rPr>
      </w:pPr>
    </w:p>
    <w:p w14:paraId="0429CB62" w14:textId="77777777" w:rsidR="00745261" w:rsidRPr="006136F6" w:rsidRDefault="00745261" w:rsidP="00745261">
      <w:pPr>
        <w:ind w:firstLine="709"/>
        <w:rPr>
          <w:rFonts w:ascii="Arial" w:hAnsi="Arial" w:cs="Arial"/>
          <w:sz w:val="24"/>
          <w:szCs w:val="24"/>
        </w:rPr>
      </w:pPr>
    </w:p>
    <w:p w14:paraId="526C181C" w14:textId="6826F92F" w:rsidR="00745261" w:rsidRPr="006136F6" w:rsidRDefault="00745261" w:rsidP="00745261">
      <w:pPr>
        <w:ind w:firstLine="709"/>
        <w:rPr>
          <w:rFonts w:ascii="Arial" w:hAnsi="Arial" w:cs="Arial"/>
          <w:sz w:val="24"/>
          <w:szCs w:val="24"/>
        </w:rPr>
      </w:pPr>
    </w:p>
    <w:p w14:paraId="17E5DC24" w14:textId="77777777" w:rsidR="00745261" w:rsidRPr="006136F6" w:rsidRDefault="00745261" w:rsidP="00745261">
      <w:pPr>
        <w:ind w:firstLine="709"/>
        <w:rPr>
          <w:rFonts w:ascii="Arial" w:hAnsi="Arial" w:cs="Arial"/>
          <w:sz w:val="24"/>
          <w:szCs w:val="24"/>
        </w:rPr>
      </w:pPr>
    </w:p>
    <w:p w14:paraId="683B0F1E" w14:textId="447B15F5" w:rsidR="00745261" w:rsidRPr="006136F6" w:rsidRDefault="00745261" w:rsidP="00745261">
      <w:pPr>
        <w:ind w:firstLine="709"/>
        <w:rPr>
          <w:rFonts w:ascii="Arial" w:hAnsi="Arial" w:cs="Arial"/>
          <w:sz w:val="24"/>
          <w:szCs w:val="24"/>
        </w:rPr>
      </w:pPr>
    </w:p>
    <w:p w14:paraId="3CBFDB06" w14:textId="6D3F4437" w:rsidR="00745261" w:rsidRPr="006136F6" w:rsidRDefault="00745261" w:rsidP="00745261">
      <w:pPr>
        <w:jc w:val="center"/>
        <w:rPr>
          <w:rFonts w:ascii="Arial" w:hAnsi="Arial" w:cs="Arial"/>
          <w:sz w:val="24"/>
          <w:szCs w:val="24"/>
        </w:rPr>
      </w:pPr>
      <w:r w:rsidRPr="006136F6">
        <w:rPr>
          <w:rFonts w:ascii="Arial" w:hAnsi="Arial" w:cs="Arial"/>
          <w:sz w:val="24"/>
          <w:szCs w:val="24"/>
        </w:rPr>
        <w:t xml:space="preserve">Joinville </w:t>
      </w:r>
      <w:r w:rsidR="00572A1B">
        <w:rPr>
          <w:rFonts w:ascii="Arial" w:hAnsi="Arial" w:cs="Arial"/>
          <w:sz w:val="24"/>
          <w:szCs w:val="24"/>
        </w:rPr>
        <w:t xml:space="preserve">23 </w:t>
      </w:r>
      <w:r w:rsidRPr="006136F6">
        <w:rPr>
          <w:rFonts w:ascii="Arial" w:hAnsi="Arial" w:cs="Arial"/>
          <w:sz w:val="24"/>
          <w:szCs w:val="24"/>
        </w:rPr>
        <w:t>de janeiro 20</w:t>
      </w:r>
      <w:r w:rsidR="007425BA">
        <w:rPr>
          <w:rFonts w:ascii="Arial" w:hAnsi="Arial" w:cs="Arial"/>
          <w:sz w:val="24"/>
          <w:szCs w:val="24"/>
        </w:rPr>
        <w:t>20</w:t>
      </w:r>
      <w:r w:rsidRPr="006136F6">
        <w:rPr>
          <w:rFonts w:ascii="Arial" w:hAnsi="Arial" w:cs="Arial"/>
          <w:sz w:val="24"/>
          <w:szCs w:val="24"/>
        </w:rPr>
        <w:t>.</w:t>
      </w:r>
    </w:p>
    <w:p w14:paraId="274248F4" w14:textId="77777777" w:rsidR="00745261" w:rsidRPr="006136F6" w:rsidRDefault="00745261" w:rsidP="00745261">
      <w:pPr>
        <w:jc w:val="center"/>
        <w:rPr>
          <w:rFonts w:ascii="Arial" w:hAnsi="Arial" w:cs="Arial"/>
          <w:sz w:val="24"/>
          <w:szCs w:val="24"/>
        </w:rPr>
      </w:pPr>
      <w:r w:rsidRPr="006136F6">
        <w:rPr>
          <w:rFonts w:ascii="Arial" w:hAnsi="Arial" w:cs="Arial"/>
          <w:sz w:val="24"/>
          <w:szCs w:val="24"/>
        </w:rPr>
        <w:t>Faculdade Sete Lagoas - FACSETE</w:t>
      </w:r>
    </w:p>
    <w:p w14:paraId="34F56EF7" w14:textId="39A1F3A3" w:rsidR="00745261" w:rsidRPr="006136F6" w:rsidRDefault="00745261" w:rsidP="00745261">
      <w:pPr>
        <w:jc w:val="center"/>
        <w:rPr>
          <w:rFonts w:ascii="Arial" w:hAnsi="Arial" w:cs="Arial"/>
          <w:sz w:val="24"/>
          <w:szCs w:val="24"/>
        </w:rPr>
      </w:pPr>
      <w:r w:rsidRPr="006136F6">
        <w:rPr>
          <w:rFonts w:ascii="Arial" w:hAnsi="Arial" w:cs="Arial"/>
          <w:sz w:val="24"/>
          <w:szCs w:val="24"/>
        </w:rPr>
        <w:t>Rua Dr. João Colin, 2079, sala 201, Joinville/SC</w:t>
      </w:r>
    </w:p>
    <w:p w14:paraId="46AEC7A8" w14:textId="4CDF0E83" w:rsidR="00745261" w:rsidRPr="006136F6" w:rsidRDefault="00745261" w:rsidP="00745261">
      <w:pPr>
        <w:jc w:val="center"/>
        <w:rPr>
          <w:rFonts w:ascii="Arial" w:hAnsi="Arial" w:cs="Arial"/>
          <w:sz w:val="24"/>
          <w:szCs w:val="24"/>
        </w:rPr>
        <w:sectPr w:rsidR="00745261" w:rsidRPr="006136F6" w:rsidSect="00C67555">
          <w:pgSz w:w="11906" w:h="16838"/>
          <w:pgMar w:top="1701" w:right="1134" w:bottom="1134" w:left="1701" w:header="709" w:footer="709" w:gutter="0"/>
          <w:cols w:space="708"/>
          <w:docGrid w:linePitch="360"/>
        </w:sectPr>
      </w:pPr>
      <w:r w:rsidRPr="006136F6">
        <w:rPr>
          <w:rFonts w:ascii="Arial" w:hAnsi="Arial" w:cs="Arial"/>
          <w:sz w:val="24"/>
          <w:szCs w:val="24"/>
        </w:rPr>
        <w:t>Telefone (47) 3029-5620 – www.icosjoinville.com.br</w:t>
      </w:r>
    </w:p>
    <w:p w14:paraId="26A90CB1" w14:textId="0FF35954" w:rsidR="00CD2E28" w:rsidRPr="006136F6" w:rsidRDefault="00B56560" w:rsidP="00490409">
      <w:pPr>
        <w:widowControl w:val="0"/>
        <w:spacing w:after="0" w:line="360" w:lineRule="auto"/>
        <w:jc w:val="center"/>
        <w:rPr>
          <w:rFonts w:ascii="Arial" w:hAnsi="Arial" w:cs="Arial"/>
          <w:b/>
          <w:sz w:val="24"/>
          <w:szCs w:val="24"/>
        </w:rPr>
      </w:pPr>
      <w:r>
        <w:rPr>
          <w:rFonts w:ascii="Arial" w:hAnsi="Arial" w:cs="Arial"/>
          <w:b/>
          <w:noProof/>
          <w:sz w:val="24"/>
          <w:szCs w:val="24"/>
        </w:rPr>
        <w:lastRenderedPageBreak/>
        <mc:AlternateContent>
          <mc:Choice Requires="wps">
            <w:drawing>
              <wp:anchor distT="0" distB="0" distL="114300" distR="114300" simplePos="0" relativeHeight="251668480" behindDoc="0" locked="0" layoutInCell="1" allowOverlap="1" wp14:anchorId="2EC8E819" wp14:editId="4575B719">
                <wp:simplePos x="0" y="0"/>
                <wp:positionH relativeFrom="column">
                  <wp:posOffset>5549265</wp:posOffset>
                </wp:positionH>
                <wp:positionV relativeFrom="paragraph">
                  <wp:posOffset>-794385</wp:posOffset>
                </wp:positionV>
                <wp:extent cx="381000" cy="552450"/>
                <wp:effectExtent l="0" t="0" r="0" b="0"/>
                <wp:wrapNone/>
                <wp:docPr id="24" name="Retângulo 24"/>
                <wp:cNvGraphicFramePr/>
                <a:graphic xmlns:a="http://schemas.openxmlformats.org/drawingml/2006/main">
                  <a:graphicData uri="http://schemas.microsoft.com/office/word/2010/wordprocessingShape">
                    <wps:wsp>
                      <wps:cNvSpPr/>
                      <wps:spPr>
                        <a:xfrm>
                          <a:off x="0" y="0"/>
                          <a:ext cx="381000" cy="552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613406" id="Retângulo 24" o:spid="_x0000_s1026" style="position:absolute;margin-left:436.95pt;margin-top:-62.55pt;width:30pt;height:4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" fillcolor="white [3212]" stroked="f" strokeweight="2pt"/>
            </w:pict>
          </mc:Fallback>
        </mc:AlternateContent>
      </w:r>
      <w:r w:rsidR="00CD2E28" w:rsidRPr="006136F6">
        <w:rPr>
          <w:rFonts w:ascii="Arial" w:hAnsi="Arial" w:cs="Arial"/>
          <w:b/>
          <w:sz w:val="24"/>
          <w:szCs w:val="24"/>
        </w:rPr>
        <w:t>RESUMO</w:t>
      </w:r>
    </w:p>
    <w:p w14:paraId="3BD3106F" w14:textId="77777777" w:rsidR="00490409" w:rsidRPr="006136F6" w:rsidRDefault="00490409" w:rsidP="00490409">
      <w:pPr>
        <w:widowControl w:val="0"/>
        <w:spacing w:after="0" w:line="360" w:lineRule="auto"/>
        <w:jc w:val="center"/>
        <w:rPr>
          <w:rFonts w:ascii="Arial" w:hAnsi="Arial" w:cs="Arial"/>
          <w:b/>
          <w:sz w:val="24"/>
          <w:szCs w:val="24"/>
        </w:rPr>
      </w:pPr>
    </w:p>
    <w:p w14:paraId="6F61B317" w14:textId="4AA940DC" w:rsidR="0063552C" w:rsidRPr="006136F6" w:rsidRDefault="0063552C" w:rsidP="00490409">
      <w:pPr>
        <w:spacing w:after="0" w:line="360" w:lineRule="auto"/>
        <w:jc w:val="both"/>
        <w:rPr>
          <w:rFonts w:ascii="Arial" w:hAnsi="Arial" w:cs="Arial"/>
          <w:sz w:val="24"/>
          <w:szCs w:val="24"/>
        </w:rPr>
      </w:pPr>
      <w:r w:rsidRPr="006136F6">
        <w:rPr>
          <w:rFonts w:ascii="Arial" w:hAnsi="Arial" w:cs="Arial"/>
          <w:sz w:val="24"/>
          <w:szCs w:val="24"/>
        </w:rPr>
        <w:t xml:space="preserve">A </w:t>
      </w:r>
      <w:proofErr w:type="spellStart"/>
      <w:r w:rsidRPr="006136F6">
        <w:rPr>
          <w:rFonts w:ascii="Arial" w:hAnsi="Arial" w:cs="Arial"/>
          <w:sz w:val="24"/>
          <w:szCs w:val="24"/>
        </w:rPr>
        <w:t>biprotrusão</w:t>
      </w:r>
      <w:proofErr w:type="spellEnd"/>
      <w:r w:rsidRPr="006136F6">
        <w:rPr>
          <w:rFonts w:ascii="Arial" w:hAnsi="Arial" w:cs="Arial"/>
          <w:sz w:val="24"/>
          <w:szCs w:val="24"/>
        </w:rPr>
        <w:t xml:space="preserve"> está relacionada com </w:t>
      </w:r>
      <w:proofErr w:type="spellStart"/>
      <w:r w:rsidRPr="006136F6">
        <w:rPr>
          <w:rFonts w:ascii="Arial" w:hAnsi="Arial" w:cs="Arial"/>
          <w:sz w:val="24"/>
          <w:szCs w:val="24"/>
        </w:rPr>
        <w:t>vestibularização</w:t>
      </w:r>
      <w:proofErr w:type="spellEnd"/>
      <w:r w:rsidRPr="006136F6">
        <w:rPr>
          <w:rFonts w:ascii="Arial" w:hAnsi="Arial" w:cs="Arial"/>
          <w:sz w:val="24"/>
          <w:szCs w:val="24"/>
        </w:rPr>
        <w:t xml:space="preserve"> dos incisivos superiores e inferiores, perfil convexo e a falta de selamento labial, compromete</w:t>
      </w:r>
      <w:r w:rsidR="00C57C71">
        <w:rPr>
          <w:rFonts w:ascii="Arial" w:hAnsi="Arial" w:cs="Arial"/>
          <w:sz w:val="24"/>
          <w:szCs w:val="24"/>
        </w:rPr>
        <w:t>n</w:t>
      </w:r>
      <w:r w:rsidRPr="006136F6">
        <w:rPr>
          <w:rFonts w:ascii="Arial" w:hAnsi="Arial" w:cs="Arial"/>
          <w:sz w:val="24"/>
          <w:szCs w:val="24"/>
        </w:rPr>
        <w:t xml:space="preserve">do a estética do paciente </w:t>
      </w:r>
      <w:r w:rsidRPr="006136F6">
        <w:rPr>
          <w:rFonts w:ascii="Arial" w:eastAsia="Times New Roman" w:hAnsi="Arial" w:cs="Arial"/>
          <w:sz w:val="24"/>
          <w:szCs w:val="24"/>
          <w:lang w:eastAsia="pt-BR"/>
        </w:rPr>
        <w:t>e fazendo com que este busque no tratamento ortodôntico a sua correção</w:t>
      </w:r>
      <w:r w:rsidRPr="006136F6">
        <w:rPr>
          <w:rFonts w:ascii="Arial" w:hAnsi="Arial" w:cs="Arial"/>
          <w:sz w:val="24"/>
          <w:szCs w:val="24"/>
        </w:rPr>
        <w:t xml:space="preserve">. O presente relato envolveu a exodontia dos primeiros pré-molares para </w:t>
      </w:r>
      <w:r w:rsidR="00080CE9">
        <w:rPr>
          <w:rFonts w:ascii="Arial" w:hAnsi="Arial" w:cs="Arial"/>
          <w:sz w:val="24"/>
          <w:szCs w:val="24"/>
        </w:rPr>
        <w:t>a</w:t>
      </w:r>
      <w:r w:rsidRPr="006136F6">
        <w:rPr>
          <w:rFonts w:ascii="Arial" w:hAnsi="Arial" w:cs="Arial"/>
          <w:sz w:val="24"/>
          <w:szCs w:val="24"/>
        </w:rPr>
        <w:t xml:space="preserve"> correção da </w:t>
      </w:r>
      <w:proofErr w:type="spellStart"/>
      <w:r w:rsidRPr="006136F6">
        <w:rPr>
          <w:rFonts w:ascii="Arial" w:hAnsi="Arial" w:cs="Arial"/>
          <w:sz w:val="24"/>
          <w:szCs w:val="24"/>
        </w:rPr>
        <w:t>biprotrusão</w:t>
      </w:r>
      <w:proofErr w:type="spellEnd"/>
      <w:r w:rsidRPr="006136F6">
        <w:rPr>
          <w:rFonts w:ascii="Arial" w:hAnsi="Arial" w:cs="Arial"/>
          <w:sz w:val="24"/>
          <w:szCs w:val="24"/>
        </w:rPr>
        <w:t xml:space="preserve"> existente, melhorando o perfil do paciente, o equilíbrio muscular e também melhorando a posição dos incisivos. </w:t>
      </w:r>
    </w:p>
    <w:p w14:paraId="106DFC4C" w14:textId="29744E8B" w:rsidR="00490409" w:rsidRPr="006136F6" w:rsidRDefault="00490409" w:rsidP="00490409">
      <w:pPr>
        <w:spacing w:after="0" w:line="360" w:lineRule="auto"/>
        <w:jc w:val="both"/>
        <w:rPr>
          <w:rFonts w:ascii="Arial" w:hAnsi="Arial" w:cs="Arial"/>
          <w:sz w:val="24"/>
          <w:szCs w:val="24"/>
        </w:rPr>
      </w:pPr>
    </w:p>
    <w:p w14:paraId="12206029" w14:textId="5E3FC7E3" w:rsidR="0063552C" w:rsidRPr="00080CE9" w:rsidRDefault="0063552C" w:rsidP="00490409">
      <w:pPr>
        <w:spacing w:after="0" w:line="360" w:lineRule="auto"/>
        <w:jc w:val="both"/>
        <w:rPr>
          <w:rFonts w:ascii="Arial" w:hAnsi="Arial" w:cs="Arial"/>
          <w:b/>
          <w:bCs/>
          <w:sz w:val="24"/>
          <w:szCs w:val="24"/>
          <w:lang w:val="en-US"/>
        </w:rPr>
      </w:pPr>
      <w:r w:rsidRPr="006136F6">
        <w:rPr>
          <w:rFonts w:ascii="Arial" w:hAnsi="Arial" w:cs="Arial"/>
          <w:b/>
          <w:bCs/>
          <w:sz w:val="24"/>
          <w:szCs w:val="24"/>
        </w:rPr>
        <w:t xml:space="preserve">Palavras-chave: </w:t>
      </w:r>
      <w:r w:rsidRPr="006136F6">
        <w:rPr>
          <w:rFonts w:ascii="Arial" w:hAnsi="Arial" w:cs="Arial"/>
          <w:sz w:val="24"/>
          <w:szCs w:val="24"/>
        </w:rPr>
        <w:t xml:space="preserve">Extração dentária. Ortodontia corretiva. </w:t>
      </w:r>
      <w:r w:rsidRPr="00080CE9">
        <w:rPr>
          <w:rFonts w:ascii="Arial" w:hAnsi="Arial" w:cs="Arial"/>
          <w:sz w:val="24"/>
          <w:szCs w:val="24"/>
          <w:lang w:val="en-US"/>
        </w:rPr>
        <w:t xml:space="preserve">Dente </w:t>
      </w:r>
      <w:proofErr w:type="spellStart"/>
      <w:r w:rsidRPr="00080CE9">
        <w:rPr>
          <w:rFonts w:ascii="Arial" w:hAnsi="Arial" w:cs="Arial"/>
          <w:sz w:val="24"/>
          <w:szCs w:val="24"/>
          <w:lang w:val="en-US"/>
        </w:rPr>
        <w:t>pré</w:t>
      </w:r>
      <w:proofErr w:type="spellEnd"/>
      <w:r w:rsidRPr="00080CE9">
        <w:rPr>
          <w:rFonts w:ascii="Arial" w:hAnsi="Arial" w:cs="Arial"/>
          <w:sz w:val="24"/>
          <w:szCs w:val="24"/>
          <w:lang w:val="en-US"/>
        </w:rPr>
        <w:t>-molar.</w:t>
      </w:r>
    </w:p>
    <w:p w14:paraId="6233917F" w14:textId="77777777" w:rsidR="0063552C" w:rsidRPr="00080CE9" w:rsidRDefault="0063552C" w:rsidP="009C3706">
      <w:pPr>
        <w:widowControl w:val="0"/>
        <w:jc w:val="both"/>
        <w:rPr>
          <w:rFonts w:ascii="Arial" w:hAnsi="Arial" w:cs="Arial"/>
          <w:b/>
          <w:sz w:val="24"/>
          <w:szCs w:val="24"/>
          <w:lang w:val="en-US"/>
        </w:rPr>
      </w:pPr>
    </w:p>
    <w:p w14:paraId="098F04BC" w14:textId="46AA054C" w:rsidR="00CD2E28" w:rsidRPr="00080CE9" w:rsidRDefault="00CD2E28" w:rsidP="009C3706">
      <w:pPr>
        <w:widowControl w:val="0"/>
        <w:jc w:val="both"/>
        <w:rPr>
          <w:rFonts w:ascii="Arial" w:hAnsi="Arial" w:cs="Arial"/>
          <w:b/>
          <w:sz w:val="24"/>
          <w:szCs w:val="24"/>
          <w:lang w:val="en-US"/>
        </w:rPr>
      </w:pPr>
    </w:p>
    <w:p w14:paraId="5B15A3F7" w14:textId="68401AB6" w:rsidR="00490409" w:rsidRPr="00080CE9" w:rsidRDefault="00490409" w:rsidP="009C3706">
      <w:pPr>
        <w:widowControl w:val="0"/>
        <w:jc w:val="both"/>
        <w:rPr>
          <w:rFonts w:ascii="Arial" w:hAnsi="Arial" w:cs="Arial"/>
          <w:b/>
          <w:sz w:val="24"/>
          <w:szCs w:val="24"/>
          <w:lang w:val="en-US"/>
        </w:rPr>
      </w:pPr>
    </w:p>
    <w:p w14:paraId="7E4DAC1A" w14:textId="04D0688C" w:rsidR="00490409" w:rsidRPr="00080CE9" w:rsidRDefault="00490409" w:rsidP="009C3706">
      <w:pPr>
        <w:widowControl w:val="0"/>
        <w:jc w:val="both"/>
        <w:rPr>
          <w:rFonts w:ascii="Arial" w:hAnsi="Arial" w:cs="Arial"/>
          <w:b/>
          <w:sz w:val="24"/>
          <w:szCs w:val="24"/>
          <w:lang w:val="en-US"/>
        </w:rPr>
      </w:pPr>
    </w:p>
    <w:p w14:paraId="4A476327" w14:textId="53EFB024" w:rsidR="00490409" w:rsidRPr="00080CE9" w:rsidRDefault="00490409" w:rsidP="009C3706">
      <w:pPr>
        <w:widowControl w:val="0"/>
        <w:jc w:val="both"/>
        <w:rPr>
          <w:rFonts w:ascii="Arial" w:hAnsi="Arial" w:cs="Arial"/>
          <w:b/>
          <w:sz w:val="24"/>
          <w:szCs w:val="24"/>
          <w:lang w:val="en-US"/>
        </w:rPr>
      </w:pPr>
    </w:p>
    <w:p w14:paraId="1C0E1064" w14:textId="6297875F" w:rsidR="00490409" w:rsidRPr="00080CE9" w:rsidRDefault="00490409" w:rsidP="009C3706">
      <w:pPr>
        <w:widowControl w:val="0"/>
        <w:jc w:val="both"/>
        <w:rPr>
          <w:rFonts w:ascii="Arial" w:hAnsi="Arial" w:cs="Arial"/>
          <w:b/>
          <w:sz w:val="24"/>
          <w:szCs w:val="24"/>
          <w:lang w:val="en-US"/>
        </w:rPr>
      </w:pPr>
    </w:p>
    <w:p w14:paraId="6A312672" w14:textId="7A9CC292" w:rsidR="00490409" w:rsidRPr="00080CE9" w:rsidRDefault="00490409" w:rsidP="009C3706">
      <w:pPr>
        <w:widowControl w:val="0"/>
        <w:jc w:val="both"/>
        <w:rPr>
          <w:rFonts w:ascii="Arial" w:hAnsi="Arial" w:cs="Arial"/>
          <w:b/>
          <w:sz w:val="24"/>
          <w:szCs w:val="24"/>
          <w:lang w:val="en-US"/>
        </w:rPr>
      </w:pPr>
    </w:p>
    <w:p w14:paraId="6AE14F1A" w14:textId="60A48038" w:rsidR="00490409" w:rsidRPr="00080CE9" w:rsidRDefault="00490409" w:rsidP="009C3706">
      <w:pPr>
        <w:widowControl w:val="0"/>
        <w:jc w:val="both"/>
        <w:rPr>
          <w:rFonts w:ascii="Arial" w:hAnsi="Arial" w:cs="Arial"/>
          <w:b/>
          <w:sz w:val="24"/>
          <w:szCs w:val="24"/>
          <w:lang w:val="en-US"/>
        </w:rPr>
      </w:pPr>
    </w:p>
    <w:p w14:paraId="21D7D437" w14:textId="4BF0E19C" w:rsidR="00490409" w:rsidRPr="00080CE9" w:rsidRDefault="00490409" w:rsidP="009C3706">
      <w:pPr>
        <w:widowControl w:val="0"/>
        <w:jc w:val="both"/>
        <w:rPr>
          <w:rFonts w:ascii="Arial" w:hAnsi="Arial" w:cs="Arial"/>
          <w:b/>
          <w:sz w:val="24"/>
          <w:szCs w:val="24"/>
          <w:lang w:val="en-US"/>
        </w:rPr>
      </w:pPr>
    </w:p>
    <w:p w14:paraId="24902EA2" w14:textId="4A59C635" w:rsidR="00490409" w:rsidRPr="00080CE9" w:rsidRDefault="00490409" w:rsidP="009C3706">
      <w:pPr>
        <w:widowControl w:val="0"/>
        <w:jc w:val="both"/>
        <w:rPr>
          <w:rFonts w:ascii="Arial" w:hAnsi="Arial" w:cs="Arial"/>
          <w:b/>
          <w:sz w:val="24"/>
          <w:szCs w:val="24"/>
          <w:lang w:val="en-US"/>
        </w:rPr>
      </w:pPr>
    </w:p>
    <w:p w14:paraId="7115B26C" w14:textId="2794790A" w:rsidR="00490409" w:rsidRPr="00080CE9" w:rsidRDefault="00490409" w:rsidP="009C3706">
      <w:pPr>
        <w:widowControl w:val="0"/>
        <w:jc w:val="both"/>
        <w:rPr>
          <w:rFonts w:ascii="Arial" w:hAnsi="Arial" w:cs="Arial"/>
          <w:b/>
          <w:sz w:val="24"/>
          <w:szCs w:val="24"/>
          <w:lang w:val="en-US"/>
        </w:rPr>
      </w:pPr>
    </w:p>
    <w:p w14:paraId="63F6C886" w14:textId="47F9C71E" w:rsidR="00490409" w:rsidRPr="00080CE9" w:rsidRDefault="00490409" w:rsidP="009C3706">
      <w:pPr>
        <w:widowControl w:val="0"/>
        <w:jc w:val="both"/>
        <w:rPr>
          <w:rFonts w:ascii="Arial" w:hAnsi="Arial" w:cs="Arial"/>
          <w:b/>
          <w:sz w:val="24"/>
          <w:szCs w:val="24"/>
          <w:lang w:val="en-US"/>
        </w:rPr>
      </w:pPr>
    </w:p>
    <w:p w14:paraId="3FE49D58" w14:textId="4074FDC1" w:rsidR="00490409" w:rsidRPr="00080CE9" w:rsidRDefault="00490409" w:rsidP="009C3706">
      <w:pPr>
        <w:widowControl w:val="0"/>
        <w:jc w:val="both"/>
        <w:rPr>
          <w:rFonts w:ascii="Arial" w:hAnsi="Arial" w:cs="Arial"/>
          <w:b/>
          <w:sz w:val="24"/>
          <w:szCs w:val="24"/>
          <w:lang w:val="en-US"/>
        </w:rPr>
      </w:pPr>
    </w:p>
    <w:p w14:paraId="6337A536" w14:textId="38085ADF" w:rsidR="00490409" w:rsidRPr="00080CE9" w:rsidRDefault="00490409" w:rsidP="009C3706">
      <w:pPr>
        <w:widowControl w:val="0"/>
        <w:jc w:val="both"/>
        <w:rPr>
          <w:rFonts w:ascii="Arial" w:hAnsi="Arial" w:cs="Arial"/>
          <w:b/>
          <w:sz w:val="24"/>
          <w:szCs w:val="24"/>
          <w:lang w:val="en-US"/>
        </w:rPr>
      </w:pPr>
    </w:p>
    <w:p w14:paraId="250148AB" w14:textId="3AE14D40" w:rsidR="00490409" w:rsidRPr="00080CE9" w:rsidRDefault="00490409" w:rsidP="009C3706">
      <w:pPr>
        <w:widowControl w:val="0"/>
        <w:jc w:val="both"/>
        <w:rPr>
          <w:rFonts w:ascii="Arial" w:hAnsi="Arial" w:cs="Arial"/>
          <w:b/>
          <w:sz w:val="24"/>
          <w:szCs w:val="24"/>
          <w:lang w:val="en-US"/>
        </w:rPr>
      </w:pPr>
    </w:p>
    <w:p w14:paraId="6300F1EE" w14:textId="555A819D" w:rsidR="00490409" w:rsidRPr="00080CE9" w:rsidRDefault="00490409" w:rsidP="009C3706">
      <w:pPr>
        <w:widowControl w:val="0"/>
        <w:jc w:val="both"/>
        <w:rPr>
          <w:rFonts w:ascii="Arial" w:hAnsi="Arial" w:cs="Arial"/>
          <w:b/>
          <w:sz w:val="24"/>
          <w:szCs w:val="24"/>
          <w:lang w:val="en-US"/>
        </w:rPr>
      </w:pPr>
    </w:p>
    <w:p w14:paraId="6EA3C9FE" w14:textId="57ABF9CA" w:rsidR="00490409" w:rsidRPr="00080CE9" w:rsidRDefault="00490409" w:rsidP="009C3706">
      <w:pPr>
        <w:widowControl w:val="0"/>
        <w:jc w:val="both"/>
        <w:rPr>
          <w:rFonts w:ascii="Arial" w:hAnsi="Arial" w:cs="Arial"/>
          <w:b/>
          <w:sz w:val="24"/>
          <w:szCs w:val="24"/>
          <w:lang w:val="en-US"/>
        </w:rPr>
      </w:pPr>
    </w:p>
    <w:p w14:paraId="4F54FA4F" w14:textId="01480A45" w:rsidR="00490409" w:rsidRPr="00080CE9" w:rsidRDefault="00490409" w:rsidP="009C3706">
      <w:pPr>
        <w:widowControl w:val="0"/>
        <w:jc w:val="both"/>
        <w:rPr>
          <w:rFonts w:ascii="Arial" w:hAnsi="Arial" w:cs="Arial"/>
          <w:b/>
          <w:sz w:val="24"/>
          <w:szCs w:val="24"/>
          <w:lang w:val="en-US"/>
        </w:rPr>
      </w:pPr>
    </w:p>
    <w:p w14:paraId="2AE549E6" w14:textId="55CCFD61" w:rsidR="00490409" w:rsidRPr="00080CE9" w:rsidRDefault="00490409" w:rsidP="009C3706">
      <w:pPr>
        <w:widowControl w:val="0"/>
        <w:jc w:val="both"/>
        <w:rPr>
          <w:rFonts w:ascii="Arial" w:hAnsi="Arial" w:cs="Arial"/>
          <w:b/>
          <w:sz w:val="24"/>
          <w:szCs w:val="24"/>
          <w:lang w:val="en-US"/>
        </w:rPr>
      </w:pPr>
    </w:p>
    <w:p w14:paraId="6E7AFA76" w14:textId="1D76E700" w:rsidR="00490409" w:rsidRPr="00080CE9" w:rsidRDefault="00B56560" w:rsidP="00490409">
      <w:pPr>
        <w:widowControl w:val="0"/>
        <w:spacing w:after="0" w:line="360" w:lineRule="auto"/>
        <w:jc w:val="center"/>
        <w:rPr>
          <w:rFonts w:ascii="Arial" w:hAnsi="Arial" w:cs="Arial"/>
          <w:b/>
          <w:sz w:val="24"/>
          <w:szCs w:val="24"/>
          <w:lang w:val="en-US"/>
        </w:rPr>
      </w:pPr>
      <w:r>
        <w:rPr>
          <w:rFonts w:ascii="Arial" w:hAnsi="Arial" w:cs="Arial"/>
          <w:b/>
          <w:noProof/>
          <w:sz w:val="24"/>
          <w:szCs w:val="24"/>
        </w:rPr>
        <w:lastRenderedPageBreak/>
        <mc:AlternateContent>
          <mc:Choice Requires="wps">
            <w:drawing>
              <wp:anchor distT="0" distB="0" distL="114300" distR="114300" simplePos="0" relativeHeight="251666432" behindDoc="0" locked="0" layoutInCell="1" allowOverlap="1" wp14:anchorId="785F17F1" wp14:editId="401034E8">
                <wp:simplePos x="0" y="0"/>
                <wp:positionH relativeFrom="column">
                  <wp:posOffset>5501640</wp:posOffset>
                </wp:positionH>
                <wp:positionV relativeFrom="paragraph">
                  <wp:posOffset>-746760</wp:posOffset>
                </wp:positionV>
                <wp:extent cx="381000" cy="552450"/>
                <wp:effectExtent l="0" t="0" r="0" b="0"/>
                <wp:wrapNone/>
                <wp:docPr id="23" name="Retângulo 23"/>
                <wp:cNvGraphicFramePr/>
                <a:graphic xmlns:a="http://schemas.openxmlformats.org/drawingml/2006/main">
                  <a:graphicData uri="http://schemas.microsoft.com/office/word/2010/wordprocessingShape">
                    <wps:wsp>
                      <wps:cNvSpPr/>
                      <wps:spPr>
                        <a:xfrm>
                          <a:off x="0" y="0"/>
                          <a:ext cx="381000" cy="552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516BB4" id="Retângulo 23" o:spid="_x0000_s1026" style="position:absolute;margin-left:433.2pt;margin-top:-58.8pt;width:30pt;height:4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" fillcolor="white [3212]" stroked="f" strokeweight="2pt"/>
            </w:pict>
          </mc:Fallback>
        </mc:AlternateContent>
      </w:r>
      <w:r w:rsidR="009359A5" w:rsidRPr="00080CE9">
        <w:rPr>
          <w:rFonts w:ascii="Arial" w:hAnsi="Arial" w:cs="Arial"/>
          <w:b/>
          <w:sz w:val="24"/>
          <w:szCs w:val="24"/>
          <w:lang w:val="en-US"/>
        </w:rPr>
        <w:t>ABSTRACT</w:t>
      </w:r>
    </w:p>
    <w:p w14:paraId="7EE7620C" w14:textId="77777777" w:rsidR="00490409" w:rsidRPr="00080CE9" w:rsidRDefault="00490409" w:rsidP="00490409">
      <w:pPr>
        <w:widowControl w:val="0"/>
        <w:spacing w:after="0" w:line="360" w:lineRule="auto"/>
        <w:jc w:val="center"/>
        <w:rPr>
          <w:rFonts w:ascii="Arial" w:hAnsi="Arial" w:cs="Arial"/>
          <w:b/>
          <w:sz w:val="24"/>
          <w:szCs w:val="24"/>
          <w:lang w:val="en-US"/>
        </w:rPr>
      </w:pPr>
    </w:p>
    <w:p w14:paraId="3F0B0019" w14:textId="694E7EA8" w:rsidR="004B36CE" w:rsidRPr="004B36CE" w:rsidRDefault="004B36CE" w:rsidP="008F7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val="en" w:eastAsia="pt-BR"/>
        </w:rPr>
      </w:pPr>
      <w:proofErr w:type="spellStart"/>
      <w:r w:rsidRPr="004B36CE">
        <w:rPr>
          <w:rFonts w:ascii="Arial" w:eastAsia="Times New Roman" w:hAnsi="Arial" w:cs="Arial"/>
          <w:sz w:val="24"/>
          <w:szCs w:val="24"/>
          <w:lang w:val="en" w:eastAsia="pt-BR"/>
        </w:rPr>
        <w:t>Biprotrusion</w:t>
      </w:r>
      <w:proofErr w:type="spellEnd"/>
      <w:r w:rsidRPr="004B36CE">
        <w:rPr>
          <w:rFonts w:ascii="Arial" w:eastAsia="Times New Roman" w:hAnsi="Arial" w:cs="Arial"/>
          <w:sz w:val="24"/>
          <w:szCs w:val="24"/>
          <w:lang w:val="en" w:eastAsia="pt-BR"/>
        </w:rPr>
        <w:t xml:space="preserve"> is related to </w:t>
      </w:r>
      <w:proofErr w:type="spellStart"/>
      <w:r w:rsidRPr="004B36CE">
        <w:rPr>
          <w:rFonts w:ascii="Arial" w:eastAsia="Times New Roman" w:hAnsi="Arial" w:cs="Arial"/>
          <w:sz w:val="24"/>
          <w:szCs w:val="24"/>
          <w:lang w:val="en" w:eastAsia="pt-BR"/>
        </w:rPr>
        <w:t>buccalization</w:t>
      </w:r>
      <w:proofErr w:type="spellEnd"/>
      <w:r w:rsidRPr="004B36CE">
        <w:rPr>
          <w:rFonts w:ascii="Arial" w:eastAsia="Times New Roman" w:hAnsi="Arial" w:cs="Arial"/>
          <w:sz w:val="24"/>
          <w:szCs w:val="24"/>
          <w:lang w:val="en" w:eastAsia="pt-BR"/>
        </w:rPr>
        <w:t xml:space="preserve"> of the upper and lower incisors, convex profile and lack of lip sealing, compromising the aesthetics of the patient and making them seek orthodontic treatment for correction. The present report involved the extraction of the first premolars for possible correction of existing </w:t>
      </w:r>
      <w:proofErr w:type="spellStart"/>
      <w:r w:rsidRPr="004B36CE">
        <w:rPr>
          <w:rFonts w:ascii="Arial" w:eastAsia="Times New Roman" w:hAnsi="Arial" w:cs="Arial"/>
          <w:sz w:val="24"/>
          <w:szCs w:val="24"/>
          <w:lang w:val="en" w:eastAsia="pt-BR"/>
        </w:rPr>
        <w:t>biprotrusion</w:t>
      </w:r>
      <w:proofErr w:type="spellEnd"/>
      <w:r w:rsidRPr="004B36CE">
        <w:rPr>
          <w:rFonts w:ascii="Arial" w:eastAsia="Times New Roman" w:hAnsi="Arial" w:cs="Arial"/>
          <w:sz w:val="24"/>
          <w:szCs w:val="24"/>
          <w:lang w:val="en" w:eastAsia="pt-BR"/>
        </w:rPr>
        <w:t>, improving the patient's profile, muscular balance and also improving the position of the incisors.</w:t>
      </w:r>
    </w:p>
    <w:p w14:paraId="240F87B1" w14:textId="42B6931C" w:rsidR="004B36CE" w:rsidRPr="004B36CE" w:rsidRDefault="004B36CE" w:rsidP="008F7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val="en" w:eastAsia="pt-BR"/>
        </w:rPr>
      </w:pPr>
    </w:p>
    <w:p w14:paraId="02D54528" w14:textId="77777777" w:rsidR="004B36CE" w:rsidRPr="004B36CE" w:rsidRDefault="004B36CE" w:rsidP="008F7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eastAsia="pt-BR"/>
        </w:rPr>
      </w:pPr>
      <w:r w:rsidRPr="004B36CE">
        <w:rPr>
          <w:rFonts w:ascii="Arial" w:eastAsia="Times New Roman" w:hAnsi="Arial" w:cs="Arial"/>
          <w:b/>
          <w:bCs/>
          <w:sz w:val="24"/>
          <w:szCs w:val="24"/>
          <w:lang w:val="en" w:eastAsia="pt-BR"/>
        </w:rPr>
        <w:t>Keywords:</w:t>
      </w:r>
      <w:r w:rsidRPr="004B36CE">
        <w:rPr>
          <w:rFonts w:ascii="Arial" w:eastAsia="Times New Roman" w:hAnsi="Arial" w:cs="Arial"/>
          <w:sz w:val="24"/>
          <w:szCs w:val="24"/>
          <w:lang w:val="en" w:eastAsia="pt-BR"/>
        </w:rPr>
        <w:t xml:space="preserve"> Tooth extraction. Corrective orthodontics. </w:t>
      </w:r>
      <w:proofErr w:type="spellStart"/>
      <w:r w:rsidRPr="008A47FA">
        <w:rPr>
          <w:rFonts w:ascii="Arial" w:eastAsia="Times New Roman" w:hAnsi="Arial" w:cs="Arial"/>
          <w:sz w:val="24"/>
          <w:szCs w:val="24"/>
          <w:lang w:eastAsia="pt-BR"/>
        </w:rPr>
        <w:t>Premolar</w:t>
      </w:r>
      <w:proofErr w:type="spellEnd"/>
      <w:r w:rsidRPr="008A47FA">
        <w:rPr>
          <w:rFonts w:ascii="Arial" w:eastAsia="Times New Roman" w:hAnsi="Arial" w:cs="Arial"/>
          <w:sz w:val="24"/>
          <w:szCs w:val="24"/>
          <w:lang w:eastAsia="pt-BR"/>
        </w:rPr>
        <w:t xml:space="preserve"> </w:t>
      </w:r>
      <w:proofErr w:type="spellStart"/>
      <w:r w:rsidRPr="008A47FA">
        <w:rPr>
          <w:rFonts w:ascii="Arial" w:eastAsia="Times New Roman" w:hAnsi="Arial" w:cs="Arial"/>
          <w:sz w:val="24"/>
          <w:szCs w:val="24"/>
          <w:lang w:eastAsia="pt-BR"/>
        </w:rPr>
        <w:t>tooth</w:t>
      </w:r>
      <w:proofErr w:type="spellEnd"/>
      <w:r w:rsidRPr="008A47FA">
        <w:rPr>
          <w:rFonts w:ascii="Arial" w:eastAsia="Times New Roman" w:hAnsi="Arial" w:cs="Arial"/>
          <w:sz w:val="24"/>
          <w:szCs w:val="24"/>
          <w:lang w:eastAsia="pt-BR"/>
        </w:rPr>
        <w:t>.</w:t>
      </w:r>
    </w:p>
    <w:p w14:paraId="6BF3213C" w14:textId="0A701F77" w:rsidR="00490409" w:rsidRPr="006136F6" w:rsidRDefault="00490409" w:rsidP="009C3706">
      <w:pPr>
        <w:widowControl w:val="0"/>
        <w:jc w:val="both"/>
        <w:rPr>
          <w:rFonts w:ascii="Arial" w:hAnsi="Arial" w:cs="Arial"/>
          <w:b/>
          <w:sz w:val="24"/>
          <w:szCs w:val="24"/>
        </w:rPr>
      </w:pPr>
    </w:p>
    <w:p w14:paraId="586381AA" w14:textId="7C724A98" w:rsidR="008F787C" w:rsidRPr="006136F6" w:rsidRDefault="008F787C" w:rsidP="009C3706">
      <w:pPr>
        <w:widowControl w:val="0"/>
        <w:jc w:val="both"/>
        <w:rPr>
          <w:rFonts w:ascii="Arial" w:hAnsi="Arial" w:cs="Arial"/>
          <w:b/>
          <w:sz w:val="24"/>
          <w:szCs w:val="24"/>
        </w:rPr>
      </w:pPr>
    </w:p>
    <w:p w14:paraId="47A4A261" w14:textId="11F63224" w:rsidR="008F787C" w:rsidRPr="006136F6" w:rsidRDefault="008F787C" w:rsidP="009C3706">
      <w:pPr>
        <w:widowControl w:val="0"/>
        <w:jc w:val="both"/>
        <w:rPr>
          <w:rFonts w:ascii="Arial" w:hAnsi="Arial" w:cs="Arial"/>
          <w:b/>
          <w:sz w:val="24"/>
          <w:szCs w:val="24"/>
        </w:rPr>
      </w:pPr>
    </w:p>
    <w:p w14:paraId="2CEE4CD2" w14:textId="2F31A4A7" w:rsidR="008F787C" w:rsidRPr="006136F6" w:rsidRDefault="008F787C" w:rsidP="009C3706">
      <w:pPr>
        <w:widowControl w:val="0"/>
        <w:jc w:val="both"/>
        <w:rPr>
          <w:rFonts w:ascii="Arial" w:hAnsi="Arial" w:cs="Arial"/>
          <w:b/>
          <w:sz w:val="24"/>
          <w:szCs w:val="24"/>
        </w:rPr>
      </w:pPr>
    </w:p>
    <w:p w14:paraId="75AA4F62" w14:textId="65B734D2" w:rsidR="008F787C" w:rsidRPr="006136F6" w:rsidRDefault="008F787C" w:rsidP="009C3706">
      <w:pPr>
        <w:widowControl w:val="0"/>
        <w:jc w:val="both"/>
        <w:rPr>
          <w:rFonts w:ascii="Arial" w:hAnsi="Arial" w:cs="Arial"/>
          <w:b/>
          <w:sz w:val="24"/>
          <w:szCs w:val="24"/>
        </w:rPr>
      </w:pPr>
    </w:p>
    <w:p w14:paraId="20730842" w14:textId="519D9153" w:rsidR="008F787C" w:rsidRPr="006136F6" w:rsidRDefault="008F787C" w:rsidP="009C3706">
      <w:pPr>
        <w:widowControl w:val="0"/>
        <w:jc w:val="both"/>
        <w:rPr>
          <w:rFonts w:ascii="Arial" w:hAnsi="Arial" w:cs="Arial"/>
          <w:b/>
          <w:sz w:val="24"/>
          <w:szCs w:val="24"/>
        </w:rPr>
      </w:pPr>
    </w:p>
    <w:p w14:paraId="2D52272A" w14:textId="43643B59" w:rsidR="008F787C" w:rsidRPr="006136F6" w:rsidRDefault="008F787C" w:rsidP="009C3706">
      <w:pPr>
        <w:widowControl w:val="0"/>
        <w:jc w:val="both"/>
        <w:rPr>
          <w:rFonts w:ascii="Arial" w:hAnsi="Arial" w:cs="Arial"/>
          <w:b/>
          <w:sz w:val="24"/>
          <w:szCs w:val="24"/>
        </w:rPr>
      </w:pPr>
    </w:p>
    <w:p w14:paraId="1DC32146" w14:textId="7DCE9B3F" w:rsidR="008F787C" w:rsidRPr="006136F6" w:rsidRDefault="008F787C" w:rsidP="009C3706">
      <w:pPr>
        <w:widowControl w:val="0"/>
        <w:jc w:val="both"/>
        <w:rPr>
          <w:rFonts w:ascii="Arial" w:hAnsi="Arial" w:cs="Arial"/>
          <w:b/>
          <w:sz w:val="24"/>
          <w:szCs w:val="24"/>
        </w:rPr>
      </w:pPr>
    </w:p>
    <w:p w14:paraId="72B51346" w14:textId="0EDA1C50" w:rsidR="008F787C" w:rsidRPr="006136F6" w:rsidRDefault="008F787C" w:rsidP="009C3706">
      <w:pPr>
        <w:widowControl w:val="0"/>
        <w:jc w:val="both"/>
        <w:rPr>
          <w:rFonts w:ascii="Arial" w:hAnsi="Arial" w:cs="Arial"/>
          <w:b/>
          <w:sz w:val="24"/>
          <w:szCs w:val="24"/>
        </w:rPr>
      </w:pPr>
    </w:p>
    <w:p w14:paraId="5B6E6C99" w14:textId="364909F1" w:rsidR="008F787C" w:rsidRPr="006136F6" w:rsidRDefault="008F787C" w:rsidP="009C3706">
      <w:pPr>
        <w:widowControl w:val="0"/>
        <w:jc w:val="both"/>
        <w:rPr>
          <w:rFonts w:ascii="Arial" w:hAnsi="Arial" w:cs="Arial"/>
          <w:b/>
          <w:sz w:val="24"/>
          <w:szCs w:val="24"/>
        </w:rPr>
      </w:pPr>
    </w:p>
    <w:p w14:paraId="2B0F2CA8" w14:textId="72336F47" w:rsidR="008F787C" w:rsidRPr="006136F6" w:rsidRDefault="008F787C" w:rsidP="009C3706">
      <w:pPr>
        <w:widowControl w:val="0"/>
        <w:jc w:val="both"/>
        <w:rPr>
          <w:rFonts w:ascii="Arial" w:hAnsi="Arial" w:cs="Arial"/>
          <w:b/>
          <w:sz w:val="24"/>
          <w:szCs w:val="24"/>
        </w:rPr>
      </w:pPr>
    </w:p>
    <w:p w14:paraId="7139EE59" w14:textId="5679BEF9" w:rsidR="008F787C" w:rsidRPr="006136F6" w:rsidRDefault="008F787C" w:rsidP="009C3706">
      <w:pPr>
        <w:widowControl w:val="0"/>
        <w:jc w:val="both"/>
        <w:rPr>
          <w:rFonts w:ascii="Arial" w:hAnsi="Arial" w:cs="Arial"/>
          <w:b/>
          <w:sz w:val="24"/>
          <w:szCs w:val="24"/>
        </w:rPr>
      </w:pPr>
    </w:p>
    <w:p w14:paraId="17A03B3D" w14:textId="50042433" w:rsidR="008F787C" w:rsidRPr="006136F6" w:rsidRDefault="008F787C" w:rsidP="009C3706">
      <w:pPr>
        <w:widowControl w:val="0"/>
        <w:jc w:val="both"/>
        <w:rPr>
          <w:rFonts w:ascii="Arial" w:hAnsi="Arial" w:cs="Arial"/>
          <w:b/>
          <w:sz w:val="24"/>
          <w:szCs w:val="24"/>
        </w:rPr>
      </w:pPr>
    </w:p>
    <w:p w14:paraId="0F1EF896" w14:textId="32334AC4" w:rsidR="008F787C" w:rsidRPr="006136F6" w:rsidRDefault="008F787C" w:rsidP="009C3706">
      <w:pPr>
        <w:widowControl w:val="0"/>
        <w:jc w:val="both"/>
        <w:rPr>
          <w:rFonts w:ascii="Arial" w:hAnsi="Arial" w:cs="Arial"/>
          <w:b/>
          <w:sz w:val="24"/>
          <w:szCs w:val="24"/>
        </w:rPr>
      </w:pPr>
    </w:p>
    <w:p w14:paraId="74C8047C" w14:textId="38610D99" w:rsidR="008F787C" w:rsidRPr="006136F6" w:rsidRDefault="008F787C" w:rsidP="009C3706">
      <w:pPr>
        <w:widowControl w:val="0"/>
        <w:jc w:val="both"/>
        <w:rPr>
          <w:rFonts w:ascii="Arial" w:hAnsi="Arial" w:cs="Arial"/>
          <w:b/>
          <w:sz w:val="24"/>
          <w:szCs w:val="24"/>
        </w:rPr>
      </w:pPr>
    </w:p>
    <w:p w14:paraId="7E53667E" w14:textId="4C49CCB8" w:rsidR="008F787C" w:rsidRPr="006136F6" w:rsidRDefault="008F787C" w:rsidP="009C3706">
      <w:pPr>
        <w:widowControl w:val="0"/>
        <w:jc w:val="both"/>
        <w:rPr>
          <w:rFonts w:ascii="Arial" w:hAnsi="Arial" w:cs="Arial"/>
          <w:b/>
          <w:sz w:val="24"/>
          <w:szCs w:val="24"/>
        </w:rPr>
      </w:pPr>
    </w:p>
    <w:p w14:paraId="0C9CFF81" w14:textId="5A5D8135" w:rsidR="008F787C" w:rsidRPr="006136F6" w:rsidRDefault="008F787C" w:rsidP="009C3706">
      <w:pPr>
        <w:widowControl w:val="0"/>
        <w:jc w:val="both"/>
        <w:rPr>
          <w:rFonts w:ascii="Arial" w:hAnsi="Arial" w:cs="Arial"/>
          <w:b/>
          <w:sz w:val="24"/>
          <w:szCs w:val="24"/>
        </w:rPr>
      </w:pPr>
    </w:p>
    <w:p w14:paraId="49488532" w14:textId="295C6B2E" w:rsidR="008F787C" w:rsidRPr="006136F6" w:rsidRDefault="008F787C" w:rsidP="009C3706">
      <w:pPr>
        <w:widowControl w:val="0"/>
        <w:jc w:val="both"/>
        <w:rPr>
          <w:rFonts w:ascii="Arial" w:hAnsi="Arial" w:cs="Arial"/>
          <w:b/>
          <w:sz w:val="24"/>
          <w:szCs w:val="24"/>
        </w:rPr>
      </w:pPr>
    </w:p>
    <w:p w14:paraId="48657D39" w14:textId="12CA63AD" w:rsidR="008F787C" w:rsidRPr="006136F6" w:rsidRDefault="008F787C" w:rsidP="009C3706">
      <w:pPr>
        <w:widowControl w:val="0"/>
        <w:jc w:val="both"/>
        <w:rPr>
          <w:rFonts w:ascii="Arial" w:hAnsi="Arial" w:cs="Arial"/>
          <w:b/>
          <w:sz w:val="24"/>
          <w:szCs w:val="24"/>
        </w:rPr>
      </w:pPr>
    </w:p>
    <w:p w14:paraId="24336281" w14:textId="45507268" w:rsidR="008F787C" w:rsidRPr="006136F6" w:rsidRDefault="008F787C" w:rsidP="009C3706">
      <w:pPr>
        <w:widowControl w:val="0"/>
        <w:jc w:val="both"/>
        <w:rPr>
          <w:rFonts w:ascii="Arial" w:hAnsi="Arial" w:cs="Arial"/>
          <w:b/>
          <w:sz w:val="24"/>
          <w:szCs w:val="24"/>
        </w:rPr>
      </w:pPr>
    </w:p>
    <w:p w14:paraId="6350D31F" w14:textId="042F80ED" w:rsidR="008F787C" w:rsidRPr="007D0723" w:rsidRDefault="00B56560" w:rsidP="008F787C">
      <w:pPr>
        <w:jc w:val="center"/>
        <w:rPr>
          <w:rFonts w:ascii="Arial" w:hAnsi="Arial" w:cs="Arial"/>
          <w:b/>
          <w:sz w:val="24"/>
          <w:szCs w:val="24"/>
        </w:rPr>
      </w:pPr>
      <w:r>
        <w:rPr>
          <w:rFonts w:ascii="Arial" w:hAnsi="Arial" w:cs="Arial"/>
          <w:b/>
          <w:noProof/>
          <w:sz w:val="24"/>
          <w:szCs w:val="24"/>
        </w:rPr>
        <w:lastRenderedPageBreak/>
        <mc:AlternateContent>
          <mc:Choice Requires="wps">
            <w:drawing>
              <wp:anchor distT="0" distB="0" distL="114300" distR="114300" simplePos="0" relativeHeight="251664384" behindDoc="0" locked="0" layoutInCell="1" allowOverlap="1" wp14:anchorId="449092A5" wp14:editId="39536E6A">
                <wp:simplePos x="0" y="0"/>
                <wp:positionH relativeFrom="column">
                  <wp:posOffset>5577840</wp:posOffset>
                </wp:positionH>
                <wp:positionV relativeFrom="paragraph">
                  <wp:posOffset>-822960</wp:posOffset>
                </wp:positionV>
                <wp:extent cx="381000" cy="552450"/>
                <wp:effectExtent l="0" t="0" r="0" b="0"/>
                <wp:wrapNone/>
                <wp:docPr id="22" name="Retângulo 22"/>
                <wp:cNvGraphicFramePr/>
                <a:graphic xmlns:a="http://schemas.openxmlformats.org/drawingml/2006/main">
                  <a:graphicData uri="http://schemas.microsoft.com/office/word/2010/wordprocessingShape">
                    <wps:wsp>
                      <wps:cNvSpPr/>
                      <wps:spPr>
                        <a:xfrm>
                          <a:off x="0" y="0"/>
                          <a:ext cx="381000" cy="552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D5BD0B" id="Retângulo 22" o:spid="_x0000_s1026" style="position:absolute;margin-left:439.2pt;margin-top:-64.8pt;width:30pt;height:4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" fillcolor="white [3212]" stroked="f" strokeweight="2pt"/>
            </w:pict>
          </mc:Fallback>
        </mc:AlternateContent>
      </w:r>
      <w:r w:rsidR="008F787C" w:rsidRPr="007D0723">
        <w:rPr>
          <w:rFonts w:ascii="Arial" w:hAnsi="Arial" w:cs="Arial"/>
          <w:b/>
          <w:sz w:val="24"/>
          <w:szCs w:val="24"/>
        </w:rPr>
        <w:t>SUMÁRIO</w:t>
      </w:r>
    </w:p>
    <w:p w14:paraId="2EC024FA" w14:textId="77777777" w:rsidR="008F787C" w:rsidRPr="006136F6" w:rsidRDefault="008F787C" w:rsidP="008F787C">
      <w:pPr>
        <w:spacing w:line="480" w:lineRule="auto"/>
        <w:rPr>
          <w:rFonts w:cs="Arial"/>
          <w:b/>
          <w:szCs w:val="24"/>
        </w:rPr>
      </w:pPr>
    </w:p>
    <w:p w14:paraId="1C57670F" w14:textId="7CCAE014" w:rsidR="008F787C" w:rsidRDefault="00957453" w:rsidP="00D57A46">
      <w:pPr>
        <w:pStyle w:val="Ttulo1"/>
        <w:tabs>
          <w:tab w:val="right" w:pos="9071"/>
        </w:tabs>
        <w:spacing w:before="0" w:beforeAutospacing="0" w:after="240" w:afterAutospacing="0" w:line="360" w:lineRule="auto"/>
        <w:jc w:val="both"/>
        <w:rPr>
          <w:rFonts w:ascii="Arial" w:hAnsi="Arial" w:cs="Arial"/>
          <w:sz w:val="24"/>
          <w:szCs w:val="24"/>
        </w:rPr>
      </w:pPr>
      <w:r>
        <w:rPr>
          <w:rFonts w:ascii="Arial" w:hAnsi="Arial" w:cs="Arial"/>
          <w:sz w:val="24"/>
          <w:szCs w:val="24"/>
        </w:rPr>
        <w:t xml:space="preserve">1 </w:t>
      </w:r>
      <w:r w:rsidR="008F787C" w:rsidRPr="006136F6">
        <w:rPr>
          <w:rFonts w:ascii="Arial" w:hAnsi="Arial" w:cs="Arial"/>
          <w:sz w:val="24"/>
          <w:szCs w:val="24"/>
        </w:rPr>
        <w:t>INTRODUÇÃO...................................................................................................</w:t>
      </w:r>
      <w:r w:rsidR="00ED039A">
        <w:rPr>
          <w:rFonts w:ascii="Arial" w:hAnsi="Arial" w:cs="Arial"/>
          <w:sz w:val="24"/>
          <w:szCs w:val="24"/>
        </w:rPr>
        <w:t>.....</w:t>
      </w:r>
      <w:r w:rsidR="001275F5">
        <w:rPr>
          <w:rFonts w:ascii="Arial" w:hAnsi="Arial" w:cs="Arial"/>
          <w:sz w:val="24"/>
          <w:szCs w:val="24"/>
        </w:rPr>
        <w:tab/>
      </w:r>
      <w:r w:rsidR="00A43527">
        <w:rPr>
          <w:rFonts w:ascii="Arial" w:hAnsi="Arial" w:cs="Arial"/>
          <w:sz w:val="24"/>
          <w:szCs w:val="24"/>
        </w:rPr>
        <w:t>0</w:t>
      </w:r>
      <w:r w:rsidR="00742AED">
        <w:rPr>
          <w:rFonts w:ascii="Arial" w:hAnsi="Arial" w:cs="Arial"/>
          <w:sz w:val="24"/>
          <w:szCs w:val="24"/>
        </w:rPr>
        <w:t>6</w:t>
      </w:r>
    </w:p>
    <w:p w14:paraId="4E29ADF8" w14:textId="305BA865" w:rsidR="00742AED" w:rsidRPr="006136F6" w:rsidRDefault="00742AED" w:rsidP="00D57A46">
      <w:pPr>
        <w:pStyle w:val="Ttulo1"/>
        <w:tabs>
          <w:tab w:val="right" w:pos="9071"/>
        </w:tabs>
        <w:spacing w:before="0" w:beforeAutospacing="0" w:after="0" w:afterAutospacing="0" w:line="360" w:lineRule="auto"/>
        <w:jc w:val="both"/>
        <w:rPr>
          <w:rFonts w:ascii="Arial" w:hAnsi="Arial" w:cs="Arial"/>
          <w:sz w:val="24"/>
          <w:szCs w:val="24"/>
        </w:rPr>
      </w:pPr>
      <w:r>
        <w:rPr>
          <w:rFonts w:ascii="Arial" w:hAnsi="Arial" w:cs="Arial"/>
          <w:sz w:val="24"/>
          <w:szCs w:val="24"/>
        </w:rPr>
        <w:t>2 MATERIAL E MÉTODOS ................................................................................</w:t>
      </w:r>
      <w:r w:rsidR="00734C53">
        <w:rPr>
          <w:rFonts w:ascii="Arial" w:hAnsi="Arial" w:cs="Arial"/>
          <w:sz w:val="24"/>
          <w:szCs w:val="24"/>
        </w:rPr>
        <w:t>.</w:t>
      </w:r>
      <w:r>
        <w:rPr>
          <w:rFonts w:ascii="Arial" w:hAnsi="Arial" w:cs="Arial"/>
          <w:sz w:val="24"/>
          <w:szCs w:val="24"/>
        </w:rPr>
        <w:t>.</w:t>
      </w:r>
      <w:r w:rsidR="00ED039A">
        <w:rPr>
          <w:rFonts w:ascii="Arial" w:hAnsi="Arial" w:cs="Arial"/>
          <w:sz w:val="24"/>
          <w:szCs w:val="24"/>
        </w:rPr>
        <w:t>.....</w:t>
      </w:r>
      <w:r w:rsidR="00A43527">
        <w:rPr>
          <w:rFonts w:ascii="Arial" w:hAnsi="Arial" w:cs="Arial"/>
          <w:sz w:val="24"/>
          <w:szCs w:val="24"/>
        </w:rPr>
        <w:t>0</w:t>
      </w:r>
      <w:r>
        <w:rPr>
          <w:rFonts w:ascii="Arial" w:hAnsi="Arial" w:cs="Arial"/>
          <w:sz w:val="24"/>
          <w:szCs w:val="24"/>
        </w:rPr>
        <w:t>8</w:t>
      </w:r>
    </w:p>
    <w:p w14:paraId="601974ED" w14:textId="5C638124" w:rsidR="008F787C" w:rsidRPr="00734C53" w:rsidRDefault="00734C53" w:rsidP="00D57A46">
      <w:pPr>
        <w:pStyle w:val="Ttulo1"/>
        <w:tabs>
          <w:tab w:val="right" w:pos="9071"/>
        </w:tabs>
        <w:spacing w:before="0" w:beforeAutospacing="0" w:after="0" w:afterAutospacing="0" w:line="360" w:lineRule="auto"/>
        <w:jc w:val="both"/>
        <w:rPr>
          <w:rFonts w:ascii="Arial" w:hAnsi="Arial" w:cs="Arial"/>
          <w:b w:val="0"/>
          <w:bCs w:val="0"/>
          <w:sz w:val="24"/>
          <w:szCs w:val="24"/>
        </w:rPr>
      </w:pPr>
      <w:r>
        <w:rPr>
          <w:rFonts w:ascii="Arial" w:hAnsi="Arial" w:cs="Arial"/>
          <w:b w:val="0"/>
          <w:bCs w:val="0"/>
          <w:sz w:val="24"/>
          <w:szCs w:val="24"/>
        </w:rPr>
        <w:t xml:space="preserve">2.1 </w:t>
      </w:r>
      <w:r w:rsidRPr="00734C53">
        <w:rPr>
          <w:rFonts w:ascii="Arial" w:hAnsi="Arial" w:cs="Arial"/>
          <w:b w:val="0"/>
          <w:bCs w:val="0"/>
          <w:sz w:val="24"/>
          <w:szCs w:val="24"/>
        </w:rPr>
        <w:t>Relato de caso clínico..........................................................................................</w:t>
      </w:r>
      <w:r w:rsidR="001275F5">
        <w:rPr>
          <w:rFonts w:ascii="Arial" w:hAnsi="Arial" w:cs="Arial"/>
          <w:b w:val="0"/>
          <w:bCs w:val="0"/>
          <w:sz w:val="24"/>
          <w:szCs w:val="24"/>
        </w:rPr>
        <w:t>.</w:t>
      </w:r>
      <w:r w:rsidR="00A43527">
        <w:rPr>
          <w:rFonts w:ascii="Arial" w:hAnsi="Arial" w:cs="Arial"/>
          <w:b w:val="0"/>
          <w:bCs w:val="0"/>
          <w:sz w:val="24"/>
          <w:szCs w:val="24"/>
        </w:rPr>
        <w:t>08</w:t>
      </w:r>
    </w:p>
    <w:p w14:paraId="4BA79711" w14:textId="09EE5D3D" w:rsidR="008F787C" w:rsidRPr="006136F6" w:rsidRDefault="00A43527" w:rsidP="00D57A46">
      <w:pPr>
        <w:pStyle w:val="Ttulo2"/>
        <w:tabs>
          <w:tab w:val="right" w:pos="9071"/>
        </w:tabs>
        <w:spacing w:before="0" w:line="360" w:lineRule="auto"/>
        <w:jc w:val="both"/>
        <w:rPr>
          <w:rFonts w:ascii="Arial" w:hAnsi="Arial" w:cs="Arial"/>
          <w:color w:val="auto"/>
          <w:sz w:val="24"/>
          <w:szCs w:val="24"/>
        </w:rPr>
      </w:pPr>
      <w:r>
        <w:rPr>
          <w:rFonts w:ascii="Arial" w:hAnsi="Arial" w:cs="Arial"/>
          <w:color w:val="auto"/>
          <w:sz w:val="24"/>
          <w:szCs w:val="24"/>
        </w:rPr>
        <w:t xml:space="preserve">2.2 </w:t>
      </w:r>
      <w:r w:rsidR="008F787C" w:rsidRPr="006136F6">
        <w:rPr>
          <w:rFonts w:ascii="Arial" w:hAnsi="Arial" w:cs="Arial"/>
          <w:color w:val="auto"/>
          <w:sz w:val="24"/>
          <w:szCs w:val="24"/>
        </w:rPr>
        <w:t>Objetivo do tratamento...................................................................................</w:t>
      </w:r>
      <w:r>
        <w:rPr>
          <w:rFonts w:ascii="Arial" w:hAnsi="Arial" w:cs="Arial"/>
          <w:color w:val="auto"/>
          <w:sz w:val="24"/>
          <w:szCs w:val="24"/>
        </w:rPr>
        <w:t>.......08</w:t>
      </w:r>
    </w:p>
    <w:p w14:paraId="775B4163" w14:textId="71086D82" w:rsidR="008F787C" w:rsidRPr="006136F6" w:rsidRDefault="00A43527" w:rsidP="00D57A46">
      <w:pPr>
        <w:pStyle w:val="Ttulo2"/>
        <w:tabs>
          <w:tab w:val="right" w:pos="9071"/>
        </w:tabs>
        <w:spacing w:before="0" w:line="360" w:lineRule="auto"/>
        <w:jc w:val="both"/>
        <w:rPr>
          <w:rFonts w:ascii="Arial" w:hAnsi="Arial" w:cs="Arial"/>
          <w:color w:val="auto"/>
          <w:sz w:val="24"/>
          <w:szCs w:val="24"/>
        </w:rPr>
      </w:pPr>
      <w:r>
        <w:rPr>
          <w:rFonts w:ascii="Arial" w:hAnsi="Arial" w:cs="Arial"/>
          <w:color w:val="auto"/>
          <w:sz w:val="24"/>
          <w:szCs w:val="24"/>
        </w:rPr>
        <w:t xml:space="preserve">2.3 </w:t>
      </w:r>
      <w:r w:rsidR="008F787C" w:rsidRPr="006136F6">
        <w:rPr>
          <w:rFonts w:ascii="Arial" w:hAnsi="Arial" w:cs="Arial"/>
          <w:color w:val="auto"/>
          <w:sz w:val="24"/>
          <w:szCs w:val="24"/>
        </w:rPr>
        <w:t>Alternativas de tratamento.............................................................................</w:t>
      </w:r>
      <w:r>
        <w:rPr>
          <w:rFonts w:ascii="Arial" w:hAnsi="Arial" w:cs="Arial"/>
          <w:color w:val="auto"/>
          <w:sz w:val="24"/>
          <w:szCs w:val="24"/>
        </w:rPr>
        <w:t>.......08</w:t>
      </w:r>
    </w:p>
    <w:p w14:paraId="02E8677B" w14:textId="705E26B4" w:rsidR="008F787C" w:rsidRPr="006136F6" w:rsidRDefault="00A43527" w:rsidP="00D57A46">
      <w:pPr>
        <w:pStyle w:val="Ttulo2"/>
        <w:tabs>
          <w:tab w:val="right" w:pos="9071"/>
        </w:tabs>
        <w:spacing w:before="0" w:line="360" w:lineRule="auto"/>
        <w:jc w:val="both"/>
        <w:rPr>
          <w:rFonts w:ascii="Arial" w:hAnsi="Arial" w:cs="Arial"/>
          <w:color w:val="auto"/>
          <w:sz w:val="24"/>
          <w:szCs w:val="24"/>
        </w:rPr>
      </w:pPr>
      <w:r>
        <w:rPr>
          <w:rFonts w:ascii="Arial" w:hAnsi="Arial" w:cs="Arial"/>
          <w:color w:val="auto"/>
          <w:sz w:val="24"/>
          <w:szCs w:val="24"/>
        </w:rPr>
        <w:t xml:space="preserve">2.4 </w:t>
      </w:r>
      <w:r w:rsidR="008F787C" w:rsidRPr="006136F6">
        <w:rPr>
          <w:rFonts w:ascii="Arial" w:hAnsi="Arial" w:cs="Arial"/>
          <w:color w:val="auto"/>
          <w:sz w:val="24"/>
          <w:szCs w:val="24"/>
        </w:rPr>
        <w:t>Tratamento.....................................................................................................</w:t>
      </w:r>
      <w:r>
        <w:rPr>
          <w:rFonts w:ascii="Arial" w:hAnsi="Arial" w:cs="Arial"/>
          <w:color w:val="auto"/>
          <w:sz w:val="24"/>
          <w:szCs w:val="24"/>
        </w:rPr>
        <w:t>......</w:t>
      </w:r>
      <w:r w:rsidR="001275F5">
        <w:rPr>
          <w:rFonts w:ascii="Arial" w:hAnsi="Arial" w:cs="Arial"/>
          <w:color w:val="auto"/>
          <w:sz w:val="24"/>
          <w:szCs w:val="24"/>
        </w:rPr>
        <w:tab/>
      </w:r>
      <w:r w:rsidR="008F787C" w:rsidRPr="006136F6">
        <w:rPr>
          <w:rFonts w:ascii="Arial" w:hAnsi="Arial" w:cs="Arial"/>
          <w:color w:val="auto"/>
          <w:sz w:val="24"/>
          <w:szCs w:val="24"/>
        </w:rPr>
        <w:t>1</w:t>
      </w:r>
      <w:r>
        <w:rPr>
          <w:rFonts w:ascii="Arial" w:hAnsi="Arial" w:cs="Arial"/>
          <w:color w:val="auto"/>
          <w:sz w:val="24"/>
          <w:szCs w:val="24"/>
        </w:rPr>
        <w:t>0</w:t>
      </w:r>
    </w:p>
    <w:p w14:paraId="5AE7B4B3" w14:textId="2D2C1281" w:rsidR="008F787C" w:rsidRPr="006136F6" w:rsidRDefault="00A43527" w:rsidP="00D57A46">
      <w:pPr>
        <w:pStyle w:val="Ttulo1"/>
        <w:tabs>
          <w:tab w:val="right" w:pos="9071"/>
        </w:tabs>
        <w:spacing w:before="240" w:beforeAutospacing="0" w:after="0" w:afterAutospacing="0" w:line="360" w:lineRule="auto"/>
        <w:jc w:val="both"/>
        <w:rPr>
          <w:rFonts w:ascii="Arial" w:hAnsi="Arial" w:cs="Arial"/>
          <w:sz w:val="24"/>
          <w:szCs w:val="24"/>
        </w:rPr>
      </w:pPr>
      <w:r>
        <w:rPr>
          <w:rFonts w:ascii="Arial" w:hAnsi="Arial" w:cs="Arial"/>
          <w:sz w:val="24"/>
          <w:szCs w:val="24"/>
        </w:rPr>
        <w:t xml:space="preserve">3 </w:t>
      </w:r>
      <w:r w:rsidR="008F787C" w:rsidRPr="006136F6">
        <w:rPr>
          <w:rFonts w:ascii="Arial" w:hAnsi="Arial" w:cs="Arial"/>
          <w:sz w:val="24"/>
          <w:szCs w:val="24"/>
        </w:rPr>
        <w:t>DISCUSSÃO.....................................................................................................</w:t>
      </w:r>
      <w:r>
        <w:rPr>
          <w:rFonts w:ascii="Arial" w:hAnsi="Arial" w:cs="Arial"/>
          <w:sz w:val="24"/>
          <w:szCs w:val="24"/>
        </w:rPr>
        <w:t>......</w:t>
      </w:r>
      <w:r w:rsidR="001275F5">
        <w:rPr>
          <w:rFonts w:ascii="Arial" w:hAnsi="Arial" w:cs="Arial"/>
          <w:sz w:val="24"/>
          <w:szCs w:val="24"/>
        </w:rPr>
        <w:tab/>
      </w:r>
      <w:r>
        <w:rPr>
          <w:rFonts w:ascii="Arial" w:hAnsi="Arial" w:cs="Arial"/>
          <w:sz w:val="24"/>
          <w:szCs w:val="24"/>
        </w:rPr>
        <w:t>1</w:t>
      </w:r>
      <w:r w:rsidR="008101B1">
        <w:rPr>
          <w:rFonts w:ascii="Arial" w:hAnsi="Arial" w:cs="Arial"/>
          <w:sz w:val="24"/>
          <w:szCs w:val="24"/>
        </w:rPr>
        <w:t>5</w:t>
      </w:r>
    </w:p>
    <w:p w14:paraId="060C2CBE" w14:textId="280A0BAC" w:rsidR="008F787C" w:rsidRPr="006136F6" w:rsidRDefault="00A43527" w:rsidP="00D57A46">
      <w:pPr>
        <w:pStyle w:val="Ttulo1"/>
        <w:tabs>
          <w:tab w:val="right" w:pos="9071"/>
        </w:tabs>
        <w:spacing w:before="240" w:beforeAutospacing="0" w:after="0" w:afterAutospacing="0" w:line="360" w:lineRule="auto"/>
        <w:jc w:val="both"/>
        <w:rPr>
          <w:rFonts w:ascii="Arial" w:hAnsi="Arial" w:cs="Arial"/>
          <w:sz w:val="24"/>
          <w:szCs w:val="24"/>
        </w:rPr>
      </w:pPr>
      <w:r>
        <w:rPr>
          <w:rFonts w:ascii="Arial" w:hAnsi="Arial" w:cs="Arial"/>
          <w:sz w:val="24"/>
          <w:szCs w:val="24"/>
        </w:rPr>
        <w:t xml:space="preserve">4 </w:t>
      </w:r>
      <w:r w:rsidR="008F787C" w:rsidRPr="006136F6">
        <w:rPr>
          <w:rFonts w:ascii="Arial" w:hAnsi="Arial" w:cs="Arial"/>
          <w:sz w:val="24"/>
          <w:szCs w:val="24"/>
        </w:rPr>
        <w:t>CONCLUSÃO..................................................................................................</w:t>
      </w:r>
      <w:r>
        <w:rPr>
          <w:rFonts w:ascii="Arial" w:hAnsi="Arial" w:cs="Arial"/>
          <w:sz w:val="24"/>
          <w:szCs w:val="24"/>
        </w:rPr>
        <w:t>........1</w:t>
      </w:r>
      <w:r w:rsidR="008101B1">
        <w:rPr>
          <w:rFonts w:ascii="Arial" w:hAnsi="Arial" w:cs="Arial"/>
          <w:sz w:val="24"/>
          <w:szCs w:val="24"/>
        </w:rPr>
        <w:t>7</w:t>
      </w:r>
    </w:p>
    <w:p w14:paraId="1C1D3637" w14:textId="41451773" w:rsidR="008F787C" w:rsidRPr="006136F6" w:rsidRDefault="008F787C" w:rsidP="00D57A46">
      <w:pPr>
        <w:pStyle w:val="Ttulo1"/>
        <w:tabs>
          <w:tab w:val="right" w:pos="9071"/>
        </w:tabs>
        <w:spacing w:before="240" w:beforeAutospacing="0" w:after="0" w:afterAutospacing="0" w:line="360" w:lineRule="auto"/>
        <w:jc w:val="both"/>
        <w:rPr>
          <w:rFonts w:ascii="Arial" w:hAnsi="Arial" w:cs="Arial"/>
          <w:sz w:val="24"/>
          <w:szCs w:val="24"/>
        </w:rPr>
      </w:pPr>
      <w:r w:rsidRPr="006136F6">
        <w:rPr>
          <w:rFonts w:ascii="Arial" w:hAnsi="Arial" w:cs="Arial"/>
          <w:sz w:val="24"/>
          <w:szCs w:val="24"/>
        </w:rPr>
        <w:t>REFERÊNCIAS................................................................................................</w:t>
      </w:r>
      <w:r w:rsidR="00A43527">
        <w:rPr>
          <w:rFonts w:ascii="Arial" w:hAnsi="Arial" w:cs="Arial"/>
          <w:sz w:val="24"/>
          <w:szCs w:val="24"/>
        </w:rPr>
        <w:t>..........</w:t>
      </w:r>
      <w:r w:rsidR="001275F5">
        <w:rPr>
          <w:rFonts w:ascii="Arial" w:hAnsi="Arial" w:cs="Arial"/>
          <w:sz w:val="24"/>
          <w:szCs w:val="24"/>
        </w:rPr>
        <w:tab/>
      </w:r>
      <w:r w:rsidR="00A43527">
        <w:rPr>
          <w:rFonts w:ascii="Arial" w:hAnsi="Arial" w:cs="Arial"/>
          <w:sz w:val="24"/>
          <w:szCs w:val="24"/>
        </w:rPr>
        <w:t>1</w:t>
      </w:r>
      <w:r w:rsidR="008101B1">
        <w:rPr>
          <w:rFonts w:ascii="Arial" w:hAnsi="Arial" w:cs="Arial"/>
          <w:sz w:val="24"/>
          <w:szCs w:val="24"/>
        </w:rPr>
        <w:t>8</w:t>
      </w:r>
    </w:p>
    <w:p w14:paraId="30EF31A8" w14:textId="77777777" w:rsidR="008F787C" w:rsidRPr="006136F6" w:rsidRDefault="008F787C" w:rsidP="009C3706">
      <w:pPr>
        <w:widowControl w:val="0"/>
        <w:jc w:val="both"/>
        <w:rPr>
          <w:rFonts w:ascii="Arial" w:hAnsi="Arial" w:cs="Arial"/>
          <w:b/>
          <w:sz w:val="24"/>
          <w:szCs w:val="24"/>
        </w:rPr>
      </w:pPr>
    </w:p>
    <w:p w14:paraId="12374C68" w14:textId="67DA260C" w:rsidR="00490409" w:rsidRPr="006136F6" w:rsidRDefault="00490409" w:rsidP="009C3706">
      <w:pPr>
        <w:widowControl w:val="0"/>
        <w:jc w:val="both"/>
        <w:rPr>
          <w:rFonts w:ascii="Arial" w:hAnsi="Arial" w:cs="Arial"/>
          <w:b/>
          <w:sz w:val="24"/>
          <w:szCs w:val="24"/>
        </w:rPr>
      </w:pPr>
    </w:p>
    <w:p w14:paraId="36F27D91" w14:textId="0FC7EA09" w:rsidR="0009092E" w:rsidRPr="006136F6" w:rsidRDefault="0009092E" w:rsidP="009C3706">
      <w:pPr>
        <w:widowControl w:val="0"/>
        <w:jc w:val="both"/>
        <w:rPr>
          <w:rFonts w:ascii="Arial" w:hAnsi="Arial" w:cs="Arial"/>
          <w:b/>
          <w:sz w:val="24"/>
          <w:szCs w:val="24"/>
        </w:rPr>
      </w:pPr>
    </w:p>
    <w:p w14:paraId="036A2441" w14:textId="19FD81F2" w:rsidR="0009092E" w:rsidRPr="006136F6" w:rsidRDefault="0009092E" w:rsidP="009C3706">
      <w:pPr>
        <w:widowControl w:val="0"/>
        <w:jc w:val="both"/>
        <w:rPr>
          <w:rFonts w:ascii="Arial" w:hAnsi="Arial" w:cs="Arial"/>
          <w:b/>
          <w:sz w:val="24"/>
          <w:szCs w:val="24"/>
        </w:rPr>
      </w:pPr>
    </w:p>
    <w:p w14:paraId="2D6EDA76" w14:textId="10BFA787" w:rsidR="0009092E" w:rsidRPr="006136F6" w:rsidRDefault="0009092E" w:rsidP="009C3706">
      <w:pPr>
        <w:widowControl w:val="0"/>
        <w:jc w:val="both"/>
        <w:rPr>
          <w:rFonts w:ascii="Arial" w:hAnsi="Arial" w:cs="Arial"/>
          <w:b/>
          <w:sz w:val="24"/>
          <w:szCs w:val="24"/>
        </w:rPr>
      </w:pPr>
    </w:p>
    <w:p w14:paraId="238AA489" w14:textId="18D6E1FB" w:rsidR="0009092E" w:rsidRPr="006136F6" w:rsidRDefault="0009092E" w:rsidP="009C3706">
      <w:pPr>
        <w:widowControl w:val="0"/>
        <w:jc w:val="both"/>
        <w:rPr>
          <w:rFonts w:ascii="Arial" w:hAnsi="Arial" w:cs="Arial"/>
          <w:b/>
          <w:sz w:val="24"/>
          <w:szCs w:val="24"/>
        </w:rPr>
      </w:pPr>
    </w:p>
    <w:p w14:paraId="06A8153B" w14:textId="79433100" w:rsidR="0009092E" w:rsidRPr="006136F6" w:rsidRDefault="0009092E" w:rsidP="009C3706">
      <w:pPr>
        <w:widowControl w:val="0"/>
        <w:jc w:val="both"/>
        <w:rPr>
          <w:rFonts w:ascii="Arial" w:hAnsi="Arial" w:cs="Arial"/>
          <w:b/>
          <w:sz w:val="24"/>
          <w:szCs w:val="24"/>
        </w:rPr>
      </w:pPr>
    </w:p>
    <w:p w14:paraId="21BBD286" w14:textId="3D882C88" w:rsidR="0009092E" w:rsidRPr="006136F6" w:rsidRDefault="0009092E" w:rsidP="009C3706">
      <w:pPr>
        <w:widowControl w:val="0"/>
        <w:jc w:val="both"/>
        <w:rPr>
          <w:rFonts w:ascii="Arial" w:hAnsi="Arial" w:cs="Arial"/>
          <w:b/>
          <w:sz w:val="24"/>
          <w:szCs w:val="24"/>
        </w:rPr>
      </w:pPr>
    </w:p>
    <w:p w14:paraId="2C212CAF" w14:textId="0FBBEFCC" w:rsidR="0009092E" w:rsidRPr="006136F6" w:rsidRDefault="0009092E" w:rsidP="009C3706">
      <w:pPr>
        <w:widowControl w:val="0"/>
        <w:jc w:val="both"/>
        <w:rPr>
          <w:rFonts w:ascii="Arial" w:hAnsi="Arial" w:cs="Arial"/>
          <w:b/>
          <w:sz w:val="24"/>
          <w:szCs w:val="24"/>
        </w:rPr>
      </w:pPr>
    </w:p>
    <w:p w14:paraId="37EB1DC2" w14:textId="51E15B3D" w:rsidR="0009092E" w:rsidRPr="006136F6" w:rsidRDefault="0009092E" w:rsidP="009C3706">
      <w:pPr>
        <w:widowControl w:val="0"/>
        <w:jc w:val="both"/>
        <w:rPr>
          <w:rFonts w:ascii="Arial" w:hAnsi="Arial" w:cs="Arial"/>
          <w:b/>
          <w:sz w:val="24"/>
          <w:szCs w:val="24"/>
        </w:rPr>
      </w:pPr>
    </w:p>
    <w:p w14:paraId="4D76231A" w14:textId="482D8485" w:rsidR="0009092E" w:rsidRPr="006136F6" w:rsidRDefault="0009092E" w:rsidP="009C3706">
      <w:pPr>
        <w:widowControl w:val="0"/>
        <w:jc w:val="both"/>
        <w:rPr>
          <w:rFonts w:ascii="Arial" w:hAnsi="Arial" w:cs="Arial"/>
          <w:b/>
          <w:sz w:val="24"/>
          <w:szCs w:val="24"/>
        </w:rPr>
      </w:pPr>
    </w:p>
    <w:p w14:paraId="1541C79F" w14:textId="1793E86B" w:rsidR="0009092E" w:rsidRPr="006136F6" w:rsidRDefault="0009092E" w:rsidP="009C3706">
      <w:pPr>
        <w:widowControl w:val="0"/>
        <w:jc w:val="both"/>
        <w:rPr>
          <w:rFonts w:ascii="Arial" w:hAnsi="Arial" w:cs="Arial"/>
          <w:b/>
          <w:sz w:val="24"/>
          <w:szCs w:val="24"/>
        </w:rPr>
      </w:pPr>
    </w:p>
    <w:p w14:paraId="2048198E" w14:textId="09091769" w:rsidR="0009092E" w:rsidRPr="006136F6" w:rsidRDefault="0009092E" w:rsidP="009C3706">
      <w:pPr>
        <w:widowControl w:val="0"/>
        <w:jc w:val="both"/>
        <w:rPr>
          <w:rFonts w:ascii="Arial" w:hAnsi="Arial" w:cs="Arial"/>
          <w:b/>
          <w:sz w:val="24"/>
          <w:szCs w:val="24"/>
        </w:rPr>
      </w:pPr>
    </w:p>
    <w:p w14:paraId="3CD3BAD0" w14:textId="21B282B9" w:rsidR="0009092E" w:rsidRPr="006136F6" w:rsidRDefault="0009092E" w:rsidP="009C3706">
      <w:pPr>
        <w:widowControl w:val="0"/>
        <w:jc w:val="both"/>
        <w:rPr>
          <w:rFonts w:ascii="Arial" w:hAnsi="Arial" w:cs="Arial"/>
          <w:b/>
          <w:sz w:val="24"/>
          <w:szCs w:val="24"/>
        </w:rPr>
      </w:pPr>
    </w:p>
    <w:p w14:paraId="584DBFC8" w14:textId="39C34DEC" w:rsidR="0009092E" w:rsidRPr="006136F6" w:rsidRDefault="0009092E" w:rsidP="009C3706">
      <w:pPr>
        <w:widowControl w:val="0"/>
        <w:jc w:val="both"/>
        <w:rPr>
          <w:rFonts w:ascii="Arial" w:hAnsi="Arial" w:cs="Arial"/>
          <w:b/>
          <w:sz w:val="24"/>
          <w:szCs w:val="24"/>
        </w:rPr>
      </w:pPr>
    </w:p>
    <w:p w14:paraId="149130A7" w14:textId="210428F2" w:rsidR="0009092E" w:rsidRPr="006136F6" w:rsidRDefault="0009092E" w:rsidP="009C3706">
      <w:pPr>
        <w:widowControl w:val="0"/>
        <w:jc w:val="both"/>
        <w:rPr>
          <w:rFonts w:ascii="Arial" w:hAnsi="Arial" w:cs="Arial"/>
          <w:b/>
          <w:sz w:val="24"/>
          <w:szCs w:val="24"/>
        </w:rPr>
      </w:pPr>
    </w:p>
    <w:p w14:paraId="52A77B6F" w14:textId="6EA8D1E1" w:rsidR="00CD2E28" w:rsidRPr="006136F6" w:rsidRDefault="00742AED" w:rsidP="00742AED">
      <w:pPr>
        <w:widowControl w:val="0"/>
        <w:jc w:val="both"/>
        <w:rPr>
          <w:rFonts w:ascii="Arial" w:hAnsi="Arial" w:cs="Arial"/>
          <w:b/>
          <w:sz w:val="24"/>
          <w:szCs w:val="24"/>
        </w:rPr>
      </w:pPr>
      <w:r>
        <w:rPr>
          <w:rFonts w:ascii="Arial" w:hAnsi="Arial" w:cs="Arial"/>
          <w:b/>
          <w:sz w:val="24"/>
          <w:szCs w:val="24"/>
        </w:rPr>
        <w:lastRenderedPageBreak/>
        <w:t xml:space="preserve">1 </w:t>
      </w:r>
      <w:r w:rsidR="00CD2E28" w:rsidRPr="006136F6">
        <w:rPr>
          <w:rFonts w:ascii="Arial" w:hAnsi="Arial" w:cs="Arial"/>
          <w:b/>
          <w:sz w:val="24"/>
          <w:szCs w:val="24"/>
        </w:rPr>
        <w:t>INTRODUÇÃO</w:t>
      </w:r>
    </w:p>
    <w:p w14:paraId="63988ACC" w14:textId="77777777" w:rsidR="00CD2E28" w:rsidRPr="006136F6" w:rsidRDefault="00CD2E28" w:rsidP="009C3706">
      <w:pPr>
        <w:widowControl w:val="0"/>
        <w:jc w:val="both"/>
        <w:rPr>
          <w:rFonts w:ascii="Arial" w:hAnsi="Arial" w:cs="Arial"/>
          <w:b/>
          <w:sz w:val="24"/>
          <w:szCs w:val="24"/>
        </w:rPr>
      </w:pPr>
    </w:p>
    <w:p w14:paraId="7DD105B3" w14:textId="77777777" w:rsidR="00973B1A" w:rsidRPr="006136F6" w:rsidRDefault="00CD2E28" w:rsidP="00973B1A">
      <w:pPr>
        <w:spacing w:after="0" w:line="360" w:lineRule="auto"/>
        <w:ind w:firstLine="1134"/>
        <w:jc w:val="both"/>
        <w:rPr>
          <w:rFonts w:ascii="Arial" w:hAnsi="Arial" w:cs="Arial"/>
          <w:sz w:val="24"/>
          <w:szCs w:val="24"/>
        </w:rPr>
      </w:pPr>
      <w:r w:rsidRPr="006136F6">
        <w:rPr>
          <w:rFonts w:ascii="Arial" w:hAnsi="Arial" w:cs="Arial"/>
          <w:sz w:val="24"/>
          <w:szCs w:val="24"/>
        </w:rPr>
        <w:t xml:space="preserve">A </w:t>
      </w:r>
      <w:proofErr w:type="spellStart"/>
      <w:r w:rsidRPr="006136F6">
        <w:rPr>
          <w:rFonts w:ascii="Arial" w:hAnsi="Arial" w:cs="Arial"/>
          <w:sz w:val="24"/>
          <w:szCs w:val="24"/>
        </w:rPr>
        <w:t>biprotrusão</w:t>
      </w:r>
      <w:proofErr w:type="spellEnd"/>
      <w:r w:rsidRPr="006136F6">
        <w:rPr>
          <w:rFonts w:ascii="Arial" w:hAnsi="Arial" w:cs="Arial"/>
          <w:sz w:val="24"/>
          <w:szCs w:val="24"/>
        </w:rPr>
        <w:t xml:space="preserve"> </w:t>
      </w:r>
      <w:proofErr w:type="spellStart"/>
      <w:r w:rsidRPr="006136F6">
        <w:rPr>
          <w:rFonts w:ascii="Arial" w:hAnsi="Arial" w:cs="Arial"/>
          <w:sz w:val="24"/>
          <w:szCs w:val="24"/>
        </w:rPr>
        <w:t>dentoalveolar</w:t>
      </w:r>
      <w:proofErr w:type="spellEnd"/>
      <w:r w:rsidRPr="006136F6">
        <w:rPr>
          <w:rFonts w:ascii="Arial" w:hAnsi="Arial" w:cs="Arial"/>
          <w:sz w:val="24"/>
          <w:szCs w:val="24"/>
        </w:rPr>
        <w:t xml:space="preserve"> é caracterizada pelo posicionamento mais anterior dos dentes, tendo reflexos na oclusão e no perfi</w:t>
      </w:r>
      <w:r w:rsidRPr="006136F6">
        <w:rPr>
          <w:rFonts w:ascii="Arial" w:hAnsi="Arial" w:cs="Arial"/>
          <w:sz w:val="24"/>
          <w:szCs w:val="24"/>
        </w:rPr>
        <w:softHyphen/>
        <w:t>l facial</w:t>
      </w:r>
      <w:r w:rsidR="00C31E7A" w:rsidRPr="006136F6">
        <w:rPr>
          <w:rFonts w:ascii="Arial" w:hAnsi="Arial" w:cs="Arial"/>
          <w:sz w:val="24"/>
          <w:szCs w:val="24"/>
        </w:rPr>
        <w:t xml:space="preserve"> (</w:t>
      </w:r>
      <w:r w:rsidR="0070577A" w:rsidRPr="006136F6">
        <w:rPr>
          <w:rFonts w:ascii="Arial" w:hAnsi="Arial" w:cs="Arial"/>
          <w:sz w:val="24"/>
          <w:szCs w:val="24"/>
        </w:rPr>
        <w:t>SILVA, 2010)</w:t>
      </w:r>
      <w:r w:rsidR="00973B1A" w:rsidRPr="006136F6">
        <w:rPr>
          <w:rFonts w:ascii="Arial" w:hAnsi="Arial" w:cs="Arial"/>
          <w:sz w:val="24"/>
          <w:szCs w:val="24"/>
        </w:rPr>
        <w:t>.</w:t>
      </w:r>
      <w:r w:rsidRPr="006136F6">
        <w:rPr>
          <w:rFonts w:ascii="Arial" w:hAnsi="Arial" w:cs="Arial"/>
          <w:sz w:val="24"/>
          <w:szCs w:val="24"/>
        </w:rPr>
        <w:t xml:space="preserve"> É mais comum em determinados grupos étnicos, especialmente em afrodescendentes e podem estar associadas a outras mas oclusões como a mordida aberta anterior (MARIN, et.al. 2016). </w:t>
      </w:r>
    </w:p>
    <w:p w14:paraId="35798538" w14:textId="447D4F79" w:rsidR="007161D2" w:rsidRPr="006136F6" w:rsidRDefault="00CD2E28" w:rsidP="00D7064B">
      <w:pPr>
        <w:spacing w:after="0" w:line="360" w:lineRule="auto"/>
        <w:ind w:firstLine="1134"/>
        <w:jc w:val="both"/>
        <w:rPr>
          <w:rFonts w:ascii="Arial" w:hAnsi="Arial" w:cs="Arial"/>
          <w:b/>
          <w:bCs/>
          <w:sz w:val="24"/>
          <w:szCs w:val="24"/>
        </w:rPr>
      </w:pPr>
      <w:r w:rsidRPr="006136F6">
        <w:rPr>
          <w:rFonts w:ascii="Arial" w:hAnsi="Arial" w:cs="Arial"/>
          <w:sz w:val="24"/>
          <w:szCs w:val="24"/>
        </w:rPr>
        <w:t xml:space="preserve">Portanto </w:t>
      </w:r>
      <w:proofErr w:type="spellStart"/>
      <w:r w:rsidRPr="006136F6">
        <w:rPr>
          <w:rFonts w:ascii="Arial" w:hAnsi="Arial" w:cs="Arial"/>
          <w:sz w:val="24"/>
          <w:szCs w:val="24"/>
        </w:rPr>
        <w:t>biprotusão</w:t>
      </w:r>
      <w:proofErr w:type="spellEnd"/>
      <w:r w:rsidRPr="006136F6">
        <w:rPr>
          <w:rFonts w:ascii="Arial" w:hAnsi="Arial" w:cs="Arial"/>
          <w:sz w:val="24"/>
          <w:szCs w:val="24"/>
        </w:rPr>
        <w:t xml:space="preserve"> associa-se a problemas funcionais e estéticos, visto que o per</w:t>
      </w:r>
      <w:r w:rsidRPr="006136F6">
        <w:rPr>
          <w:rFonts w:ascii="Arial" w:hAnsi="Arial" w:cs="Arial"/>
          <w:sz w:val="24"/>
          <w:szCs w:val="24"/>
        </w:rPr>
        <w:softHyphen/>
        <w:t>fil mole é influenciado pela inclinação axial exagerada dos incisivos, gerando di</w:t>
      </w:r>
      <w:r w:rsidRPr="006136F6">
        <w:rPr>
          <w:rFonts w:ascii="Arial" w:hAnsi="Arial" w:cs="Arial"/>
          <w:sz w:val="24"/>
          <w:szCs w:val="24"/>
        </w:rPr>
        <w:softHyphen/>
        <w:t xml:space="preserve">ficuldade de selamento labial e alterações na tonicidade muscular </w:t>
      </w:r>
      <w:proofErr w:type="spellStart"/>
      <w:r w:rsidRPr="006136F6">
        <w:rPr>
          <w:rFonts w:ascii="Arial" w:hAnsi="Arial" w:cs="Arial"/>
          <w:sz w:val="24"/>
          <w:szCs w:val="24"/>
        </w:rPr>
        <w:t>perioral</w:t>
      </w:r>
      <w:proofErr w:type="spellEnd"/>
      <w:r w:rsidRPr="006136F6">
        <w:rPr>
          <w:rFonts w:ascii="Arial" w:hAnsi="Arial" w:cs="Arial"/>
          <w:sz w:val="24"/>
          <w:szCs w:val="24"/>
        </w:rPr>
        <w:t xml:space="preserve">, além de consequências periodontais (MARIN, et.al. </w:t>
      </w:r>
      <w:r w:rsidR="00877634" w:rsidRPr="006136F6">
        <w:rPr>
          <w:rFonts w:ascii="Arial" w:hAnsi="Arial" w:cs="Arial"/>
          <w:sz w:val="24"/>
          <w:szCs w:val="24"/>
        </w:rPr>
        <w:t>2016</w:t>
      </w:r>
      <w:r w:rsidR="00973B1A" w:rsidRPr="006136F6">
        <w:rPr>
          <w:rFonts w:ascii="Arial" w:hAnsi="Arial" w:cs="Arial"/>
          <w:sz w:val="24"/>
          <w:szCs w:val="24"/>
        </w:rPr>
        <w:t xml:space="preserve">; PUPPIN </w:t>
      </w:r>
      <w:r w:rsidR="007161D2" w:rsidRPr="006136F6">
        <w:rPr>
          <w:rFonts w:ascii="Arial" w:hAnsi="Arial" w:cs="Arial"/>
          <w:sz w:val="24"/>
          <w:szCs w:val="24"/>
        </w:rPr>
        <w:t>FILHO, 2011; MARQUEZAN</w:t>
      </w:r>
      <w:r w:rsidR="0079388D">
        <w:rPr>
          <w:rFonts w:ascii="Arial" w:hAnsi="Arial" w:cs="Arial"/>
          <w:sz w:val="24"/>
          <w:szCs w:val="24"/>
        </w:rPr>
        <w:t>,</w:t>
      </w:r>
      <w:r w:rsidR="007161D2" w:rsidRPr="006136F6">
        <w:rPr>
          <w:rFonts w:ascii="Arial" w:hAnsi="Arial" w:cs="Arial"/>
          <w:sz w:val="24"/>
          <w:szCs w:val="24"/>
        </w:rPr>
        <w:t xml:space="preserve"> et al., 2008; SILVA, 2010)</w:t>
      </w:r>
    </w:p>
    <w:p w14:paraId="14C01141" w14:textId="44FF1727" w:rsidR="00CD2E28" w:rsidRPr="006136F6" w:rsidRDefault="00CD2E28" w:rsidP="00D7064B">
      <w:pPr>
        <w:widowControl w:val="0"/>
        <w:spacing w:after="0" w:line="360" w:lineRule="auto"/>
        <w:ind w:firstLine="1134"/>
        <w:jc w:val="both"/>
        <w:rPr>
          <w:rFonts w:ascii="Arial" w:hAnsi="Arial" w:cs="Arial"/>
          <w:b/>
          <w:sz w:val="24"/>
          <w:szCs w:val="24"/>
        </w:rPr>
      </w:pPr>
      <w:r w:rsidRPr="006136F6">
        <w:rPr>
          <w:rFonts w:ascii="Arial" w:hAnsi="Arial" w:cs="Arial"/>
          <w:sz w:val="24"/>
          <w:szCs w:val="24"/>
        </w:rPr>
        <w:t xml:space="preserve">Dependendo dos problemas associados e da severidade da </w:t>
      </w:r>
      <w:proofErr w:type="spellStart"/>
      <w:r w:rsidRPr="006136F6">
        <w:rPr>
          <w:rFonts w:ascii="Arial" w:hAnsi="Arial" w:cs="Arial"/>
          <w:sz w:val="24"/>
          <w:szCs w:val="24"/>
        </w:rPr>
        <w:t>biprotrusão</w:t>
      </w:r>
      <w:proofErr w:type="spellEnd"/>
      <w:r w:rsidRPr="006136F6">
        <w:rPr>
          <w:rFonts w:ascii="Arial" w:hAnsi="Arial" w:cs="Arial"/>
          <w:sz w:val="24"/>
          <w:szCs w:val="24"/>
        </w:rPr>
        <w:t xml:space="preserve">, há basicamente três alternativas de tratamento. A primeira é a simples manutenção da </w:t>
      </w:r>
      <w:proofErr w:type="spellStart"/>
      <w:r w:rsidRPr="006136F6">
        <w:rPr>
          <w:rFonts w:ascii="Arial" w:hAnsi="Arial" w:cs="Arial"/>
          <w:sz w:val="24"/>
          <w:szCs w:val="24"/>
        </w:rPr>
        <w:t>biprotrusão</w:t>
      </w:r>
      <w:proofErr w:type="spellEnd"/>
      <w:r w:rsidRPr="006136F6">
        <w:rPr>
          <w:rFonts w:ascii="Arial" w:hAnsi="Arial" w:cs="Arial"/>
          <w:sz w:val="24"/>
          <w:szCs w:val="24"/>
        </w:rPr>
        <w:t>, e isso é feito quando não há nenhum outro problema associado e o paciente se sente satisfeito com o grau de projeção dos dentes e lábios. A segunda alternativa é a extração de pré-molares ou primeiros molares com subsequente retração dos dentes anteriores, atuando no fechamento da mordida anterior e diminuindo o grau de projeção de incisivos e lábios. A terceira é a retração de toda a dentição superior e inferior, utilizando a ancoragem esquelética</w:t>
      </w:r>
      <w:r w:rsidR="00877634" w:rsidRPr="006136F6">
        <w:rPr>
          <w:rFonts w:ascii="Arial" w:hAnsi="Arial" w:cs="Arial"/>
          <w:sz w:val="24"/>
          <w:szCs w:val="24"/>
        </w:rPr>
        <w:t xml:space="preserve"> (KIM, et.al. 2014, </w:t>
      </w:r>
      <w:r w:rsidR="00877634" w:rsidRPr="006136F6">
        <w:rPr>
          <w:rFonts w:ascii="Arial" w:hAnsi="Arial" w:cs="Arial"/>
          <w:i/>
          <w:iCs/>
          <w:sz w:val="24"/>
          <w:szCs w:val="24"/>
        </w:rPr>
        <w:t xml:space="preserve">apud </w:t>
      </w:r>
      <w:r w:rsidR="00877634" w:rsidRPr="006136F6">
        <w:rPr>
          <w:rFonts w:ascii="Arial" w:hAnsi="Arial" w:cs="Arial"/>
          <w:sz w:val="24"/>
          <w:szCs w:val="24"/>
        </w:rPr>
        <w:t>FIGUERÔA, 2017</w:t>
      </w:r>
      <w:r w:rsidR="00973B1A" w:rsidRPr="006136F6">
        <w:rPr>
          <w:rFonts w:ascii="Arial" w:hAnsi="Arial" w:cs="Arial"/>
          <w:sz w:val="24"/>
          <w:szCs w:val="24"/>
        </w:rPr>
        <w:t>,</w:t>
      </w:r>
      <w:r w:rsidR="008E2193" w:rsidRPr="006136F6">
        <w:rPr>
          <w:rFonts w:ascii="Arial" w:hAnsi="Arial" w:cs="Arial"/>
          <w:sz w:val="24"/>
          <w:szCs w:val="24"/>
        </w:rPr>
        <w:t xml:space="preserve"> </w:t>
      </w:r>
      <w:r w:rsidR="00973B1A" w:rsidRPr="008A47FA">
        <w:rPr>
          <w:rFonts w:ascii="Arial" w:hAnsi="Arial" w:cs="Arial"/>
          <w:sz w:val="24"/>
          <w:szCs w:val="24"/>
        </w:rPr>
        <w:t>BILLS</w:t>
      </w:r>
      <w:r w:rsidR="008E2193" w:rsidRPr="008A47FA">
        <w:rPr>
          <w:rFonts w:ascii="Arial" w:hAnsi="Arial" w:cs="Arial"/>
          <w:sz w:val="24"/>
          <w:szCs w:val="24"/>
        </w:rPr>
        <w:t xml:space="preserve"> </w:t>
      </w:r>
      <w:r w:rsidR="00973B1A" w:rsidRPr="008A47FA">
        <w:rPr>
          <w:rFonts w:ascii="Arial" w:hAnsi="Arial" w:cs="Arial"/>
          <w:sz w:val="24"/>
          <w:szCs w:val="24"/>
        </w:rPr>
        <w:t>et.al. 2005)</w:t>
      </w:r>
    </w:p>
    <w:p w14:paraId="75A8108E" w14:textId="343DD7BB" w:rsidR="00CD2E28" w:rsidRPr="008A47FA" w:rsidRDefault="00CD2E28" w:rsidP="00D7064B">
      <w:pPr>
        <w:widowControl w:val="0"/>
        <w:spacing w:after="0" w:line="360" w:lineRule="auto"/>
        <w:ind w:firstLine="1134"/>
        <w:jc w:val="both"/>
        <w:rPr>
          <w:rFonts w:ascii="Arial" w:hAnsi="Arial" w:cs="Arial"/>
          <w:sz w:val="16"/>
          <w:szCs w:val="16"/>
        </w:rPr>
      </w:pPr>
      <w:r w:rsidRPr="006136F6">
        <w:rPr>
          <w:rFonts w:ascii="Arial" w:hAnsi="Arial" w:cs="Arial"/>
          <w:sz w:val="24"/>
          <w:szCs w:val="24"/>
        </w:rPr>
        <w:t xml:space="preserve">Uma das maneiras mais utilizadas para a correção da </w:t>
      </w:r>
      <w:proofErr w:type="spellStart"/>
      <w:r w:rsidRPr="006136F6">
        <w:rPr>
          <w:rFonts w:ascii="Arial" w:hAnsi="Arial" w:cs="Arial"/>
          <w:sz w:val="24"/>
          <w:szCs w:val="24"/>
        </w:rPr>
        <w:t>biprotrusão</w:t>
      </w:r>
      <w:proofErr w:type="spellEnd"/>
      <w:r w:rsidRPr="006136F6">
        <w:rPr>
          <w:rFonts w:ascii="Arial" w:hAnsi="Arial" w:cs="Arial"/>
          <w:sz w:val="24"/>
          <w:szCs w:val="24"/>
        </w:rPr>
        <w:t xml:space="preserve"> e dos </w:t>
      </w:r>
      <w:proofErr w:type="spellStart"/>
      <w:r w:rsidRPr="006136F6">
        <w:rPr>
          <w:rFonts w:ascii="Arial" w:hAnsi="Arial" w:cs="Arial"/>
          <w:sz w:val="24"/>
          <w:szCs w:val="24"/>
        </w:rPr>
        <w:t>apinhamentos</w:t>
      </w:r>
      <w:proofErr w:type="spellEnd"/>
      <w:r w:rsidRPr="006136F6">
        <w:rPr>
          <w:rFonts w:ascii="Arial" w:hAnsi="Arial" w:cs="Arial"/>
          <w:sz w:val="24"/>
          <w:szCs w:val="24"/>
        </w:rPr>
        <w:t xml:space="preserve"> dentários é a extração na dentadura permanente.</w:t>
      </w:r>
      <w:r w:rsidR="00027CAF" w:rsidRPr="006136F6">
        <w:rPr>
          <w:rFonts w:ascii="Arial" w:hAnsi="Arial" w:cs="Arial"/>
          <w:b/>
          <w:sz w:val="24"/>
          <w:szCs w:val="24"/>
        </w:rPr>
        <w:t xml:space="preserve"> </w:t>
      </w:r>
      <w:r w:rsidR="00027CAF" w:rsidRPr="006136F6">
        <w:rPr>
          <w:rFonts w:ascii="Arial" w:hAnsi="Arial" w:cs="Arial"/>
          <w:bCs/>
          <w:sz w:val="24"/>
          <w:szCs w:val="24"/>
        </w:rPr>
        <w:t>(</w:t>
      </w:r>
      <w:r w:rsidR="009A32B7" w:rsidRPr="006136F6">
        <w:rPr>
          <w:rFonts w:ascii="Arial" w:hAnsi="Arial" w:cs="Arial"/>
          <w:bCs/>
          <w:sz w:val="24"/>
          <w:szCs w:val="24"/>
        </w:rPr>
        <w:t xml:space="preserve">ANDERSON, 1975; </w:t>
      </w:r>
      <w:r w:rsidR="009A32B7" w:rsidRPr="008A47FA">
        <w:rPr>
          <w:rFonts w:ascii="Arial" w:hAnsi="Arial" w:cs="Arial"/>
          <w:bCs/>
          <w:sz w:val="24"/>
          <w:szCs w:val="24"/>
        </w:rPr>
        <w:t xml:space="preserve">BASDRA, STELLZIG, KOMPOSCH, 1996; </w:t>
      </w:r>
      <w:r w:rsidR="009A32B7" w:rsidRPr="006136F6">
        <w:rPr>
          <w:rFonts w:ascii="Arial" w:hAnsi="Arial" w:cs="Arial"/>
          <w:bCs/>
          <w:sz w:val="24"/>
          <w:szCs w:val="24"/>
        </w:rPr>
        <w:t xml:space="preserve">GIANELLY, 1994). </w:t>
      </w:r>
      <w:r w:rsidRPr="006136F6">
        <w:rPr>
          <w:rFonts w:ascii="Arial" w:hAnsi="Arial" w:cs="Arial"/>
          <w:sz w:val="24"/>
          <w:szCs w:val="24"/>
        </w:rPr>
        <w:t>Tradicionalmente, os pré-molares são os dentes de escolha para extração devido á seu tamanho compatível com a maioria das discrepâncias de espaço e sua localização, além de uma fase de retração mais reduzida</w:t>
      </w:r>
      <w:r w:rsidR="00881118" w:rsidRPr="006136F6">
        <w:rPr>
          <w:rFonts w:ascii="Arial" w:hAnsi="Arial" w:cs="Arial"/>
          <w:sz w:val="24"/>
          <w:szCs w:val="24"/>
        </w:rPr>
        <w:t xml:space="preserve"> (</w:t>
      </w:r>
      <w:r w:rsidR="00EF3EF2" w:rsidRPr="006136F6">
        <w:rPr>
          <w:rFonts w:ascii="Arial" w:hAnsi="Arial" w:cs="Arial"/>
          <w:sz w:val="24"/>
          <w:szCs w:val="24"/>
        </w:rPr>
        <w:t>VALARELLI, et.al, 2013</w:t>
      </w:r>
      <w:r w:rsidR="009A32B7" w:rsidRPr="006136F6">
        <w:rPr>
          <w:rFonts w:ascii="Arial" w:hAnsi="Arial" w:cs="Arial"/>
          <w:sz w:val="24"/>
          <w:szCs w:val="24"/>
        </w:rPr>
        <w:t>;</w:t>
      </w:r>
      <w:r w:rsidR="00D93E86" w:rsidRPr="006136F6">
        <w:rPr>
          <w:rFonts w:ascii="Arial" w:hAnsi="Arial" w:cs="Arial"/>
          <w:b/>
          <w:sz w:val="24"/>
          <w:szCs w:val="24"/>
        </w:rPr>
        <w:t xml:space="preserve"> </w:t>
      </w:r>
      <w:r w:rsidR="009A32B7" w:rsidRPr="008A47FA">
        <w:rPr>
          <w:rFonts w:ascii="Arial" w:hAnsi="Arial" w:cs="Arial"/>
          <w:bCs/>
          <w:sz w:val="24"/>
          <w:szCs w:val="24"/>
        </w:rPr>
        <w:t>BASDRA, STELLZIG,  KOMPOSCH, 1996;</w:t>
      </w:r>
      <w:r w:rsidR="009A32B7" w:rsidRPr="006136F6">
        <w:rPr>
          <w:rFonts w:ascii="Arial" w:hAnsi="Arial" w:cs="Arial"/>
          <w:bCs/>
          <w:sz w:val="24"/>
          <w:szCs w:val="24"/>
        </w:rPr>
        <w:t xml:space="preserve"> BISHARA, ORTHO, BURKEY, 1986).  </w:t>
      </w:r>
      <w:r w:rsidRPr="006136F6">
        <w:rPr>
          <w:rFonts w:ascii="Arial" w:hAnsi="Arial" w:cs="Arial"/>
          <w:sz w:val="24"/>
          <w:szCs w:val="24"/>
        </w:rPr>
        <w:t>Em algumas situações outros dentes podem ser escolhidos para serem extraídos. A escolha do dente deve ser regida por algumas razões, como:</w:t>
      </w:r>
      <w:r w:rsidR="00BB5F5A" w:rsidRPr="006136F6">
        <w:rPr>
          <w:rFonts w:ascii="Arial" w:hAnsi="Arial" w:cs="Arial"/>
          <w:sz w:val="24"/>
          <w:szCs w:val="24"/>
        </w:rPr>
        <w:t xml:space="preserve"> </w:t>
      </w:r>
      <w:r w:rsidRPr="006136F6">
        <w:rPr>
          <w:rFonts w:ascii="Arial" w:hAnsi="Arial" w:cs="Arial"/>
          <w:sz w:val="24"/>
          <w:szCs w:val="24"/>
        </w:rPr>
        <w:t>presença de caries extensas, grandes restaurações, tratamento endod</w:t>
      </w:r>
      <w:r w:rsidR="003C3E8E" w:rsidRPr="006136F6">
        <w:rPr>
          <w:rFonts w:ascii="Arial" w:hAnsi="Arial" w:cs="Arial"/>
          <w:sz w:val="24"/>
          <w:szCs w:val="24"/>
        </w:rPr>
        <w:t>ô</w:t>
      </w:r>
      <w:r w:rsidRPr="006136F6">
        <w:rPr>
          <w:rFonts w:ascii="Arial" w:hAnsi="Arial" w:cs="Arial"/>
          <w:sz w:val="24"/>
          <w:szCs w:val="24"/>
        </w:rPr>
        <w:t>ntico e hipoplasia de esmalte significativas</w:t>
      </w:r>
      <w:r w:rsidR="003A7778" w:rsidRPr="006136F6">
        <w:rPr>
          <w:rFonts w:ascii="Arial" w:hAnsi="Arial" w:cs="Arial"/>
          <w:sz w:val="24"/>
          <w:szCs w:val="24"/>
        </w:rPr>
        <w:t xml:space="preserve"> (VALARELLI, et.al, 2013</w:t>
      </w:r>
      <w:r w:rsidR="009A32B7" w:rsidRPr="006136F6">
        <w:rPr>
          <w:rFonts w:ascii="Arial" w:hAnsi="Arial" w:cs="Arial"/>
          <w:sz w:val="24"/>
          <w:szCs w:val="24"/>
        </w:rPr>
        <w:t xml:space="preserve">; </w:t>
      </w:r>
      <w:r w:rsidR="009A32B7" w:rsidRPr="008A47FA">
        <w:rPr>
          <w:rFonts w:ascii="Arial" w:hAnsi="Arial" w:cs="Arial"/>
          <w:bCs/>
          <w:sz w:val="24"/>
          <w:szCs w:val="24"/>
        </w:rPr>
        <w:t>BAYRAM, OZER, ARICI, 2009)</w:t>
      </w:r>
      <w:r w:rsidR="009A32B7" w:rsidRPr="008A47FA">
        <w:rPr>
          <w:rFonts w:ascii="Arial" w:hAnsi="Arial" w:cs="Arial"/>
          <w:b/>
          <w:sz w:val="24"/>
          <w:szCs w:val="24"/>
        </w:rPr>
        <w:t xml:space="preserve"> </w:t>
      </w:r>
    </w:p>
    <w:p w14:paraId="4B90026F" w14:textId="66DD0EAC" w:rsidR="00CD2E28" w:rsidRPr="008A47FA" w:rsidRDefault="00CD2E28" w:rsidP="00D7064B">
      <w:pPr>
        <w:widowControl w:val="0"/>
        <w:spacing w:after="0" w:line="360" w:lineRule="auto"/>
        <w:ind w:firstLine="1134"/>
        <w:jc w:val="both"/>
        <w:rPr>
          <w:rFonts w:ascii="Avenir-Medium" w:hAnsi="Avenir-Medium" w:cs="Avenir-Medium"/>
          <w:sz w:val="16"/>
          <w:szCs w:val="16"/>
        </w:rPr>
      </w:pPr>
      <w:r w:rsidRPr="006136F6">
        <w:rPr>
          <w:rFonts w:ascii="Arial" w:hAnsi="Arial" w:cs="Arial"/>
          <w:sz w:val="24"/>
          <w:szCs w:val="24"/>
        </w:rPr>
        <w:t xml:space="preserve">Porém com o tratamento ortodôntico, ocorrem na região labial, após a </w:t>
      </w:r>
      <w:r w:rsidRPr="006136F6">
        <w:rPr>
          <w:rFonts w:ascii="Arial" w:hAnsi="Arial" w:cs="Arial"/>
          <w:sz w:val="24"/>
          <w:szCs w:val="24"/>
        </w:rPr>
        <w:lastRenderedPageBreak/>
        <w:t xml:space="preserve">extração dos primeiros pré-molares, seguida da retração dos incisivos, alterações mais expressivas ocorridas no perfil facial. Entretanto, vários fatores devem ser vistos antes da decisão por exodontias. Esses fatores envolvem a idade do paciente, a motivação do paciente, o tamanho do nariz, a personalidade do paciente, a estética do perfil, a convexidade, a posição do incisivo inferior, o tipo facial, o tipo de má oclusão, o estado dos tecidos gengivais, o tempo de tratamento, a biomecânica do tratamento, a amplitude dos deslocamentos a efetuar, as limitações clínicas, a estabilidade dos resultados obtidos, as condições de </w:t>
      </w:r>
      <w:proofErr w:type="spellStart"/>
      <w:r w:rsidRPr="006136F6">
        <w:rPr>
          <w:rFonts w:ascii="Arial" w:hAnsi="Arial" w:cs="Arial"/>
          <w:sz w:val="24"/>
          <w:szCs w:val="24"/>
        </w:rPr>
        <w:t>ancoragem,o</w:t>
      </w:r>
      <w:proofErr w:type="spellEnd"/>
      <w:r w:rsidRPr="006136F6">
        <w:rPr>
          <w:rFonts w:ascii="Arial" w:hAnsi="Arial" w:cs="Arial"/>
          <w:sz w:val="24"/>
          <w:szCs w:val="24"/>
        </w:rPr>
        <w:t xml:space="preserve"> crescimento facial previsto e o padrão neuromuscular </w:t>
      </w:r>
      <w:r w:rsidR="00705B2E" w:rsidRPr="006136F6">
        <w:rPr>
          <w:rFonts w:ascii="Arial" w:hAnsi="Arial" w:cs="Arial"/>
          <w:sz w:val="24"/>
          <w:szCs w:val="24"/>
        </w:rPr>
        <w:t>(SCHRO</w:t>
      </w:r>
      <w:r w:rsidR="00F24D36" w:rsidRPr="006136F6">
        <w:rPr>
          <w:rFonts w:ascii="Arial" w:hAnsi="Arial" w:cs="Arial"/>
          <w:sz w:val="24"/>
          <w:szCs w:val="24"/>
        </w:rPr>
        <w:t xml:space="preserve">EDER, </w:t>
      </w:r>
      <w:r w:rsidR="00832DCD" w:rsidRPr="006136F6">
        <w:rPr>
          <w:rFonts w:ascii="Arial" w:hAnsi="Arial" w:cs="Arial"/>
          <w:sz w:val="24"/>
          <w:szCs w:val="24"/>
        </w:rPr>
        <w:t>2009</w:t>
      </w:r>
      <w:r w:rsidR="00D7064B" w:rsidRPr="006136F6">
        <w:rPr>
          <w:rFonts w:ascii="Arial" w:hAnsi="Arial" w:cs="Arial"/>
          <w:sz w:val="24"/>
          <w:szCs w:val="24"/>
        </w:rPr>
        <w:t xml:space="preserve">; </w:t>
      </w:r>
      <w:r w:rsidR="00B27CBE" w:rsidRPr="006136F6">
        <w:rPr>
          <w:rFonts w:ascii="Arial" w:hAnsi="Arial" w:cs="Arial"/>
          <w:sz w:val="24"/>
          <w:szCs w:val="24"/>
        </w:rPr>
        <w:t xml:space="preserve">BRANDT, SAFIRSTEIN, </w:t>
      </w:r>
      <w:r w:rsidR="00B27CBE" w:rsidRPr="008A47FA">
        <w:rPr>
          <w:rFonts w:ascii="Arial" w:hAnsi="Arial" w:cs="Arial"/>
          <w:sz w:val="24"/>
          <w:szCs w:val="24"/>
        </w:rPr>
        <w:t>1975</w:t>
      </w:r>
      <w:r w:rsidR="00D7064B" w:rsidRPr="008A47FA">
        <w:rPr>
          <w:rFonts w:ascii="Arial" w:hAnsi="Arial" w:cs="Arial"/>
          <w:sz w:val="24"/>
          <w:szCs w:val="24"/>
        </w:rPr>
        <w:t>;</w:t>
      </w:r>
      <w:r w:rsidR="0070577A" w:rsidRPr="008A47FA">
        <w:rPr>
          <w:rFonts w:ascii="Arial" w:hAnsi="Arial" w:cs="Arial"/>
          <w:sz w:val="24"/>
          <w:szCs w:val="24"/>
        </w:rPr>
        <w:t xml:space="preserve"> KESSLER,</w:t>
      </w:r>
      <w:r w:rsidR="0070577A" w:rsidRPr="006136F6">
        <w:rPr>
          <w:rFonts w:ascii="Arial" w:hAnsi="Arial" w:cs="Arial"/>
          <w:sz w:val="24"/>
          <w:szCs w:val="24"/>
        </w:rPr>
        <w:t xml:space="preserve"> 1976</w:t>
      </w:r>
      <w:r w:rsidR="00D7064B" w:rsidRPr="006136F6">
        <w:rPr>
          <w:rFonts w:ascii="Arial" w:hAnsi="Arial" w:cs="Arial"/>
          <w:sz w:val="24"/>
          <w:szCs w:val="24"/>
        </w:rPr>
        <w:t>;</w:t>
      </w:r>
      <w:r w:rsidR="0070577A" w:rsidRPr="006136F6">
        <w:rPr>
          <w:rFonts w:ascii="Arial" w:hAnsi="Arial" w:cs="Arial"/>
          <w:sz w:val="24"/>
          <w:szCs w:val="24"/>
        </w:rPr>
        <w:t xml:space="preserve"> LANGLADE</w:t>
      </w:r>
      <w:r w:rsidR="00D7064B" w:rsidRPr="006136F6">
        <w:rPr>
          <w:rFonts w:ascii="Arial" w:hAnsi="Arial" w:cs="Arial"/>
          <w:sz w:val="24"/>
          <w:szCs w:val="24"/>
        </w:rPr>
        <w:t>,</w:t>
      </w:r>
      <w:r w:rsidR="0070577A" w:rsidRPr="006136F6">
        <w:rPr>
          <w:rFonts w:ascii="Arial" w:hAnsi="Arial" w:cs="Arial"/>
          <w:sz w:val="24"/>
          <w:szCs w:val="24"/>
        </w:rPr>
        <w:t xml:space="preserve"> 1993</w:t>
      </w:r>
      <w:r w:rsidR="00D7064B" w:rsidRPr="006136F6">
        <w:rPr>
          <w:rFonts w:ascii="Arial" w:hAnsi="Arial" w:cs="Arial"/>
          <w:sz w:val="24"/>
          <w:szCs w:val="24"/>
        </w:rPr>
        <w:t>;</w:t>
      </w:r>
      <w:r w:rsidR="0070577A" w:rsidRPr="006136F6">
        <w:rPr>
          <w:rFonts w:ascii="Arial" w:hAnsi="Arial" w:cs="Arial"/>
          <w:sz w:val="24"/>
          <w:szCs w:val="24"/>
        </w:rPr>
        <w:t xml:space="preserve"> </w:t>
      </w:r>
      <w:r w:rsidR="0070577A" w:rsidRPr="008A47FA">
        <w:rPr>
          <w:rFonts w:ascii="Arial" w:hAnsi="Arial" w:cs="Arial"/>
          <w:sz w:val="24"/>
          <w:szCs w:val="24"/>
        </w:rPr>
        <w:t>MIRABELLA, ARTUN 1995.)</w:t>
      </w:r>
    </w:p>
    <w:p w14:paraId="6EBA370F" w14:textId="44EE30FC" w:rsidR="00CD2E28" w:rsidRPr="006136F6" w:rsidRDefault="00CD2E28" w:rsidP="00D7064B">
      <w:pPr>
        <w:widowControl w:val="0"/>
        <w:spacing w:after="0" w:line="360" w:lineRule="auto"/>
        <w:ind w:firstLine="1134"/>
        <w:jc w:val="both"/>
        <w:rPr>
          <w:rFonts w:ascii="Arial" w:hAnsi="Arial" w:cs="Arial"/>
          <w:sz w:val="24"/>
          <w:szCs w:val="24"/>
        </w:rPr>
      </w:pPr>
      <w:r w:rsidRPr="006136F6">
        <w:rPr>
          <w:rFonts w:ascii="Arial" w:hAnsi="Arial" w:cs="Arial"/>
          <w:sz w:val="24"/>
          <w:szCs w:val="24"/>
        </w:rPr>
        <w:t xml:space="preserve">O presente artigo tem como objetivo apresentar a correção da má oclusão Classe III com severa </w:t>
      </w:r>
      <w:proofErr w:type="spellStart"/>
      <w:r w:rsidRPr="006136F6">
        <w:rPr>
          <w:rFonts w:ascii="Arial" w:hAnsi="Arial" w:cs="Arial"/>
          <w:sz w:val="24"/>
          <w:szCs w:val="24"/>
        </w:rPr>
        <w:t>biprotrusão</w:t>
      </w:r>
      <w:proofErr w:type="spellEnd"/>
      <w:r w:rsidRPr="006136F6">
        <w:rPr>
          <w:rFonts w:ascii="Arial" w:hAnsi="Arial" w:cs="Arial"/>
          <w:sz w:val="24"/>
          <w:szCs w:val="24"/>
        </w:rPr>
        <w:t xml:space="preserve"> por meio da extração dos primeiros pré-molares e demo</w:t>
      </w:r>
      <w:r w:rsidR="00BB3A6A" w:rsidRPr="006136F6">
        <w:rPr>
          <w:rFonts w:ascii="Arial" w:hAnsi="Arial" w:cs="Arial"/>
          <w:sz w:val="24"/>
          <w:szCs w:val="24"/>
        </w:rPr>
        <w:t>n</w:t>
      </w:r>
      <w:r w:rsidRPr="006136F6">
        <w:rPr>
          <w:rFonts w:ascii="Arial" w:hAnsi="Arial" w:cs="Arial"/>
          <w:sz w:val="24"/>
          <w:szCs w:val="24"/>
        </w:rPr>
        <w:t xml:space="preserve">strar sua aplicabilidade clínica. </w:t>
      </w:r>
    </w:p>
    <w:p w14:paraId="186936DF" w14:textId="4988C3E3" w:rsidR="005E59AA" w:rsidRDefault="005E59AA" w:rsidP="009C3706">
      <w:pPr>
        <w:widowControl w:val="0"/>
        <w:rPr>
          <w:rFonts w:ascii="Arial" w:hAnsi="Arial" w:cs="Arial"/>
          <w:b/>
          <w:color w:val="FF0000"/>
          <w:sz w:val="24"/>
          <w:szCs w:val="24"/>
        </w:rPr>
      </w:pPr>
    </w:p>
    <w:p w14:paraId="1ECFA86B" w14:textId="3BC177A1" w:rsidR="00D7064B" w:rsidRDefault="00D7064B" w:rsidP="009C3706">
      <w:pPr>
        <w:widowControl w:val="0"/>
        <w:rPr>
          <w:rFonts w:ascii="Arial" w:hAnsi="Arial" w:cs="Arial"/>
          <w:b/>
          <w:color w:val="FF0000"/>
          <w:sz w:val="24"/>
          <w:szCs w:val="24"/>
        </w:rPr>
      </w:pPr>
    </w:p>
    <w:p w14:paraId="08173E3F" w14:textId="7EBBB9CB" w:rsidR="006136F6" w:rsidRDefault="006136F6" w:rsidP="009C3706">
      <w:pPr>
        <w:widowControl w:val="0"/>
        <w:rPr>
          <w:rFonts w:ascii="Arial" w:hAnsi="Arial" w:cs="Arial"/>
          <w:b/>
          <w:color w:val="FF0000"/>
          <w:sz w:val="24"/>
          <w:szCs w:val="24"/>
        </w:rPr>
      </w:pPr>
    </w:p>
    <w:p w14:paraId="02D3A8D2" w14:textId="0D002E60" w:rsidR="006136F6" w:rsidRDefault="006136F6" w:rsidP="009C3706">
      <w:pPr>
        <w:widowControl w:val="0"/>
        <w:rPr>
          <w:rFonts w:ascii="Arial" w:hAnsi="Arial" w:cs="Arial"/>
          <w:b/>
          <w:color w:val="FF0000"/>
          <w:sz w:val="24"/>
          <w:szCs w:val="24"/>
        </w:rPr>
      </w:pPr>
    </w:p>
    <w:p w14:paraId="5AFFC130" w14:textId="20A334A2" w:rsidR="006136F6" w:rsidRDefault="006136F6" w:rsidP="009C3706">
      <w:pPr>
        <w:widowControl w:val="0"/>
        <w:rPr>
          <w:rFonts w:ascii="Arial" w:hAnsi="Arial" w:cs="Arial"/>
          <w:b/>
          <w:color w:val="FF0000"/>
          <w:sz w:val="24"/>
          <w:szCs w:val="24"/>
        </w:rPr>
      </w:pPr>
    </w:p>
    <w:p w14:paraId="3026EC1E" w14:textId="603CF664" w:rsidR="006136F6" w:rsidRDefault="006136F6" w:rsidP="009C3706">
      <w:pPr>
        <w:widowControl w:val="0"/>
        <w:rPr>
          <w:rFonts w:ascii="Arial" w:hAnsi="Arial" w:cs="Arial"/>
          <w:b/>
          <w:color w:val="FF0000"/>
          <w:sz w:val="24"/>
          <w:szCs w:val="24"/>
        </w:rPr>
      </w:pPr>
    </w:p>
    <w:p w14:paraId="1DC53CB6" w14:textId="32B6D88D" w:rsidR="006136F6" w:rsidRDefault="006136F6" w:rsidP="009C3706">
      <w:pPr>
        <w:widowControl w:val="0"/>
        <w:rPr>
          <w:rFonts w:ascii="Arial" w:hAnsi="Arial" w:cs="Arial"/>
          <w:b/>
          <w:color w:val="FF0000"/>
          <w:sz w:val="24"/>
          <w:szCs w:val="24"/>
        </w:rPr>
      </w:pPr>
    </w:p>
    <w:p w14:paraId="2B9E692C" w14:textId="77358F8D" w:rsidR="006136F6" w:rsidRDefault="006136F6" w:rsidP="009C3706">
      <w:pPr>
        <w:widowControl w:val="0"/>
        <w:rPr>
          <w:rFonts w:ascii="Arial" w:hAnsi="Arial" w:cs="Arial"/>
          <w:b/>
          <w:color w:val="FF0000"/>
          <w:sz w:val="24"/>
          <w:szCs w:val="24"/>
        </w:rPr>
      </w:pPr>
    </w:p>
    <w:p w14:paraId="5CD11ADE" w14:textId="5D00A039" w:rsidR="006136F6" w:rsidRDefault="006136F6" w:rsidP="009C3706">
      <w:pPr>
        <w:widowControl w:val="0"/>
        <w:rPr>
          <w:rFonts w:ascii="Arial" w:hAnsi="Arial" w:cs="Arial"/>
          <w:b/>
          <w:color w:val="FF0000"/>
          <w:sz w:val="24"/>
          <w:szCs w:val="24"/>
        </w:rPr>
      </w:pPr>
    </w:p>
    <w:p w14:paraId="7C0F81EC" w14:textId="79F8250E" w:rsidR="006136F6" w:rsidRDefault="006136F6" w:rsidP="009C3706">
      <w:pPr>
        <w:widowControl w:val="0"/>
        <w:rPr>
          <w:rFonts w:ascii="Arial" w:hAnsi="Arial" w:cs="Arial"/>
          <w:b/>
          <w:color w:val="FF0000"/>
          <w:sz w:val="24"/>
          <w:szCs w:val="24"/>
        </w:rPr>
      </w:pPr>
    </w:p>
    <w:p w14:paraId="3FB280B3" w14:textId="2D06238E" w:rsidR="006136F6" w:rsidRDefault="006136F6" w:rsidP="009C3706">
      <w:pPr>
        <w:widowControl w:val="0"/>
        <w:rPr>
          <w:rFonts w:ascii="Arial" w:hAnsi="Arial" w:cs="Arial"/>
          <w:b/>
          <w:color w:val="FF0000"/>
          <w:sz w:val="24"/>
          <w:szCs w:val="24"/>
        </w:rPr>
      </w:pPr>
    </w:p>
    <w:p w14:paraId="5F8ED7FD" w14:textId="0600EA08" w:rsidR="005E1F0E" w:rsidRDefault="005E1F0E" w:rsidP="009C3706">
      <w:pPr>
        <w:widowControl w:val="0"/>
        <w:rPr>
          <w:rFonts w:ascii="Arial" w:hAnsi="Arial" w:cs="Arial"/>
          <w:b/>
          <w:color w:val="FF0000"/>
          <w:sz w:val="24"/>
          <w:szCs w:val="24"/>
        </w:rPr>
      </w:pPr>
    </w:p>
    <w:p w14:paraId="6C1ED9EB" w14:textId="769B023B" w:rsidR="005E1F0E" w:rsidRDefault="005E1F0E" w:rsidP="009C3706">
      <w:pPr>
        <w:widowControl w:val="0"/>
        <w:rPr>
          <w:rFonts w:ascii="Arial" w:hAnsi="Arial" w:cs="Arial"/>
          <w:b/>
          <w:color w:val="FF0000"/>
          <w:sz w:val="24"/>
          <w:szCs w:val="24"/>
        </w:rPr>
      </w:pPr>
    </w:p>
    <w:p w14:paraId="33B186FF" w14:textId="3C94BE54" w:rsidR="005E1F0E" w:rsidRDefault="005E1F0E" w:rsidP="009C3706">
      <w:pPr>
        <w:widowControl w:val="0"/>
        <w:rPr>
          <w:rFonts w:ascii="Arial" w:hAnsi="Arial" w:cs="Arial"/>
          <w:b/>
          <w:color w:val="FF0000"/>
          <w:sz w:val="24"/>
          <w:szCs w:val="24"/>
        </w:rPr>
      </w:pPr>
    </w:p>
    <w:p w14:paraId="31566041" w14:textId="59B758E1" w:rsidR="005E1F0E" w:rsidRDefault="005E1F0E" w:rsidP="009C3706">
      <w:pPr>
        <w:widowControl w:val="0"/>
        <w:rPr>
          <w:rFonts w:ascii="Arial" w:hAnsi="Arial" w:cs="Arial"/>
          <w:b/>
          <w:color w:val="FF0000"/>
          <w:sz w:val="24"/>
          <w:szCs w:val="24"/>
        </w:rPr>
      </w:pPr>
    </w:p>
    <w:p w14:paraId="69D9A393" w14:textId="77777777" w:rsidR="005E1F0E" w:rsidRDefault="005E1F0E" w:rsidP="009C3706">
      <w:pPr>
        <w:widowControl w:val="0"/>
        <w:rPr>
          <w:rFonts w:ascii="Arial" w:hAnsi="Arial" w:cs="Arial"/>
          <w:b/>
          <w:color w:val="FF0000"/>
          <w:sz w:val="24"/>
          <w:szCs w:val="24"/>
        </w:rPr>
      </w:pPr>
    </w:p>
    <w:p w14:paraId="251FB0D8" w14:textId="77777777" w:rsidR="006136F6" w:rsidRDefault="006136F6" w:rsidP="009C3706">
      <w:pPr>
        <w:widowControl w:val="0"/>
        <w:rPr>
          <w:rFonts w:ascii="Arial" w:hAnsi="Arial" w:cs="Arial"/>
          <w:b/>
          <w:color w:val="FF0000"/>
          <w:sz w:val="24"/>
          <w:szCs w:val="24"/>
        </w:rPr>
      </w:pPr>
    </w:p>
    <w:p w14:paraId="13A757ED" w14:textId="77777777" w:rsidR="00D7064B" w:rsidRPr="00BA4211" w:rsidRDefault="00D7064B" w:rsidP="009C3706">
      <w:pPr>
        <w:widowControl w:val="0"/>
        <w:rPr>
          <w:rFonts w:ascii="Arial" w:hAnsi="Arial" w:cs="Arial"/>
          <w:b/>
          <w:color w:val="FF0000"/>
          <w:sz w:val="24"/>
          <w:szCs w:val="24"/>
        </w:rPr>
      </w:pPr>
    </w:p>
    <w:p w14:paraId="7BAB1A4C" w14:textId="09AD347C" w:rsidR="00C46B97" w:rsidRDefault="00734C53" w:rsidP="009C3706">
      <w:pPr>
        <w:widowControl w:val="0"/>
        <w:spacing w:after="0" w:line="360" w:lineRule="auto"/>
        <w:rPr>
          <w:rFonts w:ascii="Arial" w:hAnsi="Arial" w:cs="Arial"/>
          <w:b/>
          <w:sz w:val="24"/>
          <w:szCs w:val="24"/>
        </w:rPr>
      </w:pPr>
      <w:r>
        <w:rPr>
          <w:rFonts w:ascii="Arial" w:hAnsi="Arial" w:cs="Arial"/>
          <w:b/>
          <w:sz w:val="24"/>
          <w:szCs w:val="24"/>
        </w:rPr>
        <w:t xml:space="preserve">2 </w:t>
      </w:r>
      <w:r w:rsidR="00C46B97">
        <w:rPr>
          <w:rFonts w:ascii="Arial" w:hAnsi="Arial" w:cs="Arial"/>
          <w:b/>
          <w:sz w:val="24"/>
          <w:szCs w:val="24"/>
        </w:rPr>
        <w:t>MATERIAL E MÉTODOS</w:t>
      </w:r>
    </w:p>
    <w:p w14:paraId="4629C0FF" w14:textId="77777777" w:rsidR="00D004DF" w:rsidRDefault="00D004DF" w:rsidP="009C3706">
      <w:pPr>
        <w:widowControl w:val="0"/>
        <w:spacing w:after="0" w:line="360" w:lineRule="auto"/>
        <w:rPr>
          <w:rFonts w:ascii="Arial" w:hAnsi="Arial" w:cs="Arial"/>
          <w:b/>
          <w:sz w:val="24"/>
          <w:szCs w:val="24"/>
        </w:rPr>
      </w:pPr>
    </w:p>
    <w:p w14:paraId="6E1CDB0E" w14:textId="37AEEDE8" w:rsidR="00C46B97" w:rsidRDefault="00734C53" w:rsidP="009C3706">
      <w:pPr>
        <w:widowControl w:val="0"/>
        <w:spacing w:after="0" w:line="360" w:lineRule="auto"/>
        <w:rPr>
          <w:rFonts w:ascii="Arial" w:hAnsi="Arial" w:cs="Arial"/>
          <w:b/>
          <w:sz w:val="24"/>
          <w:szCs w:val="24"/>
        </w:rPr>
      </w:pPr>
      <w:r>
        <w:rPr>
          <w:rFonts w:ascii="Arial" w:hAnsi="Arial" w:cs="Arial"/>
          <w:b/>
          <w:sz w:val="24"/>
          <w:szCs w:val="24"/>
        </w:rPr>
        <w:t xml:space="preserve">2.1 </w:t>
      </w:r>
      <w:r w:rsidR="00C46B97">
        <w:rPr>
          <w:rFonts w:ascii="Arial" w:hAnsi="Arial" w:cs="Arial"/>
          <w:b/>
          <w:sz w:val="24"/>
          <w:szCs w:val="24"/>
        </w:rPr>
        <w:t xml:space="preserve">Relato de caso clínico </w:t>
      </w:r>
    </w:p>
    <w:p w14:paraId="7BF83EB1" w14:textId="77777777" w:rsidR="00D004DF" w:rsidRDefault="00D004DF" w:rsidP="009C3706">
      <w:pPr>
        <w:widowControl w:val="0"/>
        <w:spacing w:after="0" w:line="360" w:lineRule="auto"/>
        <w:rPr>
          <w:rFonts w:ascii="Arial" w:hAnsi="Arial" w:cs="Arial"/>
          <w:b/>
          <w:sz w:val="24"/>
          <w:szCs w:val="24"/>
        </w:rPr>
      </w:pPr>
    </w:p>
    <w:p w14:paraId="640C9541" w14:textId="1DF45056" w:rsidR="00C46B97" w:rsidRDefault="00C46B97" w:rsidP="00F86B08">
      <w:pPr>
        <w:widowControl w:val="0"/>
        <w:spacing w:after="0" w:line="360" w:lineRule="auto"/>
        <w:ind w:firstLine="1134"/>
        <w:jc w:val="both"/>
        <w:rPr>
          <w:rFonts w:ascii="Arial" w:hAnsi="Arial" w:cs="Arial"/>
          <w:sz w:val="24"/>
          <w:szCs w:val="24"/>
        </w:rPr>
      </w:pPr>
      <w:r>
        <w:rPr>
          <w:rFonts w:ascii="Arial" w:hAnsi="Arial" w:cs="Arial"/>
          <w:sz w:val="24"/>
          <w:szCs w:val="24"/>
        </w:rPr>
        <w:t xml:space="preserve">Paciente do sexo feminino, </w:t>
      </w:r>
      <w:proofErr w:type="spellStart"/>
      <w:r>
        <w:rPr>
          <w:rFonts w:ascii="Arial" w:hAnsi="Arial" w:cs="Arial"/>
          <w:sz w:val="24"/>
          <w:szCs w:val="24"/>
        </w:rPr>
        <w:t>melanoderma</w:t>
      </w:r>
      <w:proofErr w:type="spellEnd"/>
      <w:r>
        <w:rPr>
          <w:rFonts w:ascii="Arial" w:hAnsi="Arial" w:cs="Arial"/>
          <w:sz w:val="24"/>
          <w:szCs w:val="24"/>
        </w:rPr>
        <w:t xml:space="preserve">, 26 anos de idade, procurou tratamento ortodôntico com queixa de mordida aberta anterior e </w:t>
      </w:r>
      <w:proofErr w:type="spellStart"/>
      <w:r>
        <w:rPr>
          <w:rFonts w:ascii="Arial" w:hAnsi="Arial" w:cs="Arial"/>
          <w:sz w:val="24"/>
          <w:szCs w:val="24"/>
        </w:rPr>
        <w:t>biprotrusão</w:t>
      </w:r>
      <w:proofErr w:type="spellEnd"/>
      <w:r>
        <w:rPr>
          <w:rFonts w:ascii="Arial" w:hAnsi="Arial" w:cs="Arial"/>
          <w:sz w:val="24"/>
          <w:szCs w:val="24"/>
        </w:rPr>
        <w:t>. Na avaliação facial, observou-se simetria, padrão mesocefálico, bom selamento labial e perfil convexo</w:t>
      </w:r>
      <w:r w:rsidR="00426920">
        <w:rPr>
          <w:rFonts w:ascii="Arial" w:hAnsi="Arial" w:cs="Arial"/>
          <w:sz w:val="24"/>
          <w:szCs w:val="24"/>
        </w:rPr>
        <w:t xml:space="preserve"> (fig. 1)</w:t>
      </w:r>
      <w:r>
        <w:rPr>
          <w:rFonts w:ascii="Arial" w:hAnsi="Arial" w:cs="Arial"/>
          <w:sz w:val="24"/>
          <w:szCs w:val="24"/>
        </w:rPr>
        <w:t xml:space="preserve">. No exame clínico </w:t>
      </w:r>
      <w:proofErr w:type="spellStart"/>
      <w:r>
        <w:rPr>
          <w:rFonts w:ascii="Arial" w:hAnsi="Arial" w:cs="Arial"/>
          <w:sz w:val="24"/>
          <w:szCs w:val="24"/>
        </w:rPr>
        <w:t>intrabucal</w:t>
      </w:r>
      <w:proofErr w:type="spellEnd"/>
      <w:r>
        <w:rPr>
          <w:rFonts w:ascii="Arial" w:hAnsi="Arial" w:cs="Arial"/>
          <w:sz w:val="24"/>
          <w:szCs w:val="24"/>
        </w:rPr>
        <w:t>, observou-se a presença de má oclusão de</w:t>
      </w:r>
      <w:r w:rsidR="00D365D7">
        <w:rPr>
          <w:rFonts w:ascii="Arial" w:hAnsi="Arial" w:cs="Arial"/>
          <w:sz w:val="24"/>
          <w:szCs w:val="24"/>
        </w:rPr>
        <w:t xml:space="preserve"> 1/2</w:t>
      </w:r>
      <w:r>
        <w:rPr>
          <w:rFonts w:ascii="Arial" w:hAnsi="Arial" w:cs="Arial"/>
          <w:sz w:val="24"/>
          <w:szCs w:val="24"/>
        </w:rPr>
        <w:t xml:space="preserve"> </w:t>
      </w:r>
      <w:r w:rsidR="00080CE9">
        <w:rPr>
          <w:rFonts w:ascii="Arial" w:hAnsi="Arial" w:cs="Arial"/>
          <w:sz w:val="24"/>
          <w:szCs w:val="24"/>
        </w:rPr>
        <w:t>C</w:t>
      </w:r>
      <w:r>
        <w:rPr>
          <w:rFonts w:ascii="Arial" w:hAnsi="Arial" w:cs="Arial"/>
          <w:sz w:val="24"/>
          <w:szCs w:val="24"/>
        </w:rPr>
        <w:t>lasse III subdivisão esquerda, linha m</w:t>
      </w:r>
      <w:r w:rsidR="006C16A5">
        <w:rPr>
          <w:rFonts w:ascii="Arial" w:hAnsi="Arial" w:cs="Arial"/>
          <w:sz w:val="24"/>
          <w:szCs w:val="24"/>
        </w:rPr>
        <w:t>é</w:t>
      </w:r>
      <w:r>
        <w:rPr>
          <w:rFonts w:ascii="Arial" w:hAnsi="Arial" w:cs="Arial"/>
          <w:sz w:val="24"/>
          <w:szCs w:val="24"/>
        </w:rPr>
        <w:t>dia superior coincidente com a linha mediana facial e desvio da linha média dent</w:t>
      </w:r>
      <w:r w:rsidR="0082623D">
        <w:rPr>
          <w:rFonts w:ascii="Arial" w:hAnsi="Arial" w:cs="Arial"/>
          <w:sz w:val="24"/>
          <w:szCs w:val="24"/>
        </w:rPr>
        <w:t>á</w:t>
      </w:r>
      <w:r>
        <w:rPr>
          <w:rFonts w:ascii="Arial" w:hAnsi="Arial" w:cs="Arial"/>
          <w:sz w:val="24"/>
          <w:szCs w:val="24"/>
        </w:rPr>
        <w:t>ria inferior para direita, presença de mordida cruzada unilateral direita e diastema entre os incisivos centrais superiores</w:t>
      </w:r>
      <w:r w:rsidR="00617EC9">
        <w:rPr>
          <w:rFonts w:ascii="Arial" w:hAnsi="Arial" w:cs="Arial"/>
          <w:sz w:val="24"/>
          <w:szCs w:val="24"/>
        </w:rPr>
        <w:t xml:space="preserve"> </w:t>
      </w:r>
      <w:r w:rsidR="00426920">
        <w:rPr>
          <w:rFonts w:ascii="Arial" w:hAnsi="Arial" w:cs="Arial"/>
          <w:sz w:val="24"/>
          <w:szCs w:val="24"/>
        </w:rPr>
        <w:t>(fig. 2).</w:t>
      </w:r>
    </w:p>
    <w:p w14:paraId="51C6D17A" w14:textId="15E4D340" w:rsidR="00C46B97" w:rsidRDefault="00C46B97" w:rsidP="00F86B08">
      <w:pPr>
        <w:widowControl w:val="0"/>
        <w:spacing w:after="0" w:line="360" w:lineRule="auto"/>
        <w:ind w:firstLine="1134"/>
        <w:jc w:val="both"/>
        <w:rPr>
          <w:rFonts w:ascii="Arial" w:hAnsi="Arial" w:cs="Arial"/>
          <w:sz w:val="24"/>
          <w:szCs w:val="24"/>
        </w:rPr>
      </w:pPr>
      <w:r>
        <w:rPr>
          <w:rFonts w:ascii="Arial" w:hAnsi="Arial" w:cs="Arial"/>
          <w:sz w:val="24"/>
          <w:szCs w:val="24"/>
        </w:rPr>
        <w:t xml:space="preserve">Na radiografia panorâmica, confirmou-se presença de todos os elementos dentários, diastemas entre incisivos superiores. Na </w:t>
      </w:r>
      <w:proofErr w:type="spellStart"/>
      <w:r>
        <w:rPr>
          <w:rFonts w:ascii="Arial" w:hAnsi="Arial" w:cs="Arial"/>
          <w:sz w:val="24"/>
          <w:szCs w:val="24"/>
        </w:rPr>
        <w:t>telerradiografia</w:t>
      </w:r>
      <w:proofErr w:type="spellEnd"/>
      <w:r>
        <w:rPr>
          <w:rFonts w:ascii="Arial" w:hAnsi="Arial" w:cs="Arial"/>
          <w:sz w:val="24"/>
          <w:szCs w:val="24"/>
        </w:rPr>
        <w:t xml:space="preserve"> observa-se suave alteração entre as bases apicais, sendo característica de uma protrusão maxilar e mandibular, incisivos superiores e inferiores</w:t>
      </w:r>
      <w:r w:rsidR="00B87401">
        <w:rPr>
          <w:rFonts w:ascii="Arial" w:hAnsi="Arial" w:cs="Arial"/>
          <w:sz w:val="24"/>
          <w:szCs w:val="24"/>
        </w:rPr>
        <w:t xml:space="preserve"> </w:t>
      </w:r>
      <w:proofErr w:type="spellStart"/>
      <w:r w:rsidR="0038748F">
        <w:rPr>
          <w:rFonts w:ascii="Arial" w:hAnsi="Arial" w:cs="Arial"/>
          <w:sz w:val="24"/>
          <w:szCs w:val="24"/>
        </w:rPr>
        <w:t>protruí</w:t>
      </w:r>
      <w:r>
        <w:rPr>
          <w:rFonts w:ascii="Arial" w:hAnsi="Arial" w:cs="Arial"/>
          <w:sz w:val="24"/>
          <w:szCs w:val="24"/>
        </w:rPr>
        <w:t>dos</w:t>
      </w:r>
      <w:proofErr w:type="spellEnd"/>
      <w:r>
        <w:rPr>
          <w:rFonts w:ascii="Arial" w:hAnsi="Arial" w:cs="Arial"/>
          <w:sz w:val="24"/>
          <w:szCs w:val="24"/>
        </w:rPr>
        <w:t xml:space="preserve"> e </w:t>
      </w:r>
      <w:proofErr w:type="spellStart"/>
      <w:r>
        <w:rPr>
          <w:rFonts w:ascii="Arial" w:hAnsi="Arial" w:cs="Arial"/>
          <w:sz w:val="24"/>
          <w:szCs w:val="24"/>
        </w:rPr>
        <w:t>vestibularizados</w:t>
      </w:r>
      <w:proofErr w:type="spellEnd"/>
      <w:r w:rsidR="00B87401">
        <w:rPr>
          <w:rFonts w:ascii="Arial" w:hAnsi="Arial" w:cs="Arial"/>
          <w:sz w:val="24"/>
          <w:szCs w:val="24"/>
        </w:rPr>
        <w:t xml:space="preserve"> </w:t>
      </w:r>
      <w:r>
        <w:rPr>
          <w:rFonts w:ascii="Arial" w:hAnsi="Arial" w:cs="Arial"/>
          <w:sz w:val="24"/>
          <w:szCs w:val="24"/>
        </w:rPr>
        <w:t xml:space="preserve">e um ângulo </w:t>
      </w:r>
      <w:proofErr w:type="spellStart"/>
      <w:r>
        <w:rPr>
          <w:rFonts w:ascii="Arial" w:hAnsi="Arial" w:cs="Arial"/>
          <w:sz w:val="24"/>
          <w:szCs w:val="24"/>
        </w:rPr>
        <w:t>nasolabial</w:t>
      </w:r>
      <w:proofErr w:type="spellEnd"/>
      <w:r w:rsidR="00B87401">
        <w:rPr>
          <w:rFonts w:ascii="Arial" w:hAnsi="Arial" w:cs="Arial"/>
          <w:sz w:val="24"/>
          <w:szCs w:val="24"/>
        </w:rPr>
        <w:t xml:space="preserve"> </w:t>
      </w:r>
      <w:r>
        <w:rPr>
          <w:rFonts w:ascii="Arial" w:hAnsi="Arial" w:cs="Arial"/>
          <w:sz w:val="24"/>
          <w:szCs w:val="24"/>
        </w:rPr>
        <w:t>fechado</w:t>
      </w:r>
      <w:r w:rsidR="00B87401">
        <w:rPr>
          <w:rFonts w:ascii="Arial" w:hAnsi="Arial" w:cs="Arial"/>
          <w:sz w:val="24"/>
          <w:szCs w:val="24"/>
        </w:rPr>
        <w:t xml:space="preserve"> </w:t>
      </w:r>
      <w:r w:rsidR="00426920">
        <w:rPr>
          <w:rFonts w:ascii="Arial" w:hAnsi="Arial" w:cs="Arial"/>
          <w:sz w:val="24"/>
          <w:szCs w:val="24"/>
        </w:rPr>
        <w:t>(fig. 3)</w:t>
      </w:r>
      <w:r>
        <w:rPr>
          <w:rFonts w:ascii="Arial" w:hAnsi="Arial" w:cs="Arial"/>
          <w:sz w:val="24"/>
          <w:szCs w:val="24"/>
        </w:rPr>
        <w:t>.</w:t>
      </w:r>
    </w:p>
    <w:p w14:paraId="068901EA" w14:textId="77777777" w:rsidR="00D7064B" w:rsidRDefault="00D7064B" w:rsidP="00F86B08">
      <w:pPr>
        <w:widowControl w:val="0"/>
        <w:spacing w:after="0" w:line="360" w:lineRule="auto"/>
        <w:ind w:firstLine="709"/>
        <w:jc w:val="both"/>
        <w:rPr>
          <w:rFonts w:ascii="Arial" w:hAnsi="Arial" w:cs="Arial"/>
          <w:color w:val="FF0000"/>
          <w:sz w:val="24"/>
          <w:szCs w:val="24"/>
        </w:rPr>
      </w:pPr>
    </w:p>
    <w:p w14:paraId="03732B70" w14:textId="5C7710DD" w:rsidR="004F1A0D" w:rsidRDefault="00734C53" w:rsidP="00F86B08">
      <w:pPr>
        <w:widowControl w:val="0"/>
        <w:spacing w:after="0" w:line="360" w:lineRule="auto"/>
        <w:jc w:val="both"/>
        <w:rPr>
          <w:rFonts w:ascii="Arial" w:hAnsi="Arial" w:cs="Arial"/>
          <w:b/>
          <w:sz w:val="24"/>
          <w:szCs w:val="24"/>
        </w:rPr>
      </w:pPr>
      <w:r>
        <w:rPr>
          <w:rFonts w:ascii="Arial" w:hAnsi="Arial" w:cs="Arial"/>
          <w:b/>
          <w:sz w:val="24"/>
          <w:szCs w:val="24"/>
        </w:rPr>
        <w:t xml:space="preserve">2.2 </w:t>
      </w:r>
      <w:r w:rsidR="004F1A0D" w:rsidRPr="004F1A0D">
        <w:rPr>
          <w:rFonts w:ascii="Arial" w:hAnsi="Arial" w:cs="Arial"/>
          <w:b/>
          <w:sz w:val="24"/>
          <w:szCs w:val="24"/>
        </w:rPr>
        <w:t>Objetivos do tratamento</w:t>
      </w:r>
    </w:p>
    <w:p w14:paraId="455EB814" w14:textId="77777777" w:rsidR="00B87401" w:rsidRDefault="00B87401" w:rsidP="00F86B08">
      <w:pPr>
        <w:widowControl w:val="0"/>
        <w:spacing w:after="0" w:line="360" w:lineRule="auto"/>
        <w:ind w:firstLine="709"/>
        <w:jc w:val="both"/>
        <w:rPr>
          <w:rFonts w:ascii="Arial" w:hAnsi="Arial" w:cs="Arial"/>
          <w:sz w:val="24"/>
          <w:szCs w:val="24"/>
        </w:rPr>
      </w:pPr>
    </w:p>
    <w:p w14:paraId="74561996" w14:textId="068E9E90" w:rsidR="0038748F" w:rsidRDefault="004F1A0D" w:rsidP="00F86B08">
      <w:pPr>
        <w:widowControl w:val="0"/>
        <w:spacing w:after="0" w:line="360" w:lineRule="auto"/>
        <w:ind w:firstLine="1134"/>
        <w:jc w:val="both"/>
        <w:rPr>
          <w:rFonts w:ascii="Arial" w:hAnsi="Arial" w:cs="Arial"/>
          <w:sz w:val="24"/>
          <w:szCs w:val="24"/>
        </w:rPr>
      </w:pPr>
      <w:r>
        <w:rPr>
          <w:rFonts w:ascii="Arial" w:hAnsi="Arial" w:cs="Arial"/>
          <w:sz w:val="24"/>
          <w:szCs w:val="24"/>
        </w:rPr>
        <w:t xml:space="preserve">O tratamento ortodôntico objetivou corrigir </w:t>
      </w:r>
      <w:r w:rsidR="004D7D4A">
        <w:rPr>
          <w:rFonts w:ascii="Arial" w:hAnsi="Arial" w:cs="Arial"/>
          <w:sz w:val="24"/>
          <w:szCs w:val="24"/>
        </w:rPr>
        <w:t>mordida</w:t>
      </w:r>
      <w:r w:rsidR="003F2DA9">
        <w:rPr>
          <w:rFonts w:ascii="Arial" w:hAnsi="Arial" w:cs="Arial"/>
          <w:sz w:val="24"/>
          <w:szCs w:val="24"/>
        </w:rPr>
        <w:t xml:space="preserve"> aberta anterior, a </w:t>
      </w:r>
      <w:proofErr w:type="spellStart"/>
      <w:r w:rsidR="003F2DA9">
        <w:rPr>
          <w:rFonts w:ascii="Arial" w:hAnsi="Arial" w:cs="Arial"/>
          <w:sz w:val="24"/>
          <w:szCs w:val="24"/>
        </w:rPr>
        <w:t>biprotrusão</w:t>
      </w:r>
      <w:proofErr w:type="spellEnd"/>
      <w:r w:rsidR="003F2DA9">
        <w:rPr>
          <w:rFonts w:ascii="Arial" w:hAnsi="Arial" w:cs="Arial"/>
          <w:sz w:val="24"/>
          <w:szCs w:val="24"/>
        </w:rPr>
        <w:t xml:space="preserve"> </w:t>
      </w:r>
      <w:r w:rsidR="004D7D4A">
        <w:rPr>
          <w:rFonts w:ascii="Arial" w:hAnsi="Arial" w:cs="Arial"/>
          <w:sz w:val="24"/>
          <w:szCs w:val="24"/>
        </w:rPr>
        <w:t>e</w:t>
      </w:r>
      <w:r w:rsidR="003F2DA9">
        <w:rPr>
          <w:rFonts w:ascii="Arial" w:hAnsi="Arial" w:cs="Arial"/>
          <w:sz w:val="24"/>
          <w:szCs w:val="24"/>
        </w:rPr>
        <w:t xml:space="preserve"> </w:t>
      </w:r>
      <w:r>
        <w:rPr>
          <w:rFonts w:ascii="Arial" w:hAnsi="Arial" w:cs="Arial"/>
          <w:sz w:val="24"/>
          <w:szCs w:val="24"/>
        </w:rPr>
        <w:t xml:space="preserve">a má oclusão </w:t>
      </w:r>
      <w:r w:rsidR="004067B9">
        <w:rPr>
          <w:rFonts w:ascii="Arial" w:hAnsi="Arial" w:cs="Arial"/>
          <w:sz w:val="24"/>
          <w:szCs w:val="24"/>
        </w:rPr>
        <w:t>de</w:t>
      </w:r>
      <w:r w:rsidR="00D365D7">
        <w:rPr>
          <w:rFonts w:ascii="Arial" w:hAnsi="Arial" w:cs="Arial"/>
          <w:sz w:val="24"/>
          <w:szCs w:val="24"/>
        </w:rPr>
        <w:t xml:space="preserve"> 1/2 </w:t>
      </w:r>
      <w:r w:rsidR="004067B9">
        <w:rPr>
          <w:rFonts w:ascii="Arial" w:hAnsi="Arial" w:cs="Arial"/>
          <w:sz w:val="24"/>
          <w:szCs w:val="24"/>
        </w:rPr>
        <w:t xml:space="preserve"> </w:t>
      </w:r>
      <w:r w:rsidR="00D365D7">
        <w:rPr>
          <w:rFonts w:ascii="Arial" w:hAnsi="Arial" w:cs="Arial"/>
          <w:sz w:val="24"/>
          <w:szCs w:val="24"/>
        </w:rPr>
        <w:t>C</w:t>
      </w:r>
      <w:r w:rsidR="004067B9">
        <w:rPr>
          <w:rFonts w:ascii="Arial" w:hAnsi="Arial" w:cs="Arial"/>
          <w:sz w:val="24"/>
          <w:szCs w:val="24"/>
        </w:rPr>
        <w:t>lasse</w:t>
      </w:r>
      <w:r w:rsidR="004D7D4A">
        <w:rPr>
          <w:rFonts w:ascii="Arial" w:hAnsi="Arial" w:cs="Arial"/>
          <w:sz w:val="24"/>
          <w:szCs w:val="24"/>
        </w:rPr>
        <w:t xml:space="preserve"> III subdivisão esquerda</w:t>
      </w:r>
      <w:r w:rsidR="008101B1">
        <w:rPr>
          <w:rFonts w:ascii="Arial" w:hAnsi="Arial" w:cs="Arial"/>
          <w:sz w:val="24"/>
          <w:szCs w:val="24"/>
        </w:rPr>
        <w:t xml:space="preserve">, </w:t>
      </w:r>
      <w:r w:rsidR="005E1F0E">
        <w:rPr>
          <w:rFonts w:ascii="Arial" w:hAnsi="Arial" w:cs="Arial"/>
          <w:sz w:val="24"/>
          <w:szCs w:val="24"/>
        </w:rPr>
        <w:t xml:space="preserve">por meio de </w:t>
      </w:r>
      <w:r w:rsidR="008101B1">
        <w:rPr>
          <w:rFonts w:ascii="Arial" w:hAnsi="Arial" w:cs="Arial"/>
          <w:sz w:val="24"/>
          <w:szCs w:val="24"/>
        </w:rPr>
        <w:t xml:space="preserve">exodontia de primeiros </w:t>
      </w:r>
      <w:proofErr w:type="spellStart"/>
      <w:r w:rsidR="008101B1">
        <w:rPr>
          <w:rFonts w:ascii="Arial" w:hAnsi="Arial" w:cs="Arial"/>
          <w:sz w:val="24"/>
          <w:szCs w:val="24"/>
        </w:rPr>
        <w:t>pré</w:t>
      </w:r>
      <w:proofErr w:type="spellEnd"/>
      <w:r w:rsidR="008101B1">
        <w:rPr>
          <w:rFonts w:ascii="Arial" w:hAnsi="Arial" w:cs="Arial"/>
          <w:sz w:val="24"/>
          <w:szCs w:val="24"/>
        </w:rPr>
        <w:t>–molares.</w:t>
      </w:r>
      <w:bookmarkStart w:id="1" w:name="_GoBack"/>
      <w:bookmarkEnd w:id="1"/>
    </w:p>
    <w:p w14:paraId="26208EA6" w14:textId="77777777" w:rsidR="004F1A0D" w:rsidRDefault="004F1A0D" w:rsidP="00F86B08">
      <w:pPr>
        <w:widowControl w:val="0"/>
        <w:spacing w:after="0" w:line="360" w:lineRule="auto"/>
        <w:ind w:firstLine="709"/>
        <w:jc w:val="both"/>
        <w:rPr>
          <w:rFonts w:ascii="Arial" w:hAnsi="Arial" w:cs="Arial"/>
          <w:sz w:val="24"/>
          <w:szCs w:val="24"/>
        </w:rPr>
      </w:pPr>
    </w:p>
    <w:p w14:paraId="4A0D3339" w14:textId="3AB5BC8F" w:rsidR="00252F35" w:rsidRDefault="00734C53" w:rsidP="00F86B08">
      <w:pPr>
        <w:widowControl w:val="0"/>
        <w:spacing w:after="0" w:line="360" w:lineRule="auto"/>
        <w:jc w:val="both"/>
        <w:rPr>
          <w:rFonts w:ascii="Arial" w:hAnsi="Arial" w:cs="Arial"/>
          <w:b/>
          <w:sz w:val="24"/>
          <w:szCs w:val="24"/>
        </w:rPr>
      </w:pPr>
      <w:r>
        <w:rPr>
          <w:rFonts w:ascii="Arial" w:hAnsi="Arial" w:cs="Arial"/>
          <w:b/>
          <w:sz w:val="24"/>
          <w:szCs w:val="24"/>
        </w:rPr>
        <w:t xml:space="preserve">2.3 </w:t>
      </w:r>
      <w:r w:rsidR="004067B9">
        <w:rPr>
          <w:rFonts w:ascii="Arial" w:hAnsi="Arial" w:cs="Arial"/>
          <w:b/>
          <w:sz w:val="24"/>
          <w:szCs w:val="24"/>
        </w:rPr>
        <w:t>Alternativas de tratamento</w:t>
      </w:r>
    </w:p>
    <w:p w14:paraId="7778A7E4" w14:textId="77777777" w:rsidR="00B87401" w:rsidRDefault="00B87401" w:rsidP="00F86B08">
      <w:pPr>
        <w:widowControl w:val="0"/>
        <w:spacing w:after="0" w:line="360" w:lineRule="auto"/>
        <w:ind w:right="-1" w:firstLine="709"/>
        <w:jc w:val="both"/>
        <w:rPr>
          <w:rFonts w:ascii="Arial" w:hAnsi="Arial" w:cs="Arial"/>
          <w:sz w:val="24"/>
          <w:szCs w:val="24"/>
        </w:rPr>
      </w:pPr>
    </w:p>
    <w:p w14:paraId="7772DF08" w14:textId="6FB29A8A" w:rsidR="00426920" w:rsidRDefault="004D7D4A" w:rsidP="00F86B08">
      <w:pPr>
        <w:widowControl w:val="0"/>
        <w:spacing w:after="0" w:line="360" w:lineRule="auto"/>
        <w:ind w:right="-1" w:firstLine="1134"/>
        <w:jc w:val="both"/>
        <w:rPr>
          <w:rFonts w:ascii="Arial" w:hAnsi="Arial" w:cs="Arial"/>
          <w:sz w:val="24"/>
          <w:szCs w:val="24"/>
        </w:rPr>
      </w:pPr>
      <w:r>
        <w:rPr>
          <w:rFonts w:ascii="Arial" w:hAnsi="Arial" w:cs="Arial"/>
          <w:sz w:val="24"/>
          <w:szCs w:val="24"/>
        </w:rPr>
        <w:t>Uma alternativa para o tratamento seria o alinhamento e nivelamento superior e inferior e correção da má oclusão de</w:t>
      </w:r>
      <w:r w:rsidR="00D365D7">
        <w:rPr>
          <w:rFonts w:ascii="Arial" w:hAnsi="Arial" w:cs="Arial"/>
          <w:sz w:val="24"/>
          <w:szCs w:val="24"/>
        </w:rPr>
        <w:t xml:space="preserve"> 1/2 </w:t>
      </w:r>
      <w:r>
        <w:rPr>
          <w:rFonts w:ascii="Arial" w:hAnsi="Arial" w:cs="Arial"/>
          <w:sz w:val="24"/>
          <w:szCs w:val="24"/>
        </w:rPr>
        <w:t xml:space="preserve"> </w:t>
      </w:r>
      <w:r w:rsidR="00D365D7">
        <w:rPr>
          <w:rFonts w:ascii="Arial" w:hAnsi="Arial" w:cs="Arial"/>
          <w:sz w:val="24"/>
          <w:szCs w:val="24"/>
        </w:rPr>
        <w:t>C</w:t>
      </w:r>
      <w:r>
        <w:rPr>
          <w:rFonts w:ascii="Arial" w:hAnsi="Arial" w:cs="Arial"/>
          <w:sz w:val="24"/>
          <w:szCs w:val="24"/>
        </w:rPr>
        <w:t>lasse III por meio de elásticos</w:t>
      </w:r>
      <w:r w:rsidR="00D365D7">
        <w:rPr>
          <w:rFonts w:ascii="Arial" w:hAnsi="Arial" w:cs="Arial"/>
          <w:sz w:val="24"/>
          <w:szCs w:val="24"/>
        </w:rPr>
        <w:t xml:space="preserve"> </w:t>
      </w:r>
      <w:r>
        <w:rPr>
          <w:rFonts w:ascii="Arial" w:hAnsi="Arial" w:cs="Arial"/>
          <w:sz w:val="24"/>
          <w:szCs w:val="24"/>
        </w:rPr>
        <w:t>intermaxilares</w:t>
      </w:r>
      <w:r w:rsidR="000D43BC">
        <w:rPr>
          <w:rFonts w:ascii="Arial" w:hAnsi="Arial" w:cs="Arial"/>
          <w:sz w:val="24"/>
          <w:szCs w:val="24"/>
        </w:rPr>
        <w:t xml:space="preserve"> e desgastes </w:t>
      </w:r>
      <w:proofErr w:type="spellStart"/>
      <w:r w:rsidR="000D43BC">
        <w:rPr>
          <w:rFonts w:ascii="Arial" w:hAnsi="Arial" w:cs="Arial"/>
          <w:sz w:val="24"/>
          <w:szCs w:val="24"/>
        </w:rPr>
        <w:t>interproximais</w:t>
      </w:r>
      <w:proofErr w:type="spellEnd"/>
      <w:r w:rsidR="000D43BC">
        <w:rPr>
          <w:rFonts w:ascii="Arial" w:hAnsi="Arial" w:cs="Arial"/>
          <w:sz w:val="24"/>
          <w:szCs w:val="24"/>
        </w:rPr>
        <w:t xml:space="preserve"> nas arcadas superior e inferior</w:t>
      </w:r>
      <w:r>
        <w:rPr>
          <w:rFonts w:ascii="Arial" w:hAnsi="Arial" w:cs="Arial"/>
          <w:sz w:val="24"/>
          <w:szCs w:val="24"/>
        </w:rPr>
        <w:t>, por</w:t>
      </w:r>
      <w:r w:rsidR="002257A0">
        <w:rPr>
          <w:rFonts w:ascii="Arial" w:hAnsi="Arial" w:cs="Arial"/>
          <w:sz w:val="24"/>
          <w:szCs w:val="24"/>
        </w:rPr>
        <w:t>é</w:t>
      </w:r>
      <w:r>
        <w:rPr>
          <w:rFonts w:ascii="Arial" w:hAnsi="Arial" w:cs="Arial"/>
          <w:sz w:val="24"/>
          <w:szCs w:val="24"/>
        </w:rPr>
        <w:t xml:space="preserve">m, não teria efeito sobre a </w:t>
      </w:r>
      <w:proofErr w:type="spellStart"/>
      <w:r>
        <w:rPr>
          <w:rFonts w:ascii="Arial" w:hAnsi="Arial" w:cs="Arial"/>
          <w:sz w:val="24"/>
          <w:szCs w:val="24"/>
        </w:rPr>
        <w:t>biprotrusão</w:t>
      </w:r>
      <w:proofErr w:type="spellEnd"/>
      <w:r>
        <w:rPr>
          <w:rFonts w:ascii="Arial" w:hAnsi="Arial" w:cs="Arial"/>
          <w:sz w:val="24"/>
          <w:szCs w:val="24"/>
        </w:rPr>
        <w:t xml:space="preserve"> da paciente.</w:t>
      </w:r>
    </w:p>
    <w:p w14:paraId="0CE32122" w14:textId="580B77FD" w:rsidR="00E6087B" w:rsidRDefault="004D7D4A" w:rsidP="00F86B08">
      <w:pPr>
        <w:widowControl w:val="0"/>
        <w:spacing w:after="0" w:line="360" w:lineRule="auto"/>
        <w:ind w:right="-1" w:firstLine="1134"/>
        <w:jc w:val="both"/>
        <w:rPr>
          <w:rFonts w:ascii="Arial" w:hAnsi="Arial" w:cs="Arial"/>
          <w:sz w:val="24"/>
          <w:szCs w:val="24"/>
        </w:rPr>
      </w:pPr>
      <w:r>
        <w:rPr>
          <w:rFonts w:ascii="Arial" w:hAnsi="Arial" w:cs="Arial"/>
          <w:sz w:val="24"/>
          <w:szCs w:val="24"/>
        </w:rPr>
        <w:t>Out</w:t>
      </w:r>
      <w:r w:rsidR="00446C74">
        <w:rPr>
          <w:rFonts w:ascii="Arial" w:hAnsi="Arial" w:cs="Arial"/>
          <w:sz w:val="24"/>
          <w:szCs w:val="24"/>
        </w:rPr>
        <w:t>ra opção seria a exodontia dos terceiros</w:t>
      </w:r>
      <w:r>
        <w:rPr>
          <w:rFonts w:ascii="Arial" w:hAnsi="Arial" w:cs="Arial"/>
          <w:sz w:val="24"/>
          <w:szCs w:val="24"/>
        </w:rPr>
        <w:t xml:space="preserve"> molares superior e inferior</w:t>
      </w:r>
      <w:r w:rsidR="000D43BC">
        <w:rPr>
          <w:rFonts w:ascii="Arial" w:hAnsi="Arial" w:cs="Arial"/>
          <w:sz w:val="24"/>
          <w:szCs w:val="24"/>
        </w:rPr>
        <w:t xml:space="preserve">, instalação de dispositivos como </w:t>
      </w:r>
      <w:r w:rsidR="002257A0">
        <w:rPr>
          <w:rFonts w:ascii="Arial" w:hAnsi="Arial" w:cs="Arial"/>
          <w:sz w:val="24"/>
          <w:szCs w:val="24"/>
        </w:rPr>
        <w:t>mini</w:t>
      </w:r>
      <w:r w:rsidR="0064337A">
        <w:rPr>
          <w:rFonts w:ascii="Arial" w:hAnsi="Arial" w:cs="Arial"/>
          <w:sz w:val="24"/>
          <w:szCs w:val="24"/>
        </w:rPr>
        <w:t xml:space="preserve"> </w:t>
      </w:r>
      <w:r w:rsidR="002257A0">
        <w:rPr>
          <w:rFonts w:ascii="Arial" w:hAnsi="Arial" w:cs="Arial"/>
          <w:sz w:val="24"/>
          <w:szCs w:val="24"/>
        </w:rPr>
        <w:t>placas</w:t>
      </w:r>
      <w:r w:rsidR="000D43BC">
        <w:rPr>
          <w:rFonts w:ascii="Arial" w:hAnsi="Arial" w:cs="Arial"/>
          <w:sz w:val="24"/>
          <w:szCs w:val="24"/>
        </w:rPr>
        <w:t xml:space="preserve"> ou </w:t>
      </w:r>
      <w:r w:rsidR="00600BFB">
        <w:rPr>
          <w:rFonts w:ascii="Arial" w:hAnsi="Arial" w:cs="Arial"/>
          <w:sz w:val="24"/>
          <w:szCs w:val="24"/>
        </w:rPr>
        <w:t>mini implantes</w:t>
      </w:r>
      <w:r w:rsidR="000D43BC">
        <w:rPr>
          <w:rFonts w:ascii="Arial" w:hAnsi="Arial" w:cs="Arial"/>
          <w:sz w:val="24"/>
          <w:szCs w:val="24"/>
        </w:rPr>
        <w:t xml:space="preserve"> extra alveolares e </w:t>
      </w:r>
      <w:proofErr w:type="spellStart"/>
      <w:r w:rsidR="000D43BC">
        <w:rPr>
          <w:rFonts w:ascii="Arial" w:hAnsi="Arial" w:cs="Arial"/>
          <w:sz w:val="24"/>
          <w:szCs w:val="24"/>
        </w:rPr>
        <w:lastRenderedPageBreak/>
        <w:t>distalização</w:t>
      </w:r>
      <w:proofErr w:type="spellEnd"/>
      <w:r w:rsidR="000D43BC">
        <w:rPr>
          <w:rFonts w:ascii="Arial" w:hAnsi="Arial" w:cs="Arial"/>
          <w:sz w:val="24"/>
          <w:szCs w:val="24"/>
        </w:rPr>
        <w:t xml:space="preserve"> dos dentes superior e inferior, corrigindo a má oclusão e a protrusão dent</w:t>
      </w:r>
      <w:r w:rsidR="002257A0">
        <w:rPr>
          <w:rFonts w:ascii="Arial" w:hAnsi="Arial" w:cs="Arial"/>
          <w:sz w:val="24"/>
          <w:szCs w:val="24"/>
        </w:rPr>
        <w:t>á</w:t>
      </w:r>
      <w:r w:rsidR="000D43BC">
        <w:rPr>
          <w:rFonts w:ascii="Arial" w:hAnsi="Arial" w:cs="Arial"/>
          <w:sz w:val="24"/>
          <w:szCs w:val="24"/>
        </w:rPr>
        <w:t xml:space="preserve">ria. </w:t>
      </w:r>
    </w:p>
    <w:p w14:paraId="007AC622" w14:textId="1530997B" w:rsidR="00252F35" w:rsidRDefault="00252F35" w:rsidP="00F86B08">
      <w:pPr>
        <w:widowControl w:val="0"/>
        <w:spacing w:after="0" w:line="360" w:lineRule="auto"/>
        <w:ind w:right="-1" w:firstLine="1134"/>
        <w:jc w:val="both"/>
        <w:rPr>
          <w:rFonts w:ascii="Arial" w:hAnsi="Arial" w:cs="Arial"/>
          <w:sz w:val="24"/>
          <w:szCs w:val="24"/>
        </w:rPr>
      </w:pPr>
      <w:r>
        <w:rPr>
          <w:rFonts w:ascii="Arial" w:hAnsi="Arial" w:cs="Arial"/>
          <w:sz w:val="24"/>
          <w:szCs w:val="24"/>
        </w:rPr>
        <w:t>Ainda uma outra opção seria exodontia de quatro pré</w:t>
      </w:r>
      <w:r w:rsidR="00600BFB">
        <w:rPr>
          <w:rFonts w:ascii="Arial" w:hAnsi="Arial" w:cs="Arial"/>
          <w:sz w:val="24"/>
          <w:szCs w:val="24"/>
        </w:rPr>
        <w:t>-</w:t>
      </w:r>
      <w:r>
        <w:rPr>
          <w:rFonts w:ascii="Arial" w:hAnsi="Arial" w:cs="Arial"/>
          <w:sz w:val="24"/>
          <w:szCs w:val="24"/>
        </w:rPr>
        <w:t xml:space="preserve">molares, o que corrigiria a </w:t>
      </w:r>
      <w:proofErr w:type="spellStart"/>
      <w:r>
        <w:rPr>
          <w:rFonts w:ascii="Arial" w:hAnsi="Arial" w:cs="Arial"/>
          <w:sz w:val="24"/>
          <w:szCs w:val="24"/>
        </w:rPr>
        <w:t>biprotrusão</w:t>
      </w:r>
      <w:proofErr w:type="spellEnd"/>
      <w:r w:rsidR="00BA3282">
        <w:rPr>
          <w:rFonts w:ascii="Arial" w:hAnsi="Arial" w:cs="Arial"/>
          <w:sz w:val="24"/>
          <w:szCs w:val="24"/>
        </w:rPr>
        <w:t xml:space="preserve"> </w:t>
      </w:r>
      <w:r w:rsidR="00DB7238">
        <w:rPr>
          <w:rFonts w:ascii="Arial" w:hAnsi="Arial" w:cs="Arial"/>
          <w:sz w:val="24"/>
          <w:szCs w:val="24"/>
        </w:rPr>
        <w:t>facilitando também a correção da mordida aberta anterior</w:t>
      </w:r>
      <w:r>
        <w:rPr>
          <w:rFonts w:ascii="Arial" w:hAnsi="Arial" w:cs="Arial"/>
          <w:sz w:val="24"/>
          <w:szCs w:val="24"/>
        </w:rPr>
        <w:t>.</w:t>
      </w:r>
    </w:p>
    <w:p w14:paraId="010FC359" w14:textId="24721901" w:rsidR="00426920" w:rsidRDefault="00426920" w:rsidP="009C3706">
      <w:pPr>
        <w:widowControl w:val="0"/>
        <w:ind w:right="-1"/>
        <w:jc w:val="both"/>
        <w:rPr>
          <w:rFonts w:ascii="Arial" w:hAnsi="Arial" w:cs="Arial"/>
          <w:sz w:val="24"/>
          <w:szCs w:val="24"/>
        </w:rPr>
      </w:pPr>
    </w:p>
    <w:p w14:paraId="2134A556" w14:textId="77777777" w:rsidR="000D4570" w:rsidRDefault="00BA4211" w:rsidP="009C3706">
      <w:pPr>
        <w:widowControl w:val="0"/>
        <w:jc w:val="both"/>
        <w:rPr>
          <w:rFonts w:ascii="Arial" w:hAnsi="Arial" w:cs="Arial"/>
          <w:b/>
          <w:sz w:val="20"/>
          <w:szCs w:val="20"/>
        </w:rPr>
      </w:pPr>
      <w:r>
        <w:rPr>
          <w:rFonts w:ascii="Arial" w:hAnsi="Arial" w:cs="Arial"/>
          <w:noProof/>
          <w:color w:val="FF0000"/>
          <w:sz w:val="24"/>
          <w:szCs w:val="24"/>
          <w:lang w:eastAsia="pt-BR"/>
        </w:rPr>
        <w:drawing>
          <wp:inline distT="0" distB="0" distL="0" distR="0" wp14:anchorId="2F4DA7DB" wp14:editId="512D4457">
            <wp:extent cx="1777084" cy="2257425"/>
            <wp:effectExtent l="19050" t="0" r="0" b="0"/>
            <wp:docPr id="1" name="Imagem 1" descr="C:\Users\Tainara2\Desktop\ORTODONTIA ICOS !\TCC ICOS\Priscilla Estefany Santos da Cruz TCC ICOS\INICIAIS- FOTOS E RX\010402f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inara2\Desktop\ORTODONTIA ICOS !\TCC ICOS\Priscilla Estefany Santos da Cruz TCC ICOS\INICIAIS- FOTOS E RX\010402ffr.JPG"/>
                    <pic:cNvPicPr>
                      <a:picLocks noChangeAspect="1" noChangeArrowheads="1"/>
                    </pic:cNvPicPr>
                  </pic:nvPicPr>
                  <pic:blipFill>
                    <a:blip r:embed="rId8" cstate="print"/>
                    <a:srcRect/>
                    <a:stretch>
                      <a:fillRect/>
                    </a:stretch>
                  </pic:blipFill>
                  <pic:spPr bwMode="auto">
                    <a:xfrm>
                      <a:off x="0" y="0"/>
                      <a:ext cx="1782622" cy="2264460"/>
                    </a:xfrm>
                    <a:prstGeom prst="rect">
                      <a:avLst/>
                    </a:prstGeom>
                    <a:noFill/>
                    <a:ln w="9525">
                      <a:noFill/>
                      <a:miter lim="800000"/>
                      <a:headEnd/>
                      <a:tailEnd/>
                    </a:ln>
                  </pic:spPr>
                </pic:pic>
              </a:graphicData>
            </a:graphic>
          </wp:inline>
        </w:drawing>
      </w:r>
      <w:r>
        <w:rPr>
          <w:rFonts w:ascii="Arial" w:hAnsi="Arial" w:cs="Arial"/>
          <w:noProof/>
          <w:color w:val="FF0000"/>
          <w:sz w:val="24"/>
          <w:szCs w:val="24"/>
          <w:lang w:eastAsia="pt-BR"/>
        </w:rPr>
        <w:drawing>
          <wp:inline distT="0" distB="0" distL="0" distR="0" wp14:anchorId="50A397E5" wp14:editId="2F070150">
            <wp:extent cx="1728423" cy="2257425"/>
            <wp:effectExtent l="19050" t="0" r="5127" b="0"/>
            <wp:docPr id="2" name="Imagem 2" descr="C:\Users\Tainara2\Desktop\ORTODONTIA ICOS !\TCC ICOS\Priscilla Estefany Santos da Cruz TCC ICOS\INICIAIS- FOTOS E RX\010402f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inara2\Desktop\ORTODONTIA ICOS !\TCC ICOS\Priscilla Estefany Santos da Cruz TCC ICOS\INICIAIS- FOTOS E RX\010402fpd.JPG"/>
                    <pic:cNvPicPr>
                      <a:picLocks noChangeAspect="1" noChangeArrowheads="1"/>
                    </pic:cNvPicPr>
                  </pic:nvPicPr>
                  <pic:blipFill>
                    <a:blip r:embed="rId9" cstate="print"/>
                    <a:srcRect/>
                    <a:stretch>
                      <a:fillRect/>
                    </a:stretch>
                  </pic:blipFill>
                  <pic:spPr bwMode="auto">
                    <a:xfrm>
                      <a:off x="0" y="0"/>
                      <a:ext cx="1731015" cy="2260810"/>
                    </a:xfrm>
                    <a:prstGeom prst="rect">
                      <a:avLst/>
                    </a:prstGeom>
                    <a:noFill/>
                    <a:ln w="9525">
                      <a:noFill/>
                      <a:miter lim="800000"/>
                      <a:headEnd/>
                      <a:tailEnd/>
                    </a:ln>
                  </pic:spPr>
                </pic:pic>
              </a:graphicData>
            </a:graphic>
          </wp:inline>
        </w:drawing>
      </w:r>
      <w:r>
        <w:rPr>
          <w:rFonts w:ascii="Arial" w:hAnsi="Arial" w:cs="Arial"/>
          <w:noProof/>
          <w:color w:val="FF0000"/>
          <w:sz w:val="24"/>
          <w:szCs w:val="24"/>
          <w:lang w:eastAsia="pt-BR"/>
        </w:rPr>
        <w:drawing>
          <wp:inline distT="0" distB="0" distL="0" distR="0" wp14:anchorId="3ACA1ABA" wp14:editId="7670220A">
            <wp:extent cx="1663276" cy="2257425"/>
            <wp:effectExtent l="19050" t="0" r="0" b="0"/>
            <wp:docPr id="3" name="Imagem 3" descr="C:\Users\Tainara2\Desktop\ORTODONTIA ICOS !\TCC ICOS\Priscilla Estefany Santos da Cruz TCC ICOS\INICIAIS- FOTOS E RX\010402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inara2\Desktop\ORTODONTIA ICOS !\TCC ICOS\Priscilla Estefany Santos da Cruz TCC ICOS\INICIAIS- FOTOS E RX\010402FS.JPG"/>
                    <pic:cNvPicPr>
                      <a:picLocks noChangeAspect="1" noChangeArrowheads="1"/>
                    </pic:cNvPicPr>
                  </pic:nvPicPr>
                  <pic:blipFill>
                    <a:blip r:embed="rId10" cstate="print"/>
                    <a:srcRect/>
                    <a:stretch>
                      <a:fillRect/>
                    </a:stretch>
                  </pic:blipFill>
                  <pic:spPr bwMode="auto">
                    <a:xfrm>
                      <a:off x="0" y="0"/>
                      <a:ext cx="1667408" cy="2263033"/>
                    </a:xfrm>
                    <a:prstGeom prst="rect">
                      <a:avLst/>
                    </a:prstGeom>
                    <a:noFill/>
                    <a:ln w="9525">
                      <a:noFill/>
                      <a:miter lim="800000"/>
                      <a:headEnd/>
                      <a:tailEnd/>
                    </a:ln>
                  </pic:spPr>
                </pic:pic>
              </a:graphicData>
            </a:graphic>
          </wp:inline>
        </w:drawing>
      </w:r>
    </w:p>
    <w:p w14:paraId="54C5DB43" w14:textId="4DCDA80C" w:rsidR="00BA4211" w:rsidRPr="001F7090" w:rsidRDefault="001F7090" w:rsidP="009C3706">
      <w:pPr>
        <w:widowControl w:val="0"/>
        <w:jc w:val="both"/>
        <w:rPr>
          <w:rFonts w:ascii="Arial" w:hAnsi="Arial" w:cs="Arial"/>
          <w:sz w:val="20"/>
          <w:szCs w:val="20"/>
        </w:rPr>
      </w:pPr>
      <w:r>
        <w:rPr>
          <w:rFonts w:ascii="Arial" w:hAnsi="Arial" w:cs="Arial"/>
          <w:b/>
          <w:sz w:val="20"/>
          <w:szCs w:val="20"/>
        </w:rPr>
        <w:t>F</w:t>
      </w:r>
      <w:r w:rsidR="00BA4211" w:rsidRPr="001F7090">
        <w:rPr>
          <w:rFonts w:ascii="Arial" w:hAnsi="Arial" w:cs="Arial"/>
          <w:b/>
          <w:sz w:val="20"/>
          <w:szCs w:val="20"/>
        </w:rPr>
        <w:t>i</w:t>
      </w:r>
      <w:r w:rsidR="00426920" w:rsidRPr="001F7090">
        <w:rPr>
          <w:rFonts w:ascii="Arial" w:hAnsi="Arial" w:cs="Arial"/>
          <w:b/>
          <w:sz w:val="20"/>
          <w:szCs w:val="20"/>
        </w:rPr>
        <w:t xml:space="preserve">gura1: </w:t>
      </w:r>
      <w:r w:rsidR="00FB104E" w:rsidRPr="001F7090">
        <w:rPr>
          <w:rFonts w:ascii="Arial" w:hAnsi="Arial" w:cs="Arial"/>
          <w:sz w:val="20"/>
          <w:szCs w:val="20"/>
        </w:rPr>
        <w:t>fotografia</w:t>
      </w:r>
      <w:r w:rsidR="00CB0DD1">
        <w:rPr>
          <w:rFonts w:ascii="Arial" w:hAnsi="Arial" w:cs="Arial"/>
          <w:sz w:val="20"/>
          <w:szCs w:val="20"/>
        </w:rPr>
        <w:t>s</w:t>
      </w:r>
      <w:r w:rsidR="00FB104E" w:rsidRPr="001F7090">
        <w:rPr>
          <w:rFonts w:ascii="Arial" w:hAnsi="Arial" w:cs="Arial"/>
          <w:sz w:val="20"/>
          <w:szCs w:val="20"/>
        </w:rPr>
        <w:t xml:space="preserve"> </w:t>
      </w:r>
      <w:proofErr w:type="spellStart"/>
      <w:r w:rsidR="00FB104E" w:rsidRPr="001F7090">
        <w:rPr>
          <w:rFonts w:ascii="Arial" w:hAnsi="Arial" w:cs="Arial"/>
          <w:sz w:val="20"/>
          <w:szCs w:val="20"/>
        </w:rPr>
        <w:t>extrabucais</w:t>
      </w:r>
      <w:proofErr w:type="spellEnd"/>
      <w:r w:rsidR="00CB0DD1">
        <w:rPr>
          <w:rFonts w:ascii="Arial" w:hAnsi="Arial" w:cs="Arial"/>
          <w:sz w:val="20"/>
          <w:szCs w:val="20"/>
        </w:rPr>
        <w:t xml:space="preserve"> iniciais</w:t>
      </w:r>
    </w:p>
    <w:p w14:paraId="45798BF1" w14:textId="77777777" w:rsidR="00426920" w:rsidRPr="00426920" w:rsidRDefault="00426920" w:rsidP="009C3706">
      <w:pPr>
        <w:widowControl w:val="0"/>
        <w:jc w:val="both"/>
        <w:rPr>
          <w:rFonts w:ascii="Arial" w:hAnsi="Arial" w:cs="Arial"/>
          <w:b/>
          <w:sz w:val="24"/>
          <w:szCs w:val="24"/>
        </w:rPr>
      </w:pPr>
    </w:p>
    <w:p w14:paraId="62FA6BAC" w14:textId="77777777" w:rsidR="00426920" w:rsidRDefault="00FB104E" w:rsidP="009C3706">
      <w:pPr>
        <w:widowControl w:val="0"/>
        <w:jc w:val="both"/>
        <w:rPr>
          <w:rFonts w:ascii="Arial" w:hAnsi="Arial" w:cs="Arial"/>
          <w:sz w:val="24"/>
          <w:szCs w:val="24"/>
        </w:rPr>
      </w:pPr>
      <w:r>
        <w:rPr>
          <w:rFonts w:ascii="Arial" w:hAnsi="Arial" w:cs="Arial"/>
          <w:noProof/>
          <w:sz w:val="24"/>
          <w:szCs w:val="24"/>
          <w:lang w:eastAsia="pt-BR"/>
        </w:rPr>
        <w:drawing>
          <wp:inline distT="0" distB="0" distL="0" distR="0" wp14:anchorId="46D6DCFB" wp14:editId="3BE8730F">
            <wp:extent cx="1722140" cy="1188000"/>
            <wp:effectExtent l="19050" t="0" r="0" b="0"/>
            <wp:docPr id="4" name="Imagem 4" descr="C:\Users\Tainara2\Desktop\ORTODONTIA ICOS !\TCC ICOS\Priscilla Estefany Santos da Cruz TCC ICOS\INICIAIS- FOTOS E RX\010402f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inara2\Desktop\ORTODONTIA ICOS !\TCC ICOS\Priscilla Estefany Santos da Cruz TCC ICOS\INICIAIS- FOTOS E RX\010402fid.JPG"/>
                    <pic:cNvPicPr>
                      <a:picLocks noChangeAspect="1" noChangeArrowheads="1"/>
                    </pic:cNvPicPr>
                  </pic:nvPicPr>
                  <pic:blipFill>
                    <a:blip r:embed="rId11" cstate="print"/>
                    <a:srcRect/>
                    <a:stretch>
                      <a:fillRect/>
                    </a:stretch>
                  </pic:blipFill>
                  <pic:spPr bwMode="auto">
                    <a:xfrm>
                      <a:off x="0" y="0"/>
                      <a:ext cx="1722140" cy="1188000"/>
                    </a:xfrm>
                    <a:prstGeom prst="rect">
                      <a:avLst/>
                    </a:prstGeom>
                    <a:noFill/>
                    <a:ln w="9525">
                      <a:noFill/>
                      <a:miter lim="800000"/>
                      <a:headEnd/>
                      <a:tailEnd/>
                    </a:ln>
                  </pic:spPr>
                </pic:pic>
              </a:graphicData>
            </a:graphic>
          </wp:inline>
        </w:drawing>
      </w:r>
      <w:r w:rsidR="00282915" w:rsidRPr="00282915">
        <w:rPr>
          <w:rFonts w:ascii="Arial" w:hAnsi="Arial" w:cs="Arial"/>
          <w:noProof/>
          <w:sz w:val="24"/>
          <w:szCs w:val="24"/>
          <w:lang w:eastAsia="pt-BR"/>
        </w:rPr>
        <w:drawing>
          <wp:inline distT="0" distB="0" distL="0" distR="0" wp14:anchorId="5F92D32D" wp14:editId="1EBC3F30">
            <wp:extent cx="1727345" cy="1188000"/>
            <wp:effectExtent l="19050" t="0" r="6205" b="0"/>
            <wp:docPr id="7" name="Imagem 6" descr="C:\Users\Tainara2\Desktop\ORTODONTIA ICOS !\TCC ICOS\Priscilla Estefany Santos da Cruz TCC ICOS\INICIAIS- FOTOS E RX\010402Fi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inara2\Desktop\ORTODONTIA ICOS !\TCC ICOS\Priscilla Estefany Santos da Cruz TCC ICOS\INICIAIS- FOTOS E RX\010402Fifr.JPG"/>
                    <pic:cNvPicPr>
                      <a:picLocks noChangeAspect="1" noChangeArrowheads="1"/>
                    </pic:cNvPicPr>
                  </pic:nvPicPr>
                  <pic:blipFill>
                    <a:blip r:embed="rId12" cstate="print"/>
                    <a:srcRect/>
                    <a:stretch>
                      <a:fillRect/>
                    </a:stretch>
                  </pic:blipFill>
                  <pic:spPr bwMode="auto">
                    <a:xfrm>
                      <a:off x="0" y="0"/>
                      <a:ext cx="1727345" cy="1188000"/>
                    </a:xfrm>
                    <a:prstGeom prst="rect">
                      <a:avLst/>
                    </a:prstGeom>
                    <a:noFill/>
                    <a:ln w="9525">
                      <a:noFill/>
                      <a:miter lim="800000"/>
                      <a:headEnd/>
                      <a:tailEnd/>
                    </a:ln>
                  </pic:spPr>
                </pic:pic>
              </a:graphicData>
            </a:graphic>
          </wp:inline>
        </w:drawing>
      </w:r>
      <w:r>
        <w:rPr>
          <w:rFonts w:ascii="Arial" w:hAnsi="Arial" w:cs="Arial"/>
          <w:noProof/>
          <w:sz w:val="24"/>
          <w:szCs w:val="24"/>
          <w:lang w:eastAsia="pt-BR"/>
        </w:rPr>
        <w:drawing>
          <wp:inline distT="0" distB="0" distL="0" distR="0" wp14:anchorId="36D0E61C" wp14:editId="07189991">
            <wp:extent cx="1823442" cy="1188000"/>
            <wp:effectExtent l="19050" t="0" r="5358" b="0"/>
            <wp:docPr id="5" name="Imagem 5" descr="C:\Users\Tainara2\Desktop\ORTODONTIA ICOS !\TCC ICOS\Priscilla Estefany Santos da Cruz TCC ICOS\INICIAIS- FOTOS E RX\010402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inara2\Desktop\ORTODONTIA ICOS !\TCC ICOS\Priscilla Estefany Santos da Cruz TCC ICOS\INICIAIS- FOTOS E RX\010402Fie.JPG"/>
                    <pic:cNvPicPr>
                      <a:picLocks noChangeAspect="1" noChangeArrowheads="1"/>
                    </pic:cNvPicPr>
                  </pic:nvPicPr>
                  <pic:blipFill>
                    <a:blip r:embed="rId13" cstate="print"/>
                    <a:srcRect/>
                    <a:stretch>
                      <a:fillRect/>
                    </a:stretch>
                  </pic:blipFill>
                  <pic:spPr bwMode="auto">
                    <a:xfrm>
                      <a:off x="0" y="0"/>
                      <a:ext cx="1823442" cy="1188000"/>
                    </a:xfrm>
                    <a:prstGeom prst="rect">
                      <a:avLst/>
                    </a:prstGeom>
                    <a:noFill/>
                    <a:ln w="9525">
                      <a:noFill/>
                      <a:miter lim="800000"/>
                      <a:headEnd/>
                      <a:tailEnd/>
                    </a:ln>
                  </pic:spPr>
                </pic:pic>
              </a:graphicData>
            </a:graphic>
          </wp:inline>
        </w:drawing>
      </w:r>
      <w:r>
        <w:rPr>
          <w:rFonts w:ascii="Arial" w:hAnsi="Arial" w:cs="Arial"/>
          <w:noProof/>
          <w:sz w:val="24"/>
          <w:szCs w:val="24"/>
          <w:lang w:eastAsia="pt-BR"/>
        </w:rPr>
        <w:drawing>
          <wp:inline distT="0" distB="0" distL="0" distR="0" wp14:anchorId="55C7F789" wp14:editId="737034E2">
            <wp:extent cx="1728000" cy="1188000"/>
            <wp:effectExtent l="19050" t="0" r="5550" b="0"/>
            <wp:docPr id="8" name="Imagem 8" descr="C:\Users\Tainara2\Desktop\ORTODONTIA ICOS !\TCC ICOS\Priscilla Estefany Santos da Cruz TCC ICOS\INICIAIS- FOTOS E RX\010402f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inara2\Desktop\ORTODONTIA ICOS !\TCC ICOS\Priscilla Estefany Santos da Cruz TCC ICOS\INICIAIS- FOTOS E RX\010402fos.JPG"/>
                    <pic:cNvPicPr>
                      <a:picLocks noChangeAspect="1" noChangeArrowheads="1"/>
                    </pic:cNvPicPr>
                  </pic:nvPicPr>
                  <pic:blipFill>
                    <a:blip r:embed="rId14" cstate="print"/>
                    <a:srcRect/>
                    <a:stretch>
                      <a:fillRect/>
                    </a:stretch>
                  </pic:blipFill>
                  <pic:spPr bwMode="auto">
                    <a:xfrm>
                      <a:off x="0" y="0"/>
                      <a:ext cx="1728000" cy="1188000"/>
                    </a:xfrm>
                    <a:prstGeom prst="rect">
                      <a:avLst/>
                    </a:prstGeom>
                    <a:noFill/>
                    <a:ln w="9525">
                      <a:noFill/>
                      <a:miter lim="800000"/>
                      <a:headEnd/>
                      <a:tailEnd/>
                    </a:ln>
                  </pic:spPr>
                </pic:pic>
              </a:graphicData>
            </a:graphic>
          </wp:inline>
        </w:drawing>
      </w:r>
      <w:r>
        <w:rPr>
          <w:rFonts w:ascii="Arial" w:hAnsi="Arial" w:cs="Arial"/>
          <w:noProof/>
          <w:sz w:val="24"/>
          <w:szCs w:val="24"/>
          <w:lang w:eastAsia="pt-BR"/>
        </w:rPr>
        <w:drawing>
          <wp:inline distT="0" distB="0" distL="0" distR="0" wp14:anchorId="32A9B471" wp14:editId="337C3416">
            <wp:extent cx="1730735" cy="1188000"/>
            <wp:effectExtent l="19050" t="0" r="2815" b="0"/>
            <wp:docPr id="9" name="Imagem 7" descr="C:\Users\Tainara2\Desktop\ORTODONTIA ICOS !\TCC ICOS\Priscilla Estefany Santos da Cruz TCC ICOS\INICIAIS- FOTOS E RX\010402f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inara2\Desktop\ORTODONTIA ICOS !\TCC ICOS\Priscilla Estefany Santos da Cruz TCC ICOS\INICIAIS- FOTOS E RX\010402foi.JPG"/>
                    <pic:cNvPicPr>
                      <a:picLocks noChangeAspect="1" noChangeArrowheads="1"/>
                    </pic:cNvPicPr>
                  </pic:nvPicPr>
                  <pic:blipFill>
                    <a:blip r:embed="rId15" cstate="print"/>
                    <a:srcRect/>
                    <a:stretch>
                      <a:fillRect/>
                    </a:stretch>
                  </pic:blipFill>
                  <pic:spPr bwMode="auto">
                    <a:xfrm>
                      <a:off x="0" y="0"/>
                      <a:ext cx="1730735" cy="1188000"/>
                    </a:xfrm>
                    <a:prstGeom prst="rect">
                      <a:avLst/>
                    </a:prstGeom>
                    <a:noFill/>
                    <a:ln w="9525">
                      <a:noFill/>
                      <a:miter lim="800000"/>
                      <a:headEnd/>
                      <a:tailEnd/>
                    </a:ln>
                  </pic:spPr>
                </pic:pic>
              </a:graphicData>
            </a:graphic>
          </wp:inline>
        </w:drawing>
      </w:r>
    </w:p>
    <w:p w14:paraId="3C019E7E" w14:textId="0F3DC456" w:rsidR="00BA4211" w:rsidRPr="001F7090" w:rsidRDefault="001F7090" w:rsidP="009C3706">
      <w:pPr>
        <w:widowControl w:val="0"/>
        <w:jc w:val="both"/>
        <w:rPr>
          <w:rFonts w:ascii="Arial" w:hAnsi="Arial" w:cs="Arial"/>
          <w:sz w:val="20"/>
          <w:szCs w:val="20"/>
        </w:rPr>
      </w:pPr>
      <w:r>
        <w:rPr>
          <w:rFonts w:ascii="Arial" w:hAnsi="Arial" w:cs="Arial"/>
          <w:b/>
          <w:sz w:val="20"/>
          <w:szCs w:val="20"/>
        </w:rPr>
        <w:t>F</w:t>
      </w:r>
      <w:r w:rsidR="00FB104E" w:rsidRPr="001F7090">
        <w:rPr>
          <w:rFonts w:ascii="Arial" w:hAnsi="Arial" w:cs="Arial"/>
          <w:b/>
          <w:sz w:val="20"/>
          <w:szCs w:val="20"/>
        </w:rPr>
        <w:t>igura 2</w:t>
      </w:r>
      <w:r w:rsidR="00426920" w:rsidRPr="001F7090">
        <w:rPr>
          <w:rFonts w:ascii="Arial" w:hAnsi="Arial" w:cs="Arial"/>
          <w:b/>
          <w:sz w:val="20"/>
          <w:szCs w:val="20"/>
        </w:rPr>
        <w:t>:</w:t>
      </w:r>
      <w:r>
        <w:rPr>
          <w:rFonts w:ascii="Arial" w:hAnsi="Arial" w:cs="Arial"/>
          <w:b/>
          <w:sz w:val="20"/>
          <w:szCs w:val="20"/>
        </w:rPr>
        <w:t xml:space="preserve"> </w:t>
      </w:r>
      <w:r w:rsidR="00FB104E" w:rsidRPr="001F7090">
        <w:rPr>
          <w:rFonts w:ascii="Arial" w:hAnsi="Arial" w:cs="Arial"/>
          <w:sz w:val="20"/>
          <w:szCs w:val="20"/>
        </w:rPr>
        <w:t>fotografia</w:t>
      </w:r>
      <w:r w:rsidR="00CB0DD1">
        <w:rPr>
          <w:rFonts w:ascii="Arial" w:hAnsi="Arial" w:cs="Arial"/>
          <w:sz w:val="20"/>
          <w:szCs w:val="20"/>
        </w:rPr>
        <w:t>s</w:t>
      </w:r>
      <w:r w:rsidR="00FB104E" w:rsidRPr="001F7090">
        <w:rPr>
          <w:rFonts w:ascii="Arial" w:hAnsi="Arial" w:cs="Arial"/>
          <w:sz w:val="20"/>
          <w:szCs w:val="20"/>
        </w:rPr>
        <w:t xml:space="preserve"> </w:t>
      </w:r>
      <w:proofErr w:type="spellStart"/>
      <w:r w:rsidR="00FB104E" w:rsidRPr="001F7090">
        <w:rPr>
          <w:rFonts w:ascii="Arial" w:hAnsi="Arial" w:cs="Arial"/>
          <w:sz w:val="20"/>
          <w:szCs w:val="20"/>
        </w:rPr>
        <w:t>intrabucais</w:t>
      </w:r>
      <w:proofErr w:type="spellEnd"/>
      <w:r w:rsidR="00FB104E" w:rsidRPr="001F7090">
        <w:rPr>
          <w:rFonts w:ascii="Arial" w:hAnsi="Arial" w:cs="Arial"/>
          <w:sz w:val="20"/>
          <w:szCs w:val="20"/>
        </w:rPr>
        <w:t xml:space="preserve"> iniciais</w:t>
      </w:r>
    </w:p>
    <w:p w14:paraId="48878396" w14:textId="77777777" w:rsidR="005E1F0E" w:rsidRDefault="004F1A0D" w:rsidP="009C3706">
      <w:pPr>
        <w:widowControl w:val="0"/>
        <w:jc w:val="both"/>
        <w:rPr>
          <w:rFonts w:ascii="Arial" w:hAnsi="Arial" w:cs="Arial"/>
          <w:b/>
          <w:sz w:val="20"/>
          <w:szCs w:val="20"/>
        </w:rPr>
      </w:pPr>
      <w:r>
        <w:rPr>
          <w:rFonts w:ascii="Arial" w:hAnsi="Arial" w:cs="Arial"/>
          <w:noProof/>
          <w:sz w:val="24"/>
          <w:szCs w:val="24"/>
          <w:lang w:eastAsia="pt-BR"/>
        </w:rPr>
        <w:lastRenderedPageBreak/>
        <w:drawing>
          <wp:inline distT="0" distB="0" distL="0" distR="0" wp14:anchorId="3EE6EC16" wp14:editId="19DAB4FE">
            <wp:extent cx="2952750" cy="3100974"/>
            <wp:effectExtent l="0" t="0" r="0" b="4445"/>
            <wp:docPr id="12" name="Imagem 10" descr="C:\Users\Tainara2\Desktop\ORTODONTIA ICOS !\TCC ICOS\Priscilla Estefany Santos da Cruz TCC ICOS\INICIAIS- FOTOS E RX\010402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inara2\Desktop\ORTODONTIA ICOS !\TCC ICOS\Priscilla Estefany Santos da Cruz TCC ICOS\INICIAIS- FOTOS E RX\010402Tl.JPG"/>
                    <pic:cNvPicPr>
                      <a:picLocks noChangeAspect="1" noChangeArrowheads="1"/>
                    </pic:cNvPicPr>
                  </pic:nvPicPr>
                  <pic:blipFill>
                    <a:blip r:embed="rId16" cstate="print"/>
                    <a:srcRect/>
                    <a:stretch>
                      <a:fillRect/>
                    </a:stretch>
                  </pic:blipFill>
                  <pic:spPr bwMode="auto">
                    <a:xfrm>
                      <a:off x="0" y="0"/>
                      <a:ext cx="3009760" cy="3160846"/>
                    </a:xfrm>
                    <a:prstGeom prst="rect">
                      <a:avLst/>
                    </a:prstGeom>
                    <a:noFill/>
                    <a:ln w="9525">
                      <a:noFill/>
                      <a:miter lim="800000"/>
                      <a:headEnd/>
                      <a:tailEnd/>
                    </a:ln>
                  </pic:spPr>
                </pic:pic>
              </a:graphicData>
            </a:graphic>
          </wp:inline>
        </w:drawing>
      </w:r>
      <w:r w:rsidR="00FB104E">
        <w:rPr>
          <w:rFonts w:ascii="Arial" w:hAnsi="Arial" w:cs="Arial"/>
          <w:noProof/>
          <w:sz w:val="24"/>
          <w:szCs w:val="24"/>
          <w:lang w:eastAsia="pt-BR"/>
        </w:rPr>
        <w:drawing>
          <wp:inline distT="0" distB="0" distL="0" distR="0" wp14:anchorId="47364F85" wp14:editId="304CC141">
            <wp:extent cx="4133850" cy="2447978"/>
            <wp:effectExtent l="0" t="0" r="0" b="9525"/>
            <wp:docPr id="10" name="Imagem 9" descr="C:\Users\Tainara2\Desktop\ORTODONTIA ICOS !\TCC ICOS\Priscilla Estefany Santos da Cruz TCC ICOS\INICIAIS- FOTOS E RX\010402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inara2\Desktop\ORTODONTIA ICOS !\TCC ICOS\Priscilla Estefany Santos da Cruz TCC ICOS\INICIAIS- FOTOS E RX\010402p0.JPG"/>
                    <pic:cNvPicPr>
                      <a:picLocks noChangeAspect="1" noChangeArrowheads="1"/>
                    </pic:cNvPicPr>
                  </pic:nvPicPr>
                  <pic:blipFill>
                    <a:blip r:embed="rId17"/>
                    <a:srcRect/>
                    <a:stretch>
                      <a:fillRect/>
                    </a:stretch>
                  </pic:blipFill>
                  <pic:spPr bwMode="auto">
                    <a:xfrm>
                      <a:off x="0" y="0"/>
                      <a:ext cx="4133850" cy="2447978"/>
                    </a:xfrm>
                    <a:prstGeom prst="rect">
                      <a:avLst/>
                    </a:prstGeom>
                    <a:noFill/>
                    <a:ln w="9525">
                      <a:noFill/>
                      <a:miter lim="800000"/>
                      <a:headEnd/>
                      <a:tailEnd/>
                    </a:ln>
                  </pic:spPr>
                </pic:pic>
              </a:graphicData>
            </a:graphic>
          </wp:inline>
        </w:drawing>
      </w:r>
      <w:r w:rsidR="00C75C1D">
        <w:rPr>
          <w:rFonts w:ascii="Arial" w:hAnsi="Arial" w:cs="Arial"/>
          <w:b/>
          <w:sz w:val="20"/>
          <w:szCs w:val="20"/>
        </w:rPr>
        <w:t xml:space="preserve">    </w:t>
      </w:r>
    </w:p>
    <w:p w14:paraId="5E5ADE8E" w14:textId="62BEB08A" w:rsidR="00FB104E" w:rsidRPr="001F7090" w:rsidRDefault="00C75C1D" w:rsidP="009C3706">
      <w:pPr>
        <w:widowControl w:val="0"/>
        <w:jc w:val="both"/>
        <w:rPr>
          <w:rFonts w:ascii="Arial" w:hAnsi="Arial" w:cs="Arial"/>
          <w:sz w:val="20"/>
          <w:szCs w:val="20"/>
        </w:rPr>
      </w:pPr>
      <w:r>
        <w:rPr>
          <w:rFonts w:ascii="Arial" w:hAnsi="Arial" w:cs="Arial"/>
          <w:b/>
          <w:sz w:val="20"/>
          <w:szCs w:val="20"/>
        </w:rPr>
        <w:t xml:space="preserve"> </w:t>
      </w:r>
      <w:r w:rsidR="001F7090">
        <w:rPr>
          <w:rFonts w:ascii="Arial" w:hAnsi="Arial" w:cs="Arial"/>
          <w:b/>
          <w:sz w:val="20"/>
          <w:szCs w:val="20"/>
        </w:rPr>
        <w:t>F</w:t>
      </w:r>
      <w:r w:rsidR="00FB104E" w:rsidRPr="001F7090">
        <w:rPr>
          <w:rFonts w:ascii="Arial" w:hAnsi="Arial" w:cs="Arial"/>
          <w:b/>
          <w:sz w:val="20"/>
          <w:szCs w:val="20"/>
        </w:rPr>
        <w:t>igura</w:t>
      </w:r>
      <w:r w:rsidR="004F1A0D" w:rsidRPr="001F7090">
        <w:rPr>
          <w:rFonts w:ascii="Arial" w:hAnsi="Arial" w:cs="Arial"/>
          <w:b/>
          <w:sz w:val="20"/>
          <w:szCs w:val="20"/>
        </w:rPr>
        <w:t xml:space="preserve"> 3</w:t>
      </w:r>
      <w:r w:rsidR="00426920" w:rsidRPr="001F7090">
        <w:rPr>
          <w:rFonts w:ascii="Arial" w:hAnsi="Arial" w:cs="Arial"/>
          <w:b/>
          <w:sz w:val="20"/>
          <w:szCs w:val="20"/>
        </w:rPr>
        <w:t>:</w:t>
      </w:r>
      <w:r w:rsidR="004F1A0D" w:rsidRPr="001F7090">
        <w:rPr>
          <w:rFonts w:ascii="Arial" w:hAnsi="Arial" w:cs="Arial"/>
          <w:sz w:val="20"/>
          <w:szCs w:val="20"/>
        </w:rPr>
        <w:t xml:space="preserve">Telerradiografia em norma lateral inicial e radiografia </w:t>
      </w:r>
      <w:r w:rsidR="00FB104E" w:rsidRPr="001F7090">
        <w:rPr>
          <w:rFonts w:ascii="Arial" w:hAnsi="Arial" w:cs="Arial"/>
          <w:sz w:val="20"/>
          <w:szCs w:val="20"/>
        </w:rPr>
        <w:t>panorâmica</w:t>
      </w:r>
      <w:r w:rsidR="004F1A0D" w:rsidRPr="001F7090">
        <w:rPr>
          <w:rFonts w:ascii="Arial" w:hAnsi="Arial" w:cs="Arial"/>
          <w:sz w:val="20"/>
          <w:szCs w:val="20"/>
        </w:rPr>
        <w:t xml:space="preserve"> inicial.</w:t>
      </w:r>
    </w:p>
    <w:p w14:paraId="59059FF6" w14:textId="0F13B44F" w:rsidR="00426920" w:rsidRDefault="00A43527" w:rsidP="009C3706">
      <w:pPr>
        <w:widowControl w:val="0"/>
        <w:spacing w:after="0" w:line="360" w:lineRule="auto"/>
        <w:jc w:val="both"/>
        <w:rPr>
          <w:rFonts w:ascii="Arial" w:hAnsi="Arial" w:cs="Arial"/>
          <w:b/>
          <w:sz w:val="24"/>
          <w:szCs w:val="24"/>
        </w:rPr>
      </w:pPr>
      <w:r>
        <w:rPr>
          <w:rFonts w:ascii="Arial" w:hAnsi="Arial" w:cs="Arial"/>
          <w:b/>
          <w:sz w:val="24"/>
          <w:szCs w:val="24"/>
        </w:rPr>
        <w:t xml:space="preserve">2.4 </w:t>
      </w:r>
      <w:r w:rsidR="00426920" w:rsidRPr="00426920">
        <w:rPr>
          <w:rFonts w:ascii="Arial" w:hAnsi="Arial" w:cs="Arial"/>
          <w:b/>
          <w:sz w:val="24"/>
          <w:szCs w:val="24"/>
        </w:rPr>
        <w:t xml:space="preserve">Tratamento </w:t>
      </w:r>
    </w:p>
    <w:p w14:paraId="1291AC1A" w14:textId="77777777" w:rsidR="00D437AD" w:rsidRDefault="00D437AD" w:rsidP="009C3706">
      <w:pPr>
        <w:widowControl w:val="0"/>
        <w:spacing w:after="0" w:line="360" w:lineRule="auto"/>
        <w:jc w:val="both"/>
        <w:rPr>
          <w:rFonts w:ascii="Arial" w:hAnsi="Arial" w:cs="Arial"/>
          <w:b/>
          <w:sz w:val="24"/>
          <w:szCs w:val="24"/>
        </w:rPr>
      </w:pPr>
    </w:p>
    <w:p w14:paraId="47D681EC" w14:textId="5F22C55D" w:rsidR="00F66950" w:rsidRDefault="00426920" w:rsidP="00D7064B">
      <w:pPr>
        <w:widowControl w:val="0"/>
        <w:spacing w:after="0" w:line="360" w:lineRule="auto"/>
        <w:ind w:firstLine="1134"/>
        <w:jc w:val="both"/>
        <w:rPr>
          <w:rFonts w:ascii="Arial" w:hAnsi="Arial" w:cs="Arial"/>
          <w:sz w:val="24"/>
          <w:szCs w:val="24"/>
        </w:rPr>
      </w:pPr>
      <w:r>
        <w:rPr>
          <w:rFonts w:ascii="Arial" w:hAnsi="Arial" w:cs="Arial"/>
          <w:sz w:val="24"/>
          <w:szCs w:val="24"/>
        </w:rPr>
        <w:t>Inicialmente, foram realizadas as extrações dos primeiros pré</w:t>
      </w:r>
      <w:r w:rsidR="00D437AD">
        <w:rPr>
          <w:rFonts w:ascii="Arial" w:hAnsi="Arial" w:cs="Arial"/>
          <w:sz w:val="24"/>
          <w:szCs w:val="24"/>
        </w:rPr>
        <w:t>-</w:t>
      </w:r>
      <w:r>
        <w:rPr>
          <w:rFonts w:ascii="Arial" w:hAnsi="Arial" w:cs="Arial"/>
          <w:sz w:val="24"/>
          <w:szCs w:val="24"/>
        </w:rPr>
        <w:t>molares superiores e inferiores (fig.4).</w:t>
      </w:r>
      <w:r w:rsidR="00F66950">
        <w:rPr>
          <w:rFonts w:ascii="Arial" w:hAnsi="Arial" w:cs="Arial"/>
          <w:sz w:val="24"/>
          <w:szCs w:val="24"/>
        </w:rPr>
        <w:t xml:space="preserve"> Após as extrações o tratamento ortodôntico foi iniciado com a moldagem para a confecção</w:t>
      </w:r>
      <w:r w:rsidR="00DB6DF2">
        <w:rPr>
          <w:rFonts w:ascii="Arial" w:hAnsi="Arial" w:cs="Arial"/>
          <w:sz w:val="24"/>
          <w:szCs w:val="24"/>
        </w:rPr>
        <w:t xml:space="preserve"> e instalação</w:t>
      </w:r>
      <w:r w:rsidR="00F66950">
        <w:rPr>
          <w:rFonts w:ascii="Arial" w:hAnsi="Arial" w:cs="Arial"/>
          <w:sz w:val="24"/>
          <w:szCs w:val="24"/>
        </w:rPr>
        <w:t xml:space="preserve"> da barra </w:t>
      </w:r>
      <w:proofErr w:type="spellStart"/>
      <w:r w:rsidR="00F66950">
        <w:rPr>
          <w:rFonts w:ascii="Arial" w:hAnsi="Arial" w:cs="Arial"/>
          <w:sz w:val="24"/>
          <w:szCs w:val="24"/>
        </w:rPr>
        <w:t>transpalatina</w:t>
      </w:r>
      <w:proofErr w:type="spellEnd"/>
      <w:r w:rsidR="00FA45A1">
        <w:rPr>
          <w:rFonts w:ascii="Arial" w:hAnsi="Arial" w:cs="Arial"/>
          <w:sz w:val="24"/>
          <w:szCs w:val="24"/>
        </w:rPr>
        <w:t xml:space="preserve"> para </w:t>
      </w:r>
      <w:r w:rsidR="00AC66F8">
        <w:rPr>
          <w:rFonts w:ascii="Arial" w:hAnsi="Arial" w:cs="Arial"/>
          <w:sz w:val="24"/>
          <w:szCs w:val="24"/>
        </w:rPr>
        <w:t xml:space="preserve">pequena </w:t>
      </w:r>
      <w:r w:rsidR="000D43BC">
        <w:rPr>
          <w:rFonts w:ascii="Arial" w:hAnsi="Arial" w:cs="Arial"/>
          <w:sz w:val="24"/>
          <w:szCs w:val="24"/>
        </w:rPr>
        <w:t>expansão</w:t>
      </w:r>
      <w:r w:rsidR="00FA45A1">
        <w:rPr>
          <w:rFonts w:ascii="Arial" w:hAnsi="Arial" w:cs="Arial"/>
          <w:sz w:val="24"/>
          <w:szCs w:val="24"/>
        </w:rPr>
        <w:t xml:space="preserve"> </w:t>
      </w:r>
      <w:r w:rsidR="00AC66F8">
        <w:rPr>
          <w:rFonts w:ascii="Arial" w:hAnsi="Arial" w:cs="Arial"/>
          <w:sz w:val="24"/>
          <w:szCs w:val="24"/>
        </w:rPr>
        <w:t>d</w:t>
      </w:r>
      <w:r w:rsidR="00223C40">
        <w:rPr>
          <w:rFonts w:ascii="Arial" w:hAnsi="Arial" w:cs="Arial"/>
          <w:sz w:val="24"/>
          <w:szCs w:val="24"/>
        </w:rPr>
        <w:t xml:space="preserve">o arco superior, </w:t>
      </w:r>
      <w:r w:rsidR="00F66950">
        <w:rPr>
          <w:rFonts w:ascii="Arial" w:hAnsi="Arial" w:cs="Arial"/>
          <w:sz w:val="24"/>
          <w:szCs w:val="24"/>
        </w:rPr>
        <w:t xml:space="preserve">bandagem dos primeiros molares superiores e inferiores, seguida da colagem direta de aparelho fixo </w:t>
      </w:r>
      <w:r w:rsidR="00C56C0E">
        <w:rPr>
          <w:rFonts w:ascii="Arial" w:hAnsi="Arial" w:cs="Arial"/>
          <w:sz w:val="24"/>
          <w:szCs w:val="24"/>
        </w:rPr>
        <w:t>da marca Morelli</w:t>
      </w:r>
      <w:r w:rsidR="00252F35">
        <w:rPr>
          <w:rFonts w:ascii="Arial" w:hAnsi="Arial" w:cs="Arial"/>
          <w:sz w:val="24"/>
          <w:szCs w:val="24"/>
        </w:rPr>
        <w:t xml:space="preserve"> prescrição Roth canaleta .022” x .030”</w:t>
      </w:r>
    </w:p>
    <w:p w14:paraId="0B43279C" w14:textId="276554BC" w:rsidR="00B412AA" w:rsidRDefault="00774482" w:rsidP="00D7064B">
      <w:pPr>
        <w:widowControl w:val="0"/>
        <w:spacing w:after="0" w:line="360" w:lineRule="auto"/>
        <w:ind w:firstLine="1134"/>
        <w:jc w:val="both"/>
        <w:rPr>
          <w:rFonts w:ascii="Arial" w:hAnsi="Arial" w:cs="Arial"/>
          <w:sz w:val="24"/>
          <w:szCs w:val="24"/>
        </w:rPr>
      </w:pPr>
      <w:r>
        <w:rPr>
          <w:rFonts w:ascii="Arial" w:hAnsi="Arial" w:cs="Arial"/>
          <w:sz w:val="24"/>
          <w:szCs w:val="24"/>
        </w:rPr>
        <w:t>Em seguida iniciou</w:t>
      </w:r>
      <w:r w:rsidR="00D437AD">
        <w:rPr>
          <w:rFonts w:ascii="Arial" w:hAnsi="Arial" w:cs="Arial"/>
          <w:sz w:val="24"/>
          <w:szCs w:val="24"/>
        </w:rPr>
        <w:t>-</w:t>
      </w:r>
      <w:r>
        <w:rPr>
          <w:rFonts w:ascii="Arial" w:hAnsi="Arial" w:cs="Arial"/>
          <w:sz w:val="24"/>
          <w:szCs w:val="24"/>
        </w:rPr>
        <w:t>se o alinhamento e nivelamento com evolução dos arcos ortodônticos (0,014</w:t>
      </w:r>
      <w:r w:rsidR="00F43D77">
        <w:rPr>
          <w:rFonts w:ascii="Arial" w:hAnsi="Arial" w:cs="Arial"/>
          <w:sz w:val="24"/>
          <w:szCs w:val="24"/>
        </w:rPr>
        <w:t>”</w:t>
      </w:r>
      <w:r>
        <w:rPr>
          <w:rFonts w:ascii="Arial" w:hAnsi="Arial" w:cs="Arial"/>
          <w:sz w:val="24"/>
          <w:szCs w:val="24"/>
        </w:rPr>
        <w:t xml:space="preserve"> e 0,016</w:t>
      </w:r>
      <w:r w:rsidR="00F43D77">
        <w:rPr>
          <w:rFonts w:ascii="Arial" w:hAnsi="Arial" w:cs="Arial"/>
          <w:sz w:val="24"/>
          <w:szCs w:val="24"/>
        </w:rPr>
        <w:t>”</w:t>
      </w:r>
      <w:r>
        <w:rPr>
          <w:rFonts w:ascii="Arial" w:hAnsi="Arial" w:cs="Arial"/>
          <w:sz w:val="24"/>
          <w:szCs w:val="24"/>
        </w:rPr>
        <w:t xml:space="preserve"> de NITI</w:t>
      </w:r>
      <w:r w:rsidR="000D43BC">
        <w:rPr>
          <w:rFonts w:ascii="Arial" w:hAnsi="Arial" w:cs="Arial"/>
          <w:sz w:val="24"/>
          <w:szCs w:val="24"/>
        </w:rPr>
        <w:t>; 0,018</w:t>
      </w:r>
      <w:r w:rsidR="00F43D77">
        <w:rPr>
          <w:rFonts w:ascii="Arial" w:hAnsi="Arial" w:cs="Arial"/>
          <w:sz w:val="24"/>
          <w:szCs w:val="24"/>
        </w:rPr>
        <w:t>”</w:t>
      </w:r>
      <w:r w:rsidR="000D43BC">
        <w:rPr>
          <w:rFonts w:ascii="Arial" w:hAnsi="Arial" w:cs="Arial"/>
          <w:sz w:val="24"/>
          <w:szCs w:val="24"/>
        </w:rPr>
        <w:t xml:space="preserve"> aç</w:t>
      </w:r>
      <w:r w:rsidR="00126C7B">
        <w:rPr>
          <w:rFonts w:ascii="Arial" w:hAnsi="Arial" w:cs="Arial"/>
          <w:sz w:val="24"/>
          <w:szCs w:val="24"/>
        </w:rPr>
        <w:t>o</w:t>
      </w:r>
      <w:r w:rsidR="002C1441">
        <w:rPr>
          <w:rFonts w:ascii="Arial" w:hAnsi="Arial" w:cs="Arial"/>
          <w:sz w:val="24"/>
          <w:szCs w:val="24"/>
        </w:rPr>
        <w:t xml:space="preserve"> (superior e inferior);</w:t>
      </w:r>
      <w:r w:rsidR="00446C74">
        <w:rPr>
          <w:rFonts w:ascii="Arial" w:hAnsi="Arial" w:cs="Arial"/>
          <w:sz w:val="24"/>
          <w:szCs w:val="24"/>
        </w:rPr>
        <w:t xml:space="preserve"> Após seis meses</w:t>
      </w:r>
      <w:r w:rsidR="00D437AD">
        <w:rPr>
          <w:rFonts w:ascii="Arial" w:hAnsi="Arial" w:cs="Arial"/>
          <w:sz w:val="24"/>
          <w:szCs w:val="24"/>
        </w:rPr>
        <w:t xml:space="preserve"> </w:t>
      </w:r>
      <w:r w:rsidR="00446C74">
        <w:rPr>
          <w:rFonts w:ascii="Arial" w:hAnsi="Arial" w:cs="Arial"/>
          <w:sz w:val="24"/>
          <w:szCs w:val="24"/>
        </w:rPr>
        <w:t>f</w:t>
      </w:r>
      <w:r w:rsidR="00C56C0E">
        <w:rPr>
          <w:rFonts w:ascii="Arial" w:hAnsi="Arial" w:cs="Arial"/>
          <w:sz w:val="24"/>
          <w:szCs w:val="24"/>
        </w:rPr>
        <w:t>oi realizada</w:t>
      </w:r>
      <w:r w:rsidR="000D43BC">
        <w:rPr>
          <w:rFonts w:ascii="Arial" w:hAnsi="Arial" w:cs="Arial"/>
          <w:sz w:val="24"/>
          <w:szCs w:val="24"/>
        </w:rPr>
        <w:t xml:space="preserve"> a </w:t>
      </w:r>
      <w:r w:rsidR="002C1441">
        <w:rPr>
          <w:rFonts w:ascii="Arial" w:hAnsi="Arial" w:cs="Arial"/>
          <w:sz w:val="24"/>
          <w:szCs w:val="24"/>
        </w:rPr>
        <w:t xml:space="preserve">colagem </w:t>
      </w:r>
      <w:r w:rsidR="002C1441" w:rsidRPr="00A1383B">
        <w:rPr>
          <w:rFonts w:ascii="Arial" w:hAnsi="Arial" w:cs="Arial"/>
          <w:sz w:val="24"/>
          <w:szCs w:val="24"/>
        </w:rPr>
        <w:t>de botões</w:t>
      </w:r>
      <w:r w:rsidR="00C56C0E">
        <w:rPr>
          <w:rFonts w:ascii="Arial" w:hAnsi="Arial" w:cs="Arial"/>
          <w:sz w:val="24"/>
          <w:szCs w:val="24"/>
        </w:rPr>
        <w:t xml:space="preserve"> na palatina d</w:t>
      </w:r>
      <w:r w:rsidR="002C1441">
        <w:rPr>
          <w:rFonts w:ascii="Arial" w:hAnsi="Arial" w:cs="Arial"/>
          <w:sz w:val="24"/>
          <w:szCs w:val="24"/>
        </w:rPr>
        <w:t xml:space="preserve">os dentes 15, 16 e 17 e colagem </w:t>
      </w:r>
      <w:r w:rsidR="002C1441">
        <w:rPr>
          <w:rFonts w:ascii="Arial" w:hAnsi="Arial" w:cs="Arial"/>
          <w:sz w:val="24"/>
          <w:szCs w:val="24"/>
        </w:rPr>
        <w:lastRenderedPageBreak/>
        <w:t>do tubo no dente 47(segundo molar inferior direito) para descruzar a mordida com elásticos intermaxil</w:t>
      </w:r>
      <w:r w:rsidR="000D43BC">
        <w:rPr>
          <w:rFonts w:ascii="Arial" w:hAnsi="Arial" w:cs="Arial"/>
          <w:sz w:val="24"/>
          <w:szCs w:val="24"/>
        </w:rPr>
        <w:t>ar</w:t>
      </w:r>
      <w:r w:rsidR="00D437AD">
        <w:rPr>
          <w:rFonts w:ascii="Arial" w:hAnsi="Arial" w:cs="Arial"/>
          <w:sz w:val="24"/>
          <w:szCs w:val="24"/>
        </w:rPr>
        <w:t xml:space="preserve"> </w:t>
      </w:r>
      <w:r w:rsidR="00C4756B">
        <w:rPr>
          <w:rFonts w:ascii="Arial" w:hAnsi="Arial" w:cs="Arial"/>
          <w:sz w:val="24"/>
          <w:szCs w:val="24"/>
        </w:rPr>
        <w:t>(fig.5)</w:t>
      </w:r>
      <w:r w:rsidR="00C56C0E">
        <w:rPr>
          <w:rFonts w:ascii="Arial" w:hAnsi="Arial" w:cs="Arial"/>
          <w:sz w:val="24"/>
          <w:szCs w:val="24"/>
        </w:rPr>
        <w:t>.</w:t>
      </w:r>
      <w:r w:rsidR="00D437AD">
        <w:rPr>
          <w:rFonts w:ascii="Arial" w:hAnsi="Arial" w:cs="Arial"/>
          <w:sz w:val="24"/>
          <w:szCs w:val="24"/>
        </w:rPr>
        <w:t xml:space="preserve"> </w:t>
      </w:r>
      <w:r w:rsidR="00252F35">
        <w:rPr>
          <w:rFonts w:ascii="Arial" w:hAnsi="Arial" w:cs="Arial"/>
          <w:sz w:val="24"/>
          <w:szCs w:val="24"/>
        </w:rPr>
        <w:t>Após u</w:t>
      </w:r>
      <w:r w:rsidR="00131601">
        <w:rPr>
          <w:rFonts w:ascii="Arial" w:hAnsi="Arial" w:cs="Arial"/>
          <w:sz w:val="24"/>
          <w:szCs w:val="24"/>
        </w:rPr>
        <w:t>m ano de tratamento</w:t>
      </w:r>
      <w:r w:rsidR="00252F35">
        <w:rPr>
          <w:rFonts w:ascii="Arial" w:hAnsi="Arial" w:cs="Arial"/>
          <w:sz w:val="24"/>
          <w:szCs w:val="24"/>
        </w:rPr>
        <w:t xml:space="preserve"> a paciente encontrava</w:t>
      </w:r>
      <w:r w:rsidR="00D437AD">
        <w:rPr>
          <w:rFonts w:ascii="Arial" w:hAnsi="Arial" w:cs="Arial"/>
          <w:sz w:val="24"/>
          <w:szCs w:val="24"/>
        </w:rPr>
        <w:t>-</w:t>
      </w:r>
      <w:r w:rsidR="00252F35">
        <w:rPr>
          <w:rFonts w:ascii="Arial" w:hAnsi="Arial" w:cs="Arial"/>
          <w:sz w:val="24"/>
          <w:szCs w:val="24"/>
        </w:rPr>
        <w:t>se com arco</w:t>
      </w:r>
      <w:r w:rsidR="00D437AD">
        <w:rPr>
          <w:rFonts w:ascii="Arial" w:hAnsi="Arial" w:cs="Arial"/>
          <w:sz w:val="24"/>
          <w:szCs w:val="24"/>
        </w:rPr>
        <w:t xml:space="preserve"> </w:t>
      </w:r>
      <w:r w:rsidR="00126C7B">
        <w:rPr>
          <w:rFonts w:ascii="Arial" w:hAnsi="Arial" w:cs="Arial"/>
          <w:sz w:val="24"/>
          <w:szCs w:val="24"/>
        </w:rPr>
        <w:t>0,</w:t>
      </w:r>
      <w:r w:rsidR="00F43D77">
        <w:rPr>
          <w:rFonts w:ascii="Arial" w:hAnsi="Arial" w:cs="Arial"/>
          <w:sz w:val="24"/>
          <w:szCs w:val="24"/>
        </w:rPr>
        <w:t>0</w:t>
      </w:r>
      <w:r w:rsidR="00126C7B">
        <w:rPr>
          <w:rFonts w:ascii="Arial" w:hAnsi="Arial" w:cs="Arial"/>
          <w:sz w:val="24"/>
          <w:szCs w:val="24"/>
        </w:rPr>
        <w:t>19</w:t>
      </w:r>
      <w:r w:rsidR="00F43D77">
        <w:rPr>
          <w:rFonts w:ascii="Arial" w:hAnsi="Arial" w:cs="Arial"/>
          <w:sz w:val="24"/>
          <w:szCs w:val="24"/>
        </w:rPr>
        <w:t>”</w:t>
      </w:r>
      <w:r w:rsidR="00126C7B">
        <w:rPr>
          <w:rFonts w:ascii="Arial" w:hAnsi="Arial" w:cs="Arial"/>
          <w:sz w:val="24"/>
          <w:szCs w:val="24"/>
        </w:rPr>
        <w:t>X0,</w:t>
      </w:r>
      <w:r w:rsidR="00F43D77">
        <w:rPr>
          <w:rFonts w:ascii="Arial" w:hAnsi="Arial" w:cs="Arial"/>
          <w:sz w:val="24"/>
          <w:szCs w:val="24"/>
        </w:rPr>
        <w:t>0</w:t>
      </w:r>
      <w:r w:rsidR="00126C7B">
        <w:rPr>
          <w:rFonts w:ascii="Arial" w:hAnsi="Arial" w:cs="Arial"/>
          <w:sz w:val="24"/>
          <w:szCs w:val="24"/>
        </w:rPr>
        <w:t>25</w:t>
      </w:r>
      <w:r w:rsidR="00F43D77">
        <w:rPr>
          <w:rFonts w:ascii="Arial" w:hAnsi="Arial" w:cs="Arial"/>
          <w:sz w:val="24"/>
          <w:szCs w:val="24"/>
        </w:rPr>
        <w:t>”</w:t>
      </w:r>
      <w:r w:rsidR="00126C7B">
        <w:rPr>
          <w:rFonts w:ascii="Arial" w:hAnsi="Arial" w:cs="Arial"/>
          <w:sz w:val="24"/>
          <w:szCs w:val="24"/>
        </w:rPr>
        <w:t xml:space="preserve"> aço</w:t>
      </w:r>
      <w:r w:rsidR="001D5A85">
        <w:rPr>
          <w:rFonts w:ascii="Arial" w:hAnsi="Arial" w:cs="Arial"/>
          <w:sz w:val="24"/>
          <w:szCs w:val="24"/>
        </w:rPr>
        <w:t xml:space="preserve"> superior e inferior</w:t>
      </w:r>
      <w:r w:rsidR="00252F35">
        <w:rPr>
          <w:rFonts w:ascii="Arial" w:hAnsi="Arial" w:cs="Arial"/>
          <w:sz w:val="24"/>
          <w:szCs w:val="24"/>
        </w:rPr>
        <w:t>. Foi iniciada</w:t>
      </w:r>
      <w:r w:rsidR="00126C7B">
        <w:rPr>
          <w:rFonts w:ascii="Arial" w:hAnsi="Arial" w:cs="Arial"/>
          <w:sz w:val="24"/>
          <w:szCs w:val="24"/>
        </w:rPr>
        <w:t xml:space="preserve"> a mecânica com </w:t>
      </w:r>
      <w:r w:rsidR="00126C7B" w:rsidRPr="00A1383B">
        <w:rPr>
          <w:rFonts w:ascii="Arial" w:hAnsi="Arial" w:cs="Arial"/>
          <w:sz w:val="24"/>
          <w:szCs w:val="24"/>
        </w:rPr>
        <w:t>elásticos</w:t>
      </w:r>
      <w:r w:rsidR="00126C7B">
        <w:rPr>
          <w:rFonts w:ascii="Arial" w:hAnsi="Arial" w:cs="Arial"/>
          <w:sz w:val="24"/>
          <w:szCs w:val="24"/>
        </w:rPr>
        <w:t xml:space="preserve"> de </w:t>
      </w:r>
      <w:r w:rsidR="00252F35">
        <w:rPr>
          <w:rFonts w:ascii="Arial" w:hAnsi="Arial" w:cs="Arial"/>
          <w:sz w:val="24"/>
          <w:szCs w:val="24"/>
        </w:rPr>
        <w:t>C</w:t>
      </w:r>
      <w:r w:rsidR="001D5A85">
        <w:rPr>
          <w:rFonts w:ascii="Arial" w:hAnsi="Arial" w:cs="Arial"/>
          <w:sz w:val="24"/>
          <w:szCs w:val="24"/>
        </w:rPr>
        <w:t>lasse</w:t>
      </w:r>
      <w:r w:rsidR="00E04360">
        <w:rPr>
          <w:rFonts w:ascii="Arial" w:hAnsi="Arial" w:cs="Arial"/>
          <w:sz w:val="24"/>
          <w:szCs w:val="24"/>
        </w:rPr>
        <w:t xml:space="preserve"> </w:t>
      </w:r>
      <w:r w:rsidR="001D5A85">
        <w:rPr>
          <w:rFonts w:ascii="Arial" w:hAnsi="Arial" w:cs="Arial"/>
          <w:sz w:val="24"/>
          <w:szCs w:val="24"/>
        </w:rPr>
        <w:t>II do lado direito</w:t>
      </w:r>
      <w:r w:rsidR="00E04360">
        <w:rPr>
          <w:rFonts w:ascii="Arial" w:hAnsi="Arial" w:cs="Arial"/>
          <w:sz w:val="24"/>
          <w:szCs w:val="24"/>
        </w:rPr>
        <w:t xml:space="preserve"> </w:t>
      </w:r>
      <w:r w:rsidR="00252F35">
        <w:rPr>
          <w:rFonts w:ascii="Arial" w:hAnsi="Arial" w:cs="Arial"/>
          <w:sz w:val="24"/>
          <w:szCs w:val="24"/>
        </w:rPr>
        <w:t>e C</w:t>
      </w:r>
      <w:r w:rsidR="001D5A85">
        <w:rPr>
          <w:rFonts w:ascii="Arial" w:hAnsi="Arial" w:cs="Arial"/>
          <w:sz w:val="24"/>
          <w:szCs w:val="24"/>
        </w:rPr>
        <w:t>lasse III do lado esquerdo,</w:t>
      </w:r>
      <w:r w:rsidR="00126C7B">
        <w:rPr>
          <w:rFonts w:ascii="Arial" w:hAnsi="Arial" w:cs="Arial"/>
          <w:sz w:val="24"/>
          <w:szCs w:val="24"/>
        </w:rPr>
        <w:t xml:space="preserve"> ambos 3/16</w:t>
      </w:r>
      <w:r w:rsidR="00080CE9">
        <w:rPr>
          <w:rFonts w:ascii="Arial" w:hAnsi="Arial" w:cs="Arial"/>
          <w:sz w:val="24"/>
          <w:szCs w:val="24"/>
        </w:rPr>
        <w:t>”</w:t>
      </w:r>
      <w:r w:rsidR="00126C7B">
        <w:rPr>
          <w:rFonts w:ascii="Arial" w:hAnsi="Arial" w:cs="Arial"/>
          <w:sz w:val="24"/>
          <w:szCs w:val="24"/>
        </w:rPr>
        <w:t xml:space="preserve"> de força m</w:t>
      </w:r>
      <w:r w:rsidR="00E04360">
        <w:rPr>
          <w:rFonts w:ascii="Arial" w:hAnsi="Arial" w:cs="Arial"/>
          <w:sz w:val="24"/>
          <w:szCs w:val="24"/>
        </w:rPr>
        <w:t>é</w:t>
      </w:r>
      <w:r w:rsidR="00126C7B">
        <w:rPr>
          <w:rFonts w:ascii="Arial" w:hAnsi="Arial" w:cs="Arial"/>
          <w:sz w:val="24"/>
          <w:szCs w:val="24"/>
        </w:rPr>
        <w:t>dia e</w:t>
      </w:r>
      <w:r w:rsidR="001D5A85">
        <w:rPr>
          <w:rFonts w:ascii="Arial" w:hAnsi="Arial" w:cs="Arial"/>
          <w:sz w:val="24"/>
          <w:szCs w:val="24"/>
        </w:rPr>
        <w:t xml:space="preserve"> elásticos linha m</w:t>
      </w:r>
      <w:r w:rsidR="00E04360">
        <w:rPr>
          <w:rFonts w:ascii="Arial" w:hAnsi="Arial" w:cs="Arial"/>
          <w:sz w:val="24"/>
          <w:szCs w:val="24"/>
        </w:rPr>
        <w:t>é</w:t>
      </w:r>
      <w:r w:rsidR="001D5A85">
        <w:rPr>
          <w:rFonts w:ascii="Arial" w:hAnsi="Arial" w:cs="Arial"/>
          <w:sz w:val="24"/>
          <w:szCs w:val="24"/>
        </w:rPr>
        <w:t xml:space="preserve">dia 43 </w:t>
      </w:r>
      <w:r w:rsidR="00126C7B">
        <w:rPr>
          <w:rFonts w:ascii="Arial" w:hAnsi="Arial" w:cs="Arial"/>
          <w:sz w:val="24"/>
          <w:szCs w:val="24"/>
        </w:rPr>
        <w:t>ao</w:t>
      </w:r>
      <w:r w:rsidR="001D5A85">
        <w:rPr>
          <w:rFonts w:ascii="Arial" w:hAnsi="Arial" w:cs="Arial"/>
          <w:sz w:val="24"/>
          <w:szCs w:val="24"/>
        </w:rPr>
        <w:t xml:space="preserve"> 23</w:t>
      </w:r>
      <w:r w:rsidR="00126C7B">
        <w:rPr>
          <w:rFonts w:ascii="Arial" w:hAnsi="Arial" w:cs="Arial"/>
          <w:sz w:val="24"/>
          <w:szCs w:val="24"/>
        </w:rPr>
        <w:t xml:space="preserve"> 5/16</w:t>
      </w:r>
      <w:r w:rsidR="00777D98">
        <w:rPr>
          <w:rFonts w:ascii="Arial" w:hAnsi="Arial" w:cs="Arial"/>
          <w:sz w:val="24"/>
          <w:szCs w:val="24"/>
        </w:rPr>
        <w:t>”</w:t>
      </w:r>
      <w:r w:rsidR="00126C7B">
        <w:rPr>
          <w:rFonts w:ascii="Arial" w:hAnsi="Arial" w:cs="Arial"/>
          <w:sz w:val="24"/>
          <w:szCs w:val="24"/>
        </w:rPr>
        <w:t xml:space="preserve"> de força m</w:t>
      </w:r>
      <w:r w:rsidR="00E04360">
        <w:rPr>
          <w:rFonts w:ascii="Arial" w:hAnsi="Arial" w:cs="Arial"/>
          <w:sz w:val="24"/>
          <w:szCs w:val="24"/>
        </w:rPr>
        <w:t>é</w:t>
      </w:r>
      <w:r w:rsidR="00126C7B">
        <w:rPr>
          <w:rFonts w:ascii="Arial" w:hAnsi="Arial" w:cs="Arial"/>
          <w:sz w:val="24"/>
          <w:szCs w:val="24"/>
        </w:rPr>
        <w:t>dia</w:t>
      </w:r>
      <w:r w:rsidR="00D365D7">
        <w:rPr>
          <w:rFonts w:ascii="Arial" w:hAnsi="Arial" w:cs="Arial"/>
          <w:sz w:val="24"/>
          <w:szCs w:val="24"/>
        </w:rPr>
        <w:t xml:space="preserve"> (fig.6)</w:t>
      </w:r>
      <w:r w:rsidR="00252F35">
        <w:rPr>
          <w:rFonts w:ascii="Arial" w:hAnsi="Arial" w:cs="Arial"/>
          <w:sz w:val="24"/>
          <w:szCs w:val="24"/>
        </w:rPr>
        <w:t>. Foram inserido</w:t>
      </w:r>
      <w:r w:rsidR="00E04360">
        <w:rPr>
          <w:rFonts w:ascii="Arial" w:hAnsi="Arial" w:cs="Arial"/>
          <w:sz w:val="24"/>
          <w:szCs w:val="24"/>
        </w:rPr>
        <w:t>s</w:t>
      </w:r>
      <w:r w:rsidR="00252F35">
        <w:rPr>
          <w:rFonts w:ascii="Arial" w:hAnsi="Arial" w:cs="Arial"/>
          <w:sz w:val="24"/>
          <w:szCs w:val="24"/>
        </w:rPr>
        <w:t xml:space="preserve"> </w:t>
      </w:r>
      <w:r w:rsidR="003E3B4B">
        <w:rPr>
          <w:rFonts w:ascii="Arial" w:hAnsi="Arial" w:cs="Arial"/>
          <w:sz w:val="24"/>
          <w:szCs w:val="24"/>
        </w:rPr>
        <w:t>torque</w:t>
      </w:r>
      <w:r w:rsidR="00777D98">
        <w:rPr>
          <w:rFonts w:ascii="Arial" w:hAnsi="Arial" w:cs="Arial"/>
          <w:sz w:val="24"/>
          <w:szCs w:val="24"/>
        </w:rPr>
        <w:t xml:space="preserve"> </w:t>
      </w:r>
      <w:r w:rsidR="003E3B4B">
        <w:rPr>
          <w:rFonts w:ascii="Arial" w:hAnsi="Arial" w:cs="Arial"/>
          <w:sz w:val="24"/>
          <w:szCs w:val="24"/>
        </w:rPr>
        <w:t xml:space="preserve"> vestibular</w:t>
      </w:r>
      <w:r w:rsidR="00777D98">
        <w:rPr>
          <w:rFonts w:ascii="Arial" w:hAnsi="Arial" w:cs="Arial"/>
          <w:sz w:val="24"/>
          <w:szCs w:val="24"/>
        </w:rPr>
        <w:t xml:space="preserve"> </w:t>
      </w:r>
      <w:r w:rsidR="00D365D7">
        <w:rPr>
          <w:rFonts w:ascii="Arial" w:hAnsi="Arial" w:cs="Arial"/>
          <w:sz w:val="24"/>
          <w:szCs w:val="24"/>
        </w:rPr>
        <w:t>anterior</w:t>
      </w:r>
      <w:r w:rsidR="003E3B4B">
        <w:rPr>
          <w:rFonts w:ascii="Arial" w:hAnsi="Arial" w:cs="Arial"/>
          <w:sz w:val="24"/>
          <w:szCs w:val="24"/>
        </w:rPr>
        <w:t xml:space="preserve"> superior e elástico cor</w:t>
      </w:r>
      <w:r w:rsidR="00252F35">
        <w:rPr>
          <w:rFonts w:ascii="Arial" w:hAnsi="Arial" w:cs="Arial"/>
          <w:sz w:val="24"/>
          <w:szCs w:val="24"/>
        </w:rPr>
        <w:t>rente superior e inferior.</w:t>
      </w:r>
      <w:r w:rsidR="00E04360">
        <w:rPr>
          <w:rFonts w:ascii="Arial" w:hAnsi="Arial" w:cs="Arial"/>
          <w:sz w:val="24"/>
          <w:szCs w:val="24"/>
        </w:rPr>
        <w:t xml:space="preserve"> </w:t>
      </w:r>
      <w:r w:rsidR="00252F35">
        <w:rPr>
          <w:rFonts w:ascii="Arial" w:hAnsi="Arial" w:cs="Arial"/>
          <w:sz w:val="24"/>
          <w:szCs w:val="24"/>
        </w:rPr>
        <w:t>Logo após,</w:t>
      </w:r>
      <w:r w:rsidR="00B412AA">
        <w:rPr>
          <w:rFonts w:ascii="Arial" w:hAnsi="Arial" w:cs="Arial"/>
          <w:sz w:val="24"/>
          <w:szCs w:val="24"/>
        </w:rPr>
        <w:t xml:space="preserve"> no mesmo fio 0,</w:t>
      </w:r>
      <w:r w:rsidR="00F43D77">
        <w:rPr>
          <w:rFonts w:ascii="Arial" w:hAnsi="Arial" w:cs="Arial"/>
          <w:sz w:val="24"/>
          <w:szCs w:val="24"/>
        </w:rPr>
        <w:t>0</w:t>
      </w:r>
      <w:r w:rsidR="00B412AA">
        <w:rPr>
          <w:rFonts w:ascii="Arial" w:hAnsi="Arial" w:cs="Arial"/>
          <w:sz w:val="24"/>
          <w:szCs w:val="24"/>
        </w:rPr>
        <w:t>19</w:t>
      </w:r>
      <w:r w:rsidR="00F43D77">
        <w:rPr>
          <w:rFonts w:ascii="Arial" w:hAnsi="Arial" w:cs="Arial"/>
          <w:sz w:val="24"/>
          <w:szCs w:val="24"/>
        </w:rPr>
        <w:t>”</w:t>
      </w:r>
      <w:r w:rsidR="00B412AA">
        <w:rPr>
          <w:rFonts w:ascii="Arial" w:hAnsi="Arial" w:cs="Arial"/>
          <w:sz w:val="24"/>
          <w:szCs w:val="24"/>
        </w:rPr>
        <w:t>X0,</w:t>
      </w:r>
      <w:r w:rsidR="00F43D77">
        <w:rPr>
          <w:rFonts w:ascii="Arial" w:hAnsi="Arial" w:cs="Arial"/>
          <w:sz w:val="24"/>
          <w:szCs w:val="24"/>
        </w:rPr>
        <w:t>0</w:t>
      </w:r>
      <w:r w:rsidR="00B412AA">
        <w:rPr>
          <w:rFonts w:ascii="Arial" w:hAnsi="Arial" w:cs="Arial"/>
          <w:sz w:val="24"/>
          <w:szCs w:val="24"/>
        </w:rPr>
        <w:t>25</w:t>
      </w:r>
      <w:r w:rsidR="00F43D77">
        <w:rPr>
          <w:rFonts w:ascii="Arial" w:hAnsi="Arial" w:cs="Arial"/>
          <w:sz w:val="24"/>
          <w:szCs w:val="24"/>
        </w:rPr>
        <w:t>”</w:t>
      </w:r>
      <w:r w:rsidR="00B412AA">
        <w:rPr>
          <w:rFonts w:ascii="Arial" w:hAnsi="Arial" w:cs="Arial"/>
          <w:sz w:val="24"/>
          <w:szCs w:val="24"/>
        </w:rPr>
        <w:t xml:space="preserve"> aço</w:t>
      </w:r>
      <w:r w:rsidR="00252F35">
        <w:rPr>
          <w:rFonts w:ascii="Arial" w:hAnsi="Arial" w:cs="Arial"/>
          <w:sz w:val="24"/>
          <w:szCs w:val="24"/>
        </w:rPr>
        <w:t xml:space="preserve">, foi inserido elástico de </w:t>
      </w:r>
      <w:proofErr w:type="spellStart"/>
      <w:r w:rsidR="00252F35">
        <w:rPr>
          <w:rFonts w:ascii="Arial" w:hAnsi="Arial" w:cs="Arial"/>
          <w:sz w:val="24"/>
          <w:szCs w:val="24"/>
        </w:rPr>
        <w:t>intercuspidação</w:t>
      </w:r>
      <w:proofErr w:type="spellEnd"/>
      <w:r w:rsidR="00B412AA">
        <w:rPr>
          <w:rFonts w:ascii="Arial" w:hAnsi="Arial" w:cs="Arial"/>
          <w:sz w:val="24"/>
          <w:szCs w:val="24"/>
        </w:rPr>
        <w:t xml:space="preserve"> 3/16</w:t>
      </w:r>
      <w:r w:rsidR="00252F35">
        <w:rPr>
          <w:rFonts w:ascii="Arial" w:hAnsi="Arial" w:cs="Arial"/>
          <w:sz w:val="24"/>
          <w:szCs w:val="24"/>
        </w:rPr>
        <w:t xml:space="preserve">” </w:t>
      </w:r>
      <w:r w:rsidR="00EA453E">
        <w:rPr>
          <w:rFonts w:ascii="Arial" w:hAnsi="Arial" w:cs="Arial"/>
          <w:sz w:val="24"/>
          <w:szCs w:val="24"/>
        </w:rPr>
        <w:t xml:space="preserve">médio nos dentes </w:t>
      </w:r>
      <w:r w:rsidR="00D12A83">
        <w:rPr>
          <w:rFonts w:ascii="Arial" w:hAnsi="Arial" w:cs="Arial"/>
          <w:sz w:val="24"/>
          <w:szCs w:val="24"/>
        </w:rPr>
        <w:t xml:space="preserve">13,43 e 44 e </w:t>
      </w:r>
      <w:r w:rsidR="00EA453E">
        <w:rPr>
          <w:rFonts w:ascii="Arial" w:hAnsi="Arial" w:cs="Arial"/>
          <w:sz w:val="24"/>
          <w:szCs w:val="24"/>
        </w:rPr>
        <w:t xml:space="preserve">23, </w:t>
      </w:r>
      <w:r w:rsidR="00D12A83">
        <w:rPr>
          <w:rFonts w:ascii="Arial" w:hAnsi="Arial" w:cs="Arial"/>
          <w:sz w:val="24"/>
          <w:szCs w:val="24"/>
        </w:rPr>
        <w:t>24</w:t>
      </w:r>
      <w:r w:rsidR="00EA453E">
        <w:rPr>
          <w:rFonts w:ascii="Arial" w:hAnsi="Arial" w:cs="Arial"/>
          <w:sz w:val="24"/>
          <w:szCs w:val="24"/>
        </w:rPr>
        <w:t xml:space="preserve"> e 3</w:t>
      </w:r>
      <w:r w:rsidR="00D12A83">
        <w:rPr>
          <w:rFonts w:ascii="Arial" w:hAnsi="Arial" w:cs="Arial"/>
          <w:sz w:val="24"/>
          <w:szCs w:val="24"/>
        </w:rPr>
        <w:t>4</w:t>
      </w:r>
      <w:r w:rsidR="002F21B1">
        <w:rPr>
          <w:rFonts w:ascii="Arial" w:hAnsi="Arial" w:cs="Arial"/>
          <w:sz w:val="24"/>
          <w:szCs w:val="24"/>
        </w:rPr>
        <w:t xml:space="preserve"> (fig.7)</w:t>
      </w:r>
      <w:r w:rsidR="00777D98">
        <w:rPr>
          <w:rFonts w:ascii="Arial" w:hAnsi="Arial" w:cs="Arial"/>
          <w:sz w:val="24"/>
          <w:szCs w:val="24"/>
        </w:rPr>
        <w:t>.</w:t>
      </w:r>
    </w:p>
    <w:p w14:paraId="2A533C3A" w14:textId="521CAF61" w:rsidR="00DB11BC" w:rsidRDefault="00B412AA" w:rsidP="00D7064B">
      <w:pPr>
        <w:widowControl w:val="0"/>
        <w:spacing w:after="0" w:line="360" w:lineRule="auto"/>
        <w:ind w:firstLine="1134"/>
        <w:jc w:val="both"/>
        <w:rPr>
          <w:rFonts w:ascii="Arial" w:hAnsi="Arial" w:cs="Arial"/>
          <w:sz w:val="24"/>
          <w:szCs w:val="24"/>
        </w:rPr>
      </w:pPr>
      <w:r>
        <w:rPr>
          <w:rFonts w:ascii="Arial" w:hAnsi="Arial" w:cs="Arial"/>
          <w:sz w:val="24"/>
          <w:szCs w:val="24"/>
        </w:rPr>
        <w:t xml:space="preserve">Após </w:t>
      </w:r>
      <w:r w:rsidR="00EA453E">
        <w:rPr>
          <w:rFonts w:ascii="Arial" w:hAnsi="Arial" w:cs="Arial"/>
          <w:sz w:val="24"/>
          <w:szCs w:val="24"/>
        </w:rPr>
        <w:t xml:space="preserve">o fechamento de todos os espaços ainda existentes, foi feita a </w:t>
      </w:r>
      <w:r>
        <w:rPr>
          <w:rFonts w:ascii="Arial" w:hAnsi="Arial" w:cs="Arial"/>
          <w:sz w:val="24"/>
          <w:szCs w:val="24"/>
        </w:rPr>
        <w:t>remoção do aparelho superior com insta</w:t>
      </w:r>
      <w:r w:rsidR="00EA453E">
        <w:rPr>
          <w:rFonts w:ascii="Arial" w:hAnsi="Arial" w:cs="Arial"/>
          <w:sz w:val="24"/>
          <w:szCs w:val="24"/>
        </w:rPr>
        <w:t>la</w:t>
      </w:r>
      <w:r>
        <w:rPr>
          <w:rFonts w:ascii="Arial" w:hAnsi="Arial" w:cs="Arial"/>
          <w:sz w:val="24"/>
          <w:szCs w:val="24"/>
        </w:rPr>
        <w:t>ção da contenção superior (</w:t>
      </w:r>
      <w:proofErr w:type="spellStart"/>
      <w:r>
        <w:rPr>
          <w:rFonts w:ascii="Arial" w:hAnsi="Arial" w:cs="Arial"/>
          <w:sz w:val="24"/>
          <w:szCs w:val="24"/>
        </w:rPr>
        <w:t>hawley</w:t>
      </w:r>
      <w:proofErr w:type="spellEnd"/>
      <w:r>
        <w:rPr>
          <w:rFonts w:ascii="Arial" w:hAnsi="Arial" w:cs="Arial"/>
          <w:sz w:val="24"/>
          <w:szCs w:val="24"/>
        </w:rPr>
        <w:t xml:space="preserve">) e do aparelho inferior com colagem 3x3; no mês seguinte ajuste oclusal nos incisivos, contenção 1x1 nos incisivos superiores para evitar que aumente o diastemas e moldagem inferior para confecção de contenção 4x4 devida a recidiva de abertura entre </w:t>
      </w:r>
      <w:proofErr w:type="spellStart"/>
      <w:r>
        <w:rPr>
          <w:rFonts w:ascii="Arial" w:hAnsi="Arial" w:cs="Arial"/>
          <w:sz w:val="24"/>
          <w:szCs w:val="24"/>
        </w:rPr>
        <w:t>pré</w:t>
      </w:r>
      <w:proofErr w:type="spellEnd"/>
      <w:r>
        <w:rPr>
          <w:rFonts w:ascii="Arial" w:hAnsi="Arial" w:cs="Arial"/>
          <w:sz w:val="24"/>
          <w:szCs w:val="24"/>
        </w:rPr>
        <w:t xml:space="preserve"> e canino</w:t>
      </w:r>
      <w:r w:rsidR="002F21B1">
        <w:rPr>
          <w:rFonts w:ascii="Arial" w:hAnsi="Arial" w:cs="Arial"/>
          <w:sz w:val="24"/>
          <w:szCs w:val="24"/>
        </w:rPr>
        <w:t xml:space="preserve"> (fig.9).</w:t>
      </w:r>
      <w:r>
        <w:rPr>
          <w:rFonts w:ascii="Arial" w:hAnsi="Arial" w:cs="Arial"/>
          <w:sz w:val="24"/>
          <w:szCs w:val="24"/>
        </w:rPr>
        <w:t xml:space="preserve"> Por fim remoção da contenção 3x3 inferior e instalação da nova contenção 4x4 (34 ao 44) com fechamento do diastema no 44(m) com resina para melhorar estética e </w:t>
      </w:r>
      <w:r w:rsidRPr="00223C40">
        <w:rPr>
          <w:rFonts w:ascii="Arial" w:hAnsi="Arial" w:cs="Arial"/>
          <w:sz w:val="24"/>
          <w:szCs w:val="24"/>
        </w:rPr>
        <w:t xml:space="preserve"> controle da paciente de 6 em 6 meses</w:t>
      </w:r>
    </w:p>
    <w:p w14:paraId="08755330" w14:textId="6E92DE9D" w:rsidR="00D7064B" w:rsidRDefault="00A9520C" w:rsidP="00D7064B">
      <w:pPr>
        <w:widowControl w:val="0"/>
        <w:spacing w:after="0"/>
        <w:jc w:val="both"/>
        <w:rPr>
          <w:rFonts w:ascii="Arial" w:hAnsi="Arial" w:cs="Arial"/>
          <w:b/>
          <w:sz w:val="20"/>
          <w:szCs w:val="20"/>
        </w:rPr>
      </w:pPr>
      <w:r>
        <w:rPr>
          <w:rFonts w:ascii="Arial" w:hAnsi="Arial" w:cs="Arial"/>
          <w:noProof/>
          <w:sz w:val="24"/>
          <w:szCs w:val="24"/>
          <w:lang w:eastAsia="pt-BR"/>
        </w:rPr>
        <w:drawing>
          <wp:inline distT="0" distB="0" distL="0" distR="0" wp14:anchorId="1405FF92" wp14:editId="452A3AF6">
            <wp:extent cx="1989301" cy="1440000"/>
            <wp:effectExtent l="19050" t="0" r="0" b="0"/>
            <wp:docPr id="29" name="Imagem 3" descr="C:\Users\Tainara2\Desktop\ORTODONTIA ICOS !\TCC ICOS\Priscilla Estefany Santos da Cruz TCC ICOS\cortadas FOTOS ORIGINAIS Priscilla Estefany Santos da Cruz TCC ICOS\2011\21-01-2011\DSC04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inara2\Desktop\ORTODONTIA ICOS !\TCC ICOS\Priscilla Estefany Santos da Cruz TCC ICOS\cortadas FOTOS ORIGINAIS Priscilla Estefany Santos da Cruz TCC ICOS\2011\21-01-2011\DSC04047.JPG"/>
                    <pic:cNvPicPr>
                      <a:picLocks noChangeAspect="1" noChangeArrowheads="1"/>
                    </pic:cNvPicPr>
                  </pic:nvPicPr>
                  <pic:blipFill>
                    <a:blip r:embed="rId18" cstate="print"/>
                    <a:srcRect/>
                    <a:stretch>
                      <a:fillRect/>
                    </a:stretch>
                  </pic:blipFill>
                  <pic:spPr bwMode="auto">
                    <a:xfrm>
                      <a:off x="0" y="0"/>
                      <a:ext cx="1989301" cy="1440000"/>
                    </a:xfrm>
                    <a:prstGeom prst="rect">
                      <a:avLst/>
                    </a:prstGeom>
                    <a:noFill/>
                    <a:ln w="9525">
                      <a:noFill/>
                      <a:miter lim="800000"/>
                      <a:headEnd/>
                      <a:tailEnd/>
                    </a:ln>
                  </pic:spPr>
                </pic:pic>
              </a:graphicData>
            </a:graphic>
          </wp:inline>
        </w:drawing>
      </w:r>
      <w:r w:rsidR="00C40EDE">
        <w:rPr>
          <w:rFonts w:ascii="Arial" w:hAnsi="Arial" w:cs="Arial"/>
          <w:noProof/>
          <w:sz w:val="24"/>
          <w:szCs w:val="24"/>
          <w:lang w:eastAsia="pt-BR"/>
        </w:rPr>
        <w:drawing>
          <wp:inline distT="0" distB="0" distL="0" distR="0" wp14:anchorId="13733183" wp14:editId="453F2776">
            <wp:extent cx="1989303" cy="1440000"/>
            <wp:effectExtent l="19050" t="0" r="0" b="0"/>
            <wp:docPr id="27" name="Imagem 1" descr="C:\Users\Tainara2\Desktop\ORTODONTIA ICOS !\TCC ICOS\Priscilla Estefany Santos da Cruz TCC ICOS\cortadas FOTOS ORIGINAIS Priscilla Estefany Santos da Cruz TCC ICOS\2011\21-01-2011\DSC0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inara2\Desktop\ORTODONTIA ICOS !\TCC ICOS\Priscilla Estefany Santos da Cruz TCC ICOS\cortadas FOTOS ORIGINAIS Priscilla Estefany Santos da Cruz TCC ICOS\2011\21-01-2011\DSC04045.JPG"/>
                    <pic:cNvPicPr>
                      <a:picLocks noChangeAspect="1" noChangeArrowheads="1"/>
                    </pic:cNvPicPr>
                  </pic:nvPicPr>
                  <pic:blipFill>
                    <a:blip r:embed="rId19" cstate="print"/>
                    <a:srcRect/>
                    <a:stretch>
                      <a:fillRect/>
                    </a:stretch>
                  </pic:blipFill>
                  <pic:spPr bwMode="auto">
                    <a:xfrm>
                      <a:off x="0" y="0"/>
                      <a:ext cx="1989303" cy="1440000"/>
                    </a:xfrm>
                    <a:prstGeom prst="rect">
                      <a:avLst/>
                    </a:prstGeom>
                    <a:noFill/>
                    <a:ln w="9525">
                      <a:noFill/>
                      <a:miter lim="800000"/>
                      <a:headEnd/>
                      <a:tailEnd/>
                    </a:ln>
                  </pic:spPr>
                </pic:pic>
              </a:graphicData>
            </a:graphic>
          </wp:inline>
        </w:drawing>
      </w:r>
      <w:r>
        <w:rPr>
          <w:rFonts w:ascii="Arial" w:hAnsi="Arial" w:cs="Arial"/>
          <w:noProof/>
          <w:sz w:val="24"/>
          <w:szCs w:val="24"/>
          <w:lang w:eastAsia="pt-BR"/>
        </w:rPr>
        <w:drawing>
          <wp:inline distT="0" distB="0" distL="0" distR="0" wp14:anchorId="674DAF3C" wp14:editId="2A48780D">
            <wp:extent cx="1989300" cy="1440000"/>
            <wp:effectExtent l="19050" t="0" r="0" b="0"/>
            <wp:docPr id="28" name="Imagem 2" descr="C:\Users\Tainara2\Desktop\ORTODONTIA ICOS !\TCC ICOS\Priscilla Estefany Santos da Cruz TCC ICOS\cortadas FOTOS ORIGINAIS Priscilla Estefany Santos da Cruz TCC ICOS\2011\21-01-2011\DSC04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inara2\Desktop\ORTODONTIA ICOS !\TCC ICOS\Priscilla Estefany Santos da Cruz TCC ICOS\cortadas FOTOS ORIGINAIS Priscilla Estefany Santos da Cruz TCC ICOS\2011\21-01-2011\DSC04046.JPG"/>
                    <pic:cNvPicPr>
                      <a:picLocks noChangeAspect="1" noChangeArrowheads="1"/>
                    </pic:cNvPicPr>
                  </pic:nvPicPr>
                  <pic:blipFill>
                    <a:blip r:embed="rId20" cstate="print"/>
                    <a:srcRect/>
                    <a:stretch>
                      <a:fillRect/>
                    </a:stretch>
                  </pic:blipFill>
                  <pic:spPr bwMode="auto">
                    <a:xfrm>
                      <a:off x="0" y="0"/>
                      <a:ext cx="1989300" cy="1440000"/>
                    </a:xfrm>
                    <a:prstGeom prst="rect">
                      <a:avLst/>
                    </a:prstGeom>
                    <a:noFill/>
                    <a:ln w="9525">
                      <a:noFill/>
                      <a:miter lim="800000"/>
                      <a:headEnd/>
                      <a:tailEnd/>
                    </a:ln>
                  </pic:spPr>
                </pic:pic>
              </a:graphicData>
            </a:graphic>
          </wp:inline>
        </w:drawing>
      </w:r>
      <w:r w:rsidR="00ED13ED">
        <w:rPr>
          <w:rFonts w:ascii="Arial" w:hAnsi="Arial" w:cs="Arial"/>
          <w:noProof/>
          <w:sz w:val="24"/>
          <w:szCs w:val="24"/>
          <w:lang w:eastAsia="pt-BR"/>
        </w:rPr>
        <w:drawing>
          <wp:anchor distT="0" distB="0" distL="114300" distR="114300" simplePos="0" relativeHeight="251658240" behindDoc="0" locked="0" layoutInCell="1" allowOverlap="1" wp14:anchorId="46DDFAB2" wp14:editId="2B1BA416">
            <wp:simplePos x="0" y="0"/>
            <wp:positionH relativeFrom="column">
              <wp:posOffset>4027805</wp:posOffset>
            </wp:positionH>
            <wp:positionV relativeFrom="paragraph">
              <wp:posOffset>2540</wp:posOffset>
            </wp:positionV>
            <wp:extent cx="1990800" cy="1440000"/>
            <wp:effectExtent l="0" t="0" r="0" b="8255"/>
            <wp:wrapNone/>
            <wp:docPr id="31" name="Imagem 5" descr="C:\Users\Tainara2\Desktop\ORTODONTIA ICOS !\TCC ICOS\Priscilla Estefany Santos da Cruz TCC ICOS\cortadas FOTOS ORIGINAIS Priscilla Estefany Santos da Cruz TCC ICOS\2011\21-01-2011\DSC04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inara2\Desktop\ORTODONTIA ICOS !\TCC ICOS\Priscilla Estefany Santos da Cruz TCC ICOS\cortadas FOTOS ORIGINAIS Priscilla Estefany Santos da Cruz TCC ICOS\2011\21-01-2011\DSC0404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0800" cy="144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40AB7">
        <w:rPr>
          <w:rFonts w:ascii="Arial" w:hAnsi="Arial" w:cs="Arial"/>
          <w:noProof/>
          <w:sz w:val="24"/>
          <w:szCs w:val="24"/>
          <w:lang w:eastAsia="pt-BR"/>
        </w:rPr>
        <w:drawing>
          <wp:inline distT="0" distB="0" distL="0" distR="0" wp14:anchorId="484D26D8" wp14:editId="52D81657">
            <wp:extent cx="1999525" cy="1440000"/>
            <wp:effectExtent l="19050" t="0" r="725" b="0"/>
            <wp:docPr id="30" name="Imagem 4" descr="C:\Users\Tainara2\Desktop\ORTODONTIA ICOS !\TCC ICOS\Priscilla Estefany Santos da Cruz TCC ICOS\cortadas FOTOS ORIGINAIS Priscilla Estefany Santos da Cruz TCC ICOS\2011\21-01-2011\DSC04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inara2\Desktop\ORTODONTIA ICOS !\TCC ICOS\Priscilla Estefany Santos da Cruz TCC ICOS\cortadas FOTOS ORIGINAIS Priscilla Estefany Santos da Cruz TCC ICOS\2011\21-01-2011\DSC04048.JPG"/>
                    <pic:cNvPicPr>
                      <a:picLocks noChangeAspect="1" noChangeArrowheads="1"/>
                    </pic:cNvPicPr>
                  </pic:nvPicPr>
                  <pic:blipFill>
                    <a:blip r:embed="rId22" cstate="print"/>
                    <a:srcRect/>
                    <a:stretch>
                      <a:fillRect/>
                    </a:stretch>
                  </pic:blipFill>
                  <pic:spPr bwMode="auto">
                    <a:xfrm rot="10800000">
                      <a:off x="0" y="0"/>
                      <a:ext cx="1999525" cy="1440000"/>
                    </a:xfrm>
                    <a:prstGeom prst="rect">
                      <a:avLst/>
                    </a:prstGeom>
                    <a:noFill/>
                    <a:ln w="9525">
                      <a:noFill/>
                      <a:miter lim="800000"/>
                      <a:headEnd/>
                      <a:tailEnd/>
                    </a:ln>
                  </pic:spPr>
                </pic:pic>
              </a:graphicData>
            </a:graphic>
          </wp:inline>
        </w:drawing>
      </w:r>
    </w:p>
    <w:p w14:paraId="31F25755" w14:textId="342B9EBC" w:rsidR="00426920" w:rsidRDefault="00644AB5" w:rsidP="00D7064B">
      <w:pPr>
        <w:widowControl w:val="0"/>
        <w:spacing w:after="0"/>
        <w:jc w:val="both"/>
        <w:rPr>
          <w:rFonts w:ascii="Arial" w:hAnsi="Arial" w:cs="Arial"/>
          <w:sz w:val="20"/>
          <w:szCs w:val="20"/>
        </w:rPr>
      </w:pPr>
      <w:r w:rsidRPr="001F7090">
        <w:rPr>
          <w:rFonts w:ascii="Arial" w:hAnsi="Arial" w:cs="Arial"/>
          <w:b/>
          <w:sz w:val="20"/>
          <w:szCs w:val="20"/>
        </w:rPr>
        <w:t>Figura 4:</w:t>
      </w:r>
      <w:r w:rsidR="00ED13ED" w:rsidRPr="001F7090">
        <w:rPr>
          <w:rFonts w:ascii="Arial" w:hAnsi="Arial" w:cs="Arial"/>
          <w:b/>
          <w:sz w:val="20"/>
          <w:szCs w:val="20"/>
        </w:rPr>
        <w:t xml:space="preserve"> </w:t>
      </w:r>
      <w:r w:rsidRPr="001F7090">
        <w:rPr>
          <w:rFonts w:ascii="Arial" w:hAnsi="Arial" w:cs="Arial"/>
          <w:sz w:val="20"/>
          <w:szCs w:val="20"/>
        </w:rPr>
        <w:t>Extração dos primeiros pré</w:t>
      </w:r>
      <w:r w:rsidR="00ED13ED" w:rsidRPr="001F7090">
        <w:rPr>
          <w:rFonts w:ascii="Arial" w:hAnsi="Arial" w:cs="Arial"/>
          <w:sz w:val="20"/>
          <w:szCs w:val="20"/>
        </w:rPr>
        <w:t>-</w:t>
      </w:r>
      <w:r w:rsidRPr="001F7090">
        <w:rPr>
          <w:rFonts w:ascii="Arial" w:hAnsi="Arial" w:cs="Arial"/>
          <w:sz w:val="20"/>
          <w:szCs w:val="20"/>
        </w:rPr>
        <w:t xml:space="preserve">molares superiores e inferiores e barra </w:t>
      </w:r>
      <w:proofErr w:type="spellStart"/>
      <w:r w:rsidRPr="001F7090">
        <w:rPr>
          <w:rFonts w:ascii="Arial" w:hAnsi="Arial" w:cs="Arial"/>
          <w:sz w:val="20"/>
          <w:szCs w:val="20"/>
        </w:rPr>
        <w:t>transpalatina</w:t>
      </w:r>
      <w:proofErr w:type="spellEnd"/>
      <w:r w:rsidRPr="001F7090">
        <w:rPr>
          <w:rFonts w:ascii="Arial" w:hAnsi="Arial" w:cs="Arial"/>
          <w:sz w:val="20"/>
          <w:szCs w:val="20"/>
        </w:rPr>
        <w:t xml:space="preserve"> no arco superior </w:t>
      </w:r>
    </w:p>
    <w:p w14:paraId="4E3FA897" w14:textId="77777777" w:rsidR="000D4570" w:rsidRPr="001F7090" w:rsidRDefault="000D4570" w:rsidP="00D7064B">
      <w:pPr>
        <w:widowControl w:val="0"/>
        <w:spacing w:line="240" w:lineRule="auto"/>
        <w:jc w:val="both"/>
        <w:rPr>
          <w:rFonts w:ascii="Arial" w:hAnsi="Arial" w:cs="Arial"/>
          <w:sz w:val="20"/>
          <w:szCs w:val="20"/>
        </w:rPr>
      </w:pPr>
    </w:p>
    <w:p w14:paraId="390D21D5" w14:textId="457FBBB6" w:rsidR="00EA23F7" w:rsidRDefault="00DB7CA4" w:rsidP="00D7064B">
      <w:pPr>
        <w:widowControl w:val="0"/>
        <w:spacing w:after="0"/>
        <w:jc w:val="both"/>
        <w:rPr>
          <w:rFonts w:ascii="Arial" w:hAnsi="Arial" w:cs="Arial"/>
          <w:sz w:val="24"/>
          <w:szCs w:val="24"/>
        </w:rPr>
      </w:pPr>
      <w:r>
        <w:rPr>
          <w:rFonts w:ascii="Arial" w:hAnsi="Arial" w:cs="Arial"/>
          <w:noProof/>
          <w:sz w:val="24"/>
          <w:szCs w:val="24"/>
          <w:lang w:eastAsia="pt-BR"/>
        </w:rPr>
        <w:lastRenderedPageBreak/>
        <w:drawing>
          <wp:anchor distT="0" distB="0" distL="114300" distR="114300" simplePos="0" relativeHeight="251659264" behindDoc="0" locked="0" layoutInCell="1" allowOverlap="1" wp14:anchorId="7EEC23BC" wp14:editId="5B6176F2">
            <wp:simplePos x="0" y="0"/>
            <wp:positionH relativeFrom="column">
              <wp:posOffset>4065121</wp:posOffset>
            </wp:positionH>
            <wp:positionV relativeFrom="paragraph">
              <wp:posOffset>1463553</wp:posOffset>
            </wp:positionV>
            <wp:extent cx="1998000" cy="1440000"/>
            <wp:effectExtent l="0" t="0" r="2540" b="8255"/>
            <wp:wrapNone/>
            <wp:docPr id="37" name="Imagem 11" descr="C:\Users\Tainara2\Desktop\ORTODONTIA ICOS !\TCC ICOS\Priscilla Estefany Santos da Cruz TCC ICOS\cortadas FOTOS ORIGINAIS Priscilla Estefany Santos da Cruz TCC ICOS\2011\19-03-2011\DSC07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inara2\Desktop\ORTODONTIA ICOS !\TCC ICOS\Priscilla Estefany Santos da Cruz TCC ICOS\cortadas FOTOS ORIGINAIS Priscilla Estefany Santos da Cruz TCC ICOS\2011\19-03-2011\DSC0787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8000" cy="144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40AB7">
        <w:rPr>
          <w:rFonts w:ascii="Arial" w:hAnsi="Arial" w:cs="Arial"/>
          <w:noProof/>
          <w:sz w:val="24"/>
          <w:szCs w:val="24"/>
          <w:lang w:eastAsia="pt-BR"/>
        </w:rPr>
        <w:drawing>
          <wp:inline distT="0" distB="0" distL="0" distR="0" wp14:anchorId="623B1E89" wp14:editId="110F472A">
            <wp:extent cx="1999525" cy="1440000"/>
            <wp:effectExtent l="19050" t="0" r="725" b="0"/>
            <wp:docPr id="32" name="Imagem 6" descr="C:\Users\Tainara2\Desktop\ORTODONTIA ICOS !\TCC ICOS\Priscilla Estefany Santos da Cruz TCC ICOS\cortadas FOTOS ORIGINAIS Priscilla Estefany Santos da Cruz TCC ICOS\2011\19-03-2011\DSC07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inara2\Desktop\ORTODONTIA ICOS !\TCC ICOS\Priscilla Estefany Santos da Cruz TCC ICOS\cortadas FOTOS ORIGINAIS Priscilla Estefany Santos da Cruz TCC ICOS\2011\19-03-2011\DSC07871.JPG"/>
                    <pic:cNvPicPr>
                      <a:picLocks noChangeAspect="1" noChangeArrowheads="1"/>
                    </pic:cNvPicPr>
                  </pic:nvPicPr>
                  <pic:blipFill>
                    <a:blip r:embed="rId24" cstate="print"/>
                    <a:srcRect/>
                    <a:stretch>
                      <a:fillRect/>
                    </a:stretch>
                  </pic:blipFill>
                  <pic:spPr bwMode="auto">
                    <a:xfrm>
                      <a:off x="0" y="0"/>
                      <a:ext cx="1999525" cy="1440000"/>
                    </a:xfrm>
                    <a:prstGeom prst="rect">
                      <a:avLst/>
                    </a:prstGeom>
                    <a:noFill/>
                    <a:ln w="9525">
                      <a:noFill/>
                      <a:miter lim="800000"/>
                      <a:headEnd/>
                      <a:tailEnd/>
                    </a:ln>
                  </pic:spPr>
                </pic:pic>
              </a:graphicData>
            </a:graphic>
          </wp:inline>
        </w:drawing>
      </w:r>
      <w:r w:rsidR="00C40AB7">
        <w:rPr>
          <w:rFonts w:ascii="Arial" w:hAnsi="Arial" w:cs="Arial"/>
          <w:noProof/>
          <w:sz w:val="24"/>
          <w:szCs w:val="24"/>
          <w:lang w:eastAsia="pt-BR"/>
        </w:rPr>
        <w:drawing>
          <wp:inline distT="0" distB="0" distL="0" distR="0" wp14:anchorId="1229BE1F" wp14:editId="666F7703">
            <wp:extent cx="1991905" cy="1440000"/>
            <wp:effectExtent l="19050" t="0" r="8345" b="0"/>
            <wp:docPr id="33" name="Imagem 7" descr="C:\Users\Tainara2\Desktop\ORTODONTIA ICOS !\TCC ICOS\Priscilla Estefany Santos da Cruz TCC ICOS\cortadas FOTOS ORIGINAIS Priscilla Estefany Santos da Cruz TCC ICOS\2011\19-03-2011\DSC07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inara2\Desktop\ORTODONTIA ICOS !\TCC ICOS\Priscilla Estefany Santos da Cruz TCC ICOS\cortadas FOTOS ORIGINAIS Priscilla Estefany Santos da Cruz TCC ICOS\2011\19-03-2011\DSC07872.JPG"/>
                    <pic:cNvPicPr>
                      <a:picLocks noChangeAspect="1" noChangeArrowheads="1"/>
                    </pic:cNvPicPr>
                  </pic:nvPicPr>
                  <pic:blipFill>
                    <a:blip r:embed="rId25" cstate="print"/>
                    <a:srcRect/>
                    <a:stretch>
                      <a:fillRect/>
                    </a:stretch>
                  </pic:blipFill>
                  <pic:spPr bwMode="auto">
                    <a:xfrm>
                      <a:off x="0" y="0"/>
                      <a:ext cx="1991905" cy="1440000"/>
                    </a:xfrm>
                    <a:prstGeom prst="rect">
                      <a:avLst/>
                    </a:prstGeom>
                    <a:noFill/>
                    <a:ln w="9525">
                      <a:noFill/>
                      <a:miter lim="800000"/>
                      <a:headEnd/>
                      <a:tailEnd/>
                    </a:ln>
                  </pic:spPr>
                </pic:pic>
              </a:graphicData>
            </a:graphic>
          </wp:inline>
        </w:drawing>
      </w:r>
      <w:r w:rsidR="00C40AB7">
        <w:rPr>
          <w:rFonts w:ascii="Arial" w:hAnsi="Arial" w:cs="Arial"/>
          <w:noProof/>
          <w:sz w:val="24"/>
          <w:szCs w:val="24"/>
          <w:lang w:eastAsia="pt-BR"/>
        </w:rPr>
        <w:drawing>
          <wp:inline distT="0" distB="0" distL="0" distR="0" wp14:anchorId="5D35A06E" wp14:editId="6D587CD7">
            <wp:extent cx="1989301" cy="1440000"/>
            <wp:effectExtent l="19050" t="0" r="0" b="0"/>
            <wp:docPr id="34" name="Imagem 8" descr="C:\Users\Tainara2\Desktop\ORTODONTIA ICOS !\TCC ICOS\Priscilla Estefany Santos da Cruz TCC ICOS\cortadas FOTOS ORIGINAIS Priscilla Estefany Santos da Cruz TCC ICOS\2011\19-03-2011\DSC07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inara2\Desktop\ORTODONTIA ICOS !\TCC ICOS\Priscilla Estefany Santos da Cruz TCC ICOS\cortadas FOTOS ORIGINAIS Priscilla Estefany Santos da Cruz TCC ICOS\2011\19-03-2011\DSC07873.JPG"/>
                    <pic:cNvPicPr>
                      <a:picLocks noChangeAspect="1" noChangeArrowheads="1"/>
                    </pic:cNvPicPr>
                  </pic:nvPicPr>
                  <pic:blipFill>
                    <a:blip r:embed="rId26" cstate="print"/>
                    <a:srcRect/>
                    <a:stretch>
                      <a:fillRect/>
                    </a:stretch>
                  </pic:blipFill>
                  <pic:spPr bwMode="auto">
                    <a:xfrm>
                      <a:off x="0" y="0"/>
                      <a:ext cx="1989301" cy="1440000"/>
                    </a:xfrm>
                    <a:prstGeom prst="rect">
                      <a:avLst/>
                    </a:prstGeom>
                    <a:noFill/>
                    <a:ln w="9525">
                      <a:noFill/>
                      <a:miter lim="800000"/>
                      <a:headEnd/>
                      <a:tailEnd/>
                    </a:ln>
                  </pic:spPr>
                </pic:pic>
              </a:graphicData>
            </a:graphic>
          </wp:inline>
        </w:drawing>
      </w:r>
      <w:r w:rsidR="00C40AB7">
        <w:rPr>
          <w:rFonts w:ascii="Arial" w:hAnsi="Arial" w:cs="Arial"/>
          <w:noProof/>
          <w:sz w:val="24"/>
          <w:szCs w:val="24"/>
          <w:lang w:eastAsia="pt-BR"/>
        </w:rPr>
        <w:drawing>
          <wp:inline distT="0" distB="0" distL="0" distR="0" wp14:anchorId="76BA3EFC" wp14:editId="2D1870FC">
            <wp:extent cx="1989302" cy="1440000"/>
            <wp:effectExtent l="19050" t="0" r="0" b="0"/>
            <wp:docPr id="36" name="Imagem 10" descr="C:\Users\Tainara2\Desktop\ORTODONTIA ICOS !\TCC ICOS\Priscilla Estefany Santos da Cruz TCC ICOS\cortadas FOTOS ORIGINAIS Priscilla Estefany Santos da Cruz TCC ICOS\2011\19-03-2011\DSC07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inara2\Desktop\ORTODONTIA ICOS !\TCC ICOS\Priscilla Estefany Santos da Cruz TCC ICOS\cortadas FOTOS ORIGINAIS Priscilla Estefany Santos da Cruz TCC ICOS\2011\19-03-2011\DSC07875.JPG"/>
                    <pic:cNvPicPr>
                      <a:picLocks noChangeAspect="1" noChangeArrowheads="1"/>
                    </pic:cNvPicPr>
                  </pic:nvPicPr>
                  <pic:blipFill>
                    <a:blip r:embed="rId27" cstate="print"/>
                    <a:srcRect/>
                    <a:stretch>
                      <a:fillRect/>
                    </a:stretch>
                  </pic:blipFill>
                  <pic:spPr bwMode="auto">
                    <a:xfrm>
                      <a:off x="0" y="0"/>
                      <a:ext cx="1989302" cy="1440000"/>
                    </a:xfrm>
                    <a:prstGeom prst="rect">
                      <a:avLst/>
                    </a:prstGeom>
                    <a:noFill/>
                    <a:ln w="9525">
                      <a:noFill/>
                      <a:miter lim="800000"/>
                      <a:headEnd/>
                      <a:tailEnd/>
                    </a:ln>
                  </pic:spPr>
                </pic:pic>
              </a:graphicData>
            </a:graphic>
          </wp:inline>
        </w:drawing>
      </w:r>
    </w:p>
    <w:p w14:paraId="47D7CCEF" w14:textId="6D80EF74" w:rsidR="00EA23F7" w:rsidRDefault="00EA23F7" w:rsidP="00D7064B">
      <w:pPr>
        <w:widowControl w:val="0"/>
        <w:spacing w:after="0"/>
        <w:jc w:val="both"/>
        <w:rPr>
          <w:rFonts w:ascii="Arial" w:hAnsi="Arial" w:cs="Arial"/>
          <w:sz w:val="20"/>
          <w:szCs w:val="20"/>
        </w:rPr>
      </w:pPr>
      <w:r w:rsidRPr="001F7090">
        <w:rPr>
          <w:rFonts w:ascii="Arial" w:hAnsi="Arial" w:cs="Arial"/>
          <w:b/>
          <w:sz w:val="20"/>
          <w:szCs w:val="20"/>
        </w:rPr>
        <w:t xml:space="preserve">Figura 5: </w:t>
      </w:r>
      <w:r w:rsidRPr="001F7090">
        <w:rPr>
          <w:rFonts w:ascii="Arial" w:hAnsi="Arial" w:cs="Arial"/>
          <w:sz w:val="20"/>
          <w:szCs w:val="20"/>
        </w:rPr>
        <w:t>Colagem dos botões e uso do elástico para descruzar mordida</w:t>
      </w:r>
    </w:p>
    <w:p w14:paraId="066F173A" w14:textId="77777777" w:rsidR="00D7064B" w:rsidRPr="001F7090" w:rsidRDefault="00D7064B" w:rsidP="00D7064B">
      <w:pPr>
        <w:widowControl w:val="0"/>
        <w:spacing w:after="0"/>
        <w:jc w:val="both"/>
        <w:rPr>
          <w:rFonts w:ascii="Arial" w:hAnsi="Arial" w:cs="Arial"/>
          <w:sz w:val="20"/>
          <w:szCs w:val="20"/>
        </w:rPr>
      </w:pPr>
    </w:p>
    <w:p w14:paraId="21BC8936" w14:textId="61292C5D" w:rsidR="00A1383B" w:rsidRDefault="00DB7CA4" w:rsidP="00D7064B">
      <w:pPr>
        <w:widowControl w:val="0"/>
        <w:spacing w:after="0"/>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660288" behindDoc="0" locked="0" layoutInCell="1" allowOverlap="1" wp14:anchorId="70E959D7" wp14:editId="4BFF00B9">
            <wp:simplePos x="0" y="0"/>
            <wp:positionH relativeFrom="column">
              <wp:posOffset>4011295</wp:posOffset>
            </wp:positionH>
            <wp:positionV relativeFrom="paragraph">
              <wp:posOffset>23495</wp:posOffset>
            </wp:positionV>
            <wp:extent cx="1994400" cy="1440000"/>
            <wp:effectExtent l="0" t="0" r="6350" b="8255"/>
            <wp:wrapNone/>
            <wp:docPr id="41" name="Imagem 15" descr="C:\Users\Tainara2\Desktop\ORTODONTIA ICOS !\TCC ICOS\Priscilla Estefany Santos da Cruz TCC ICOS\cortadas FOTOS ORIGINAIS Priscilla Estefany Santos da Cruz TCC ICOS\2011\17-09-2011\DSC01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ainara2\Desktop\ORTODONTIA ICOS !\TCC ICOS\Priscilla Estefany Santos da Cruz TCC ICOS\cortadas FOTOS ORIGINAIS Priscilla Estefany Santos da Cruz TCC ICOS\2011\17-09-2011\DSC0119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4400" cy="144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E14B9">
        <w:rPr>
          <w:rFonts w:ascii="Arial" w:hAnsi="Arial" w:cs="Arial"/>
          <w:noProof/>
          <w:sz w:val="24"/>
          <w:szCs w:val="24"/>
          <w:lang w:eastAsia="pt-BR"/>
        </w:rPr>
        <w:drawing>
          <wp:inline distT="0" distB="0" distL="0" distR="0" wp14:anchorId="30EC8B09" wp14:editId="7D9EB7BA">
            <wp:extent cx="1985880" cy="1440000"/>
            <wp:effectExtent l="19050" t="0" r="0" b="0"/>
            <wp:docPr id="38" name="Imagem 12" descr="C:\Users\Tainara2\Desktop\ORTODONTIA ICOS !\TCC ICOS\Priscilla Estefany Santos da Cruz TCC ICOS\cortadas FOTOS ORIGINAIS Priscilla Estefany Santos da Cruz TCC ICOS\2011\17-09-2011\DSC01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ainara2\Desktop\ORTODONTIA ICOS !\TCC ICOS\Priscilla Estefany Santos da Cruz TCC ICOS\cortadas FOTOS ORIGINAIS Priscilla Estefany Santos da Cruz TCC ICOS\2011\17-09-2011\DSC01188.JPG"/>
                    <pic:cNvPicPr>
                      <a:picLocks noChangeAspect="1" noChangeArrowheads="1"/>
                    </pic:cNvPicPr>
                  </pic:nvPicPr>
                  <pic:blipFill>
                    <a:blip r:embed="rId29" cstate="print"/>
                    <a:srcRect/>
                    <a:stretch>
                      <a:fillRect/>
                    </a:stretch>
                  </pic:blipFill>
                  <pic:spPr bwMode="auto">
                    <a:xfrm>
                      <a:off x="0" y="0"/>
                      <a:ext cx="1985880" cy="1440000"/>
                    </a:xfrm>
                    <a:prstGeom prst="rect">
                      <a:avLst/>
                    </a:prstGeom>
                    <a:noFill/>
                    <a:ln w="9525">
                      <a:noFill/>
                      <a:miter lim="800000"/>
                      <a:headEnd/>
                      <a:tailEnd/>
                    </a:ln>
                  </pic:spPr>
                </pic:pic>
              </a:graphicData>
            </a:graphic>
          </wp:inline>
        </w:drawing>
      </w:r>
      <w:r w:rsidR="00DE14B9">
        <w:rPr>
          <w:rFonts w:ascii="Arial" w:hAnsi="Arial" w:cs="Arial"/>
          <w:noProof/>
          <w:sz w:val="24"/>
          <w:szCs w:val="24"/>
          <w:lang w:eastAsia="pt-BR"/>
        </w:rPr>
        <w:drawing>
          <wp:inline distT="0" distB="0" distL="0" distR="0" wp14:anchorId="4CFB4425" wp14:editId="5E7216BB">
            <wp:extent cx="1985879" cy="1440000"/>
            <wp:effectExtent l="19050" t="0" r="0" b="0"/>
            <wp:docPr id="39" name="Imagem 13" descr="C:\Users\Tainara2\Desktop\ORTODONTIA ICOS !\TCC ICOS\Priscilla Estefany Santos da Cruz TCC ICOS\cortadas FOTOS ORIGINAIS Priscilla Estefany Santos da Cruz TCC ICOS\2011\17-09-2011\DSC01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ainara2\Desktop\ORTODONTIA ICOS !\TCC ICOS\Priscilla Estefany Santos da Cruz TCC ICOS\cortadas FOTOS ORIGINAIS Priscilla Estefany Santos da Cruz TCC ICOS\2011\17-09-2011\DSC01189.JPG"/>
                    <pic:cNvPicPr>
                      <a:picLocks noChangeAspect="1" noChangeArrowheads="1"/>
                    </pic:cNvPicPr>
                  </pic:nvPicPr>
                  <pic:blipFill>
                    <a:blip r:embed="rId30" cstate="print"/>
                    <a:srcRect/>
                    <a:stretch>
                      <a:fillRect/>
                    </a:stretch>
                  </pic:blipFill>
                  <pic:spPr bwMode="auto">
                    <a:xfrm>
                      <a:off x="0" y="0"/>
                      <a:ext cx="1985879" cy="1440000"/>
                    </a:xfrm>
                    <a:prstGeom prst="rect">
                      <a:avLst/>
                    </a:prstGeom>
                    <a:noFill/>
                    <a:ln w="9525">
                      <a:noFill/>
                      <a:miter lim="800000"/>
                      <a:headEnd/>
                      <a:tailEnd/>
                    </a:ln>
                  </pic:spPr>
                </pic:pic>
              </a:graphicData>
            </a:graphic>
          </wp:inline>
        </w:drawing>
      </w:r>
      <w:r w:rsidR="00DE14B9">
        <w:rPr>
          <w:rFonts w:ascii="Arial" w:hAnsi="Arial" w:cs="Arial"/>
          <w:noProof/>
          <w:sz w:val="24"/>
          <w:szCs w:val="24"/>
          <w:lang w:eastAsia="pt-BR"/>
        </w:rPr>
        <w:drawing>
          <wp:inline distT="0" distB="0" distL="0" distR="0" wp14:anchorId="59DEF539" wp14:editId="59727E1F">
            <wp:extent cx="1935475" cy="1404000"/>
            <wp:effectExtent l="19050" t="0" r="7625" b="0"/>
            <wp:docPr id="40" name="Imagem 14" descr="C:\Users\Tainara2\Desktop\ORTODONTIA ICOS !\TCC ICOS\Priscilla Estefany Santos da Cruz TCC ICOS\cortadas FOTOS ORIGINAIS Priscilla Estefany Santos da Cruz TCC ICOS\2011\17-09-2011\DSC01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ainara2\Desktop\ORTODONTIA ICOS !\TCC ICOS\Priscilla Estefany Santos da Cruz TCC ICOS\cortadas FOTOS ORIGINAIS Priscilla Estefany Santos da Cruz TCC ICOS\2011\17-09-2011\DSC01190.JPG"/>
                    <pic:cNvPicPr>
                      <a:picLocks noChangeAspect="1" noChangeArrowheads="1"/>
                    </pic:cNvPicPr>
                  </pic:nvPicPr>
                  <pic:blipFill>
                    <a:blip r:embed="rId31" cstate="print"/>
                    <a:srcRect/>
                    <a:stretch>
                      <a:fillRect/>
                    </a:stretch>
                  </pic:blipFill>
                  <pic:spPr bwMode="auto">
                    <a:xfrm>
                      <a:off x="0" y="0"/>
                      <a:ext cx="1935475" cy="1404000"/>
                    </a:xfrm>
                    <a:prstGeom prst="rect">
                      <a:avLst/>
                    </a:prstGeom>
                    <a:noFill/>
                    <a:ln w="9525">
                      <a:noFill/>
                      <a:miter lim="800000"/>
                      <a:headEnd/>
                      <a:tailEnd/>
                    </a:ln>
                  </pic:spPr>
                </pic:pic>
              </a:graphicData>
            </a:graphic>
          </wp:inline>
        </w:drawing>
      </w:r>
      <w:r w:rsidR="00DE14B9">
        <w:rPr>
          <w:rFonts w:ascii="Arial" w:hAnsi="Arial" w:cs="Arial"/>
          <w:noProof/>
          <w:sz w:val="24"/>
          <w:szCs w:val="24"/>
          <w:lang w:eastAsia="pt-BR"/>
        </w:rPr>
        <w:drawing>
          <wp:inline distT="0" distB="0" distL="0" distR="0" wp14:anchorId="185D531D" wp14:editId="03BBA0B0">
            <wp:extent cx="1992317" cy="1440000"/>
            <wp:effectExtent l="19050" t="0" r="7933" b="0"/>
            <wp:docPr id="42" name="Imagem 16" descr="C:\Users\Tainara2\Desktop\ORTODONTIA ICOS !\TCC ICOS\Priscilla Estefany Santos da Cruz TCC ICOS\cortadas FOTOS ORIGINAIS Priscilla Estefany Santos da Cruz TCC ICOS\2011\17-09-2011\DSC01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ainara2\Desktop\ORTODONTIA ICOS !\TCC ICOS\Priscilla Estefany Santos da Cruz TCC ICOS\cortadas FOTOS ORIGINAIS Priscilla Estefany Santos da Cruz TCC ICOS\2011\17-09-2011\DSC01197.JPG"/>
                    <pic:cNvPicPr>
                      <a:picLocks noChangeAspect="1" noChangeArrowheads="1"/>
                    </pic:cNvPicPr>
                  </pic:nvPicPr>
                  <pic:blipFill>
                    <a:blip r:embed="rId32" cstate="print"/>
                    <a:srcRect/>
                    <a:stretch>
                      <a:fillRect/>
                    </a:stretch>
                  </pic:blipFill>
                  <pic:spPr bwMode="auto">
                    <a:xfrm rot="10800000">
                      <a:off x="0" y="0"/>
                      <a:ext cx="1992317" cy="1440000"/>
                    </a:xfrm>
                    <a:prstGeom prst="rect">
                      <a:avLst/>
                    </a:prstGeom>
                    <a:noFill/>
                    <a:ln w="9525">
                      <a:noFill/>
                      <a:miter lim="800000"/>
                      <a:headEnd/>
                      <a:tailEnd/>
                    </a:ln>
                  </pic:spPr>
                </pic:pic>
              </a:graphicData>
            </a:graphic>
          </wp:inline>
        </w:drawing>
      </w:r>
    </w:p>
    <w:p w14:paraId="58E893B0" w14:textId="74666FEB" w:rsidR="00A1383B" w:rsidRPr="001F7090" w:rsidRDefault="00A1383B" w:rsidP="00D7064B">
      <w:pPr>
        <w:widowControl w:val="0"/>
        <w:spacing w:after="0"/>
        <w:jc w:val="both"/>
        <w:rPr>
          <w:rFonts w:ascii="Arial" w:hAnsi="Arial" w:cs="Arial"/>
          <w:b/>
          <w:sz w:val="20"/>
          <w:szCs w:val="20"/>
        </w:rPr>
      </w:pPr>
      <w:r w:rsidRPr="001F7090">
        <w:rPr>
          <w:rFonts w:ascii="Arial" w:hAnsi="Arial" w:cs="Arial"/>
          <w:b/>
          <w:sz w:val="20"/>
          <w:szCs w:val="20"/>
        </w:rPr>
        <w:t xml:space="preserve">Figura 6: </w:t>
      </w:r>
      <w:r w:rsidRPr="001F7090">
        <w:rPr>
          <w:rFonts w:ascii="Arial" w:hAnsi="Arial" w:cs="Arial"/>
          <w:sz w:val="20"/>
          <w:szCs w:val="20"/>
        </w:rPr>
        <w:t>Mecânica com elásticos de classe II do lado direito e classe III do lado esquerdo, ambos 3/16 de força m</w:t>
      </w:r>
      <w:r w:rsidR="00AD0EE9" w:rsidRPr="001F7090">
        <w:rPr>
          <w:rFonts w:ascii="Arial" w:hAnsi="Arial" w:cs="Arial"/>
          <w:sz w:val="20"/>
          <w:szCs w:val="20"/>
        </w:rPr>
        <w:t>é</w:t>
      </w:r>
      <w:r w:rsidRPr="001F7090">
        <w:rPr>
          <w:rFonts w:ascii="Arial" w:hAnsi="Arial" w:cs="Arial"/>
          <w:sz w:val="20"/>
          <w:szCs w:val="20"/>
        </w:rPr>
        <w:t>dia e elásticos linha m</w:t>
      </w:r>
      <w:r w:rsidR="00276450">
        <w:rPr>
          <w:rFonts w:ascii="Arial" w:hAnsi="Arial" w:cs="Arial"/>
          <w:sz w:val="20"/>
          <w:szCs w:val="20"/>
        </w:rPr>
        <w:t>é</w:t>
      </w:r>
      <w:r w:rsidRPr="001F7090">
        <w:rPr>
          <w:rFonts w:ascii="Arial" w:hAnsi="Arial" w:cs="Arial"/>
          <w:sz w:val="20"/>
          <w:szCs w:val="20"/>
        </w:rPr>
        <w:t>dia 43 ao 23 5/16 de força m</w:t>
      </w:r>
      <w:r w:rsidR="00AD0EE9" w:rsidRPr="001F7090">
        <w:rPr>
          <w:rFonts w:ascii="Arial" w:hAnsi="Arial" w:cs="Arial"/>
          <w:sz w:val="20"/>
          <w:szCs w:val="20"/>
        </w:rPr>
        <w:t>é</w:t>
      </w:r>
      <w:r w:rsidRPr="001F7090">
        <w:rPr>
          <w:rFonts w:ascii="Arial" w:hAnsi="Arial" w:cs="Arial"/>
          <w:sz w:val="20"/>
          <w:szCs w:val="20"/>
        </w:rPr>
        <w:t>dia</w:t>
      </w:r>
    </w:p>
    <w:p w14:paraId="6D76B42E" w14:textId="46EE77F8" w:rsidR="00EA23F7" w:rsidRDefault="0018767E" w:rsidP="009C3706">
      <w:pPr>
        <w:widowControl w:val="0"/>
        <w:jc w:val="both"/>
        <w:rPr>
          <w:rFonts w:ascii="Arial" w:hAnsi="Arial" w:cs="Arial"/>
          <w:sz w:val="24"/>
          <w:szCs w:val="24"/>
        </w:rPr>
      </w:pPr>
      <w:r>
        <w:rPr>
          <w:noProof/>
          <w:sz w:val="48"/>
          <w:szCs w:val="44"/>
          <w:lang w:eastAsia="pt-BR"/>
        </w:rPr>
        <w:drawing>
          <wp:anchor distT="0" distB="0" distL="114300" distR="114300" simplePos="0" relativeHeight="251677696" behindDoc="0" locked="0" layoutInCell="1" allowOverlap="1" wp14:anchorId="132CE317" wp14:editId="7E109BA0">
            <wp:simplePos x="0" y="0"/>
            <wp:positionH relativeFrom="column">
              <wp:posOffset>2625090</wp:posOffset>
            </wp:positionH>
            <wp:positionV relativeFrom="margin">
              <wp:align>bottom</wp:align>
            </wp:positionV>
            <wp:extent cx="1862455" cy="1525270"/>
            <wp:effectExtent l="0" t="0" r="4445" b="0"/>
            <wp:wrapSquare wrapText="bothSides"/>
            <wp:docPr id="179" name="Imagem 33" descr="C:\Users\Tainara2\Desktop\ORTODONTIA ICOS !\TCC ICOS\Priscilla Estefany Santos da Cruz TCC ICOS\2014\7 13-09-2014\DSC0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ainara2\Desktop\ORTODONTIA ICOS !\TCC ICOS\Priscilla Estefany Santos da Cruz TCC ICOS\2014\7 13-09-2014\DSC0251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62455" cy="1525270"/>
                    </a:xfrm>
                    <a:prstGeom prst="rect">
                      <a:avLst/>
                    </a:prstGeom>
                    <a:noFill/>
                    <a:ln w="9525">
                      <a:noFill/>
                      <a:miter lim="800000"/>
                      <a:headEnd/>
                      <a:tailEnd/>
                    </a:ln>
                  </pic:spPr>
                </pic:pic>
              </a:graphicData>
            </a:graphic>
          </wp:anchor>
        </w:drawing>
      </w:r>
      <w:r>
        <w:rPr>
          <w:noProof/>
          <w:sz w:val="44"/>
          <w:szCs w:val="44"/>
          <w:lang w:eastAsia="pt-BR"/>
        </w:rPr>
        <w:drawing>
          <wp:anchor distT="0" distB="0" distL="114300" distR="114300" simplePos="0" relativeHeight="251675648" behindDoc="1" locked="0" layoutInCell="1" allowOverlap="1" wp14:anchorId="2E601B37" wp14:editId="51130729">
            <wp:simplePos x="0" y="0"/>
            <wp:positionH relativeFrom="margin">
              <wp:align>left</wp:align>
            </wp:positionH>
            <wp:positionV relativeFrom="paragraph">
              <wp:posOffset>789305</wp:posOffset>
            </wp:positionV>
            <wp:extent cx="2438400" cy="1564005"/>
            <wp:effectExtent l="0" t="0" r="0" b="0"/>
            <wp:wrapThrough wrapText="bothSides">
              <wp:wrapPolygon edited="0">
                <wp:start x="0" y="0"/>
                <wp:lineTo x="0" y="21311"/>
                <wp:lineTo x="21431" y="21311"/>
                <wp:lineTo x="21431" y="0"/>
                <wp:lineTo x="0" y="0"/>
              </wp:wrapPolygon>
            </wp:wrapThrough>
            <wp:docPr id="178" name="Imagem 32" descr="C:\Users\Tainara2\Desktop\ORTODONTIA ICOS !\TCC ICOS\Priscilla Estefany Santos da Cruz TCC ICOS\2014\7 13-09-2014\DSC0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Tainara2\Desktop\ORTODONTIA ICOS !\TCC ICOS\Priscilla Estefany Santos da Cruz TCC ICOS\2014\7 13-09-2014\DSC0251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8400" cy="1564005"/>
                    </a:xfrm>
                    <a:prstGeom prst="rect">
                      <a:avLst/>
                    </a:prstGeom>
                    <a:noFill/>
                    <a:ln w="9525">
                      <a:noFill/>
                      <a:miter lim="800000"/>
                      <a:headEnd/>
                      <a:tailEnd/>
                    </a:ln>
                  </pic:spPr>
                </pic:pic>
              </a:graphicData>
            </a:graphic>
          </wp:anchor>
        </w:drawing>
      </w:r>
    </w:p>
    <w:p w14:paraId="4561D5E0" w14:textId="7305F755" w:rsidR="00CB5EBE" w:rsidRDefault="0018767E" w:rsidP="009C3706">
      <w:pPr>
        <w:widowControl w:val="0"/>
        <w:jc w:val="both"/>
        <w:rPr>
          <w:rFonts w:ascii="Arial" w:hAnsi="Arial" w:cs="Arial"/>
          <w:sz w:val="24"/>
          <w:szCs w:val="24"/>
        </w:rPr>
      </w:pPr>
      <w:r>
        <w:rPr>
          <w:noProof/>
          <w:sz w:val="48"/>
          <w:szCs w:val="44"/>
          <w:lang w:eastAsia="pt-BR"/>
        </w:rPr>
        <w:lastRenderedPageBreak/>
        <w:drawing>
          <wp:anchor distT="0" distB="0" distL="114300" distR="114300" simplePos="0" relativeHeight="251676672" behindDoc="0" locked="0" layoutInCell="1" allowOverlap="1" wp14:anchorId="02C133D0" wp14:editId="762490A2">
            <wp:simplePos x="0" y="0"/>
            <wp:positionH relativeFrom="column">
              <wp:posOffset>2211705</wp:posOffset>
            </wp:positionH>
            <wp:positionV relativeFrom="page">
              <wp:posOffset>1085850</wp:posOffset>
            </wp:positionV>
            <wp:extent cx="1819275" cy="1352550"/>
            <wp:effectExtent l="0" t="0" r="9525" b="0"/>
            <wp:wrapSquare wrapText="bothSides"/>
            <wp:docPr id="182" name="Imagem 36" descr="C:\Users\Tainara2\Desktop\ORTODONTIA ICOS !\TCC ICOS\Priscilla Estefany Santos da Cruz TCC ICOS\2014\7 13-09-2014\DSC02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Tainara2\Desktop\ORTODONTIA ICOS !\TCC ICOS\Priscilla Estefany Santos da Cruz TCC ICOS\2014\7 13-09-2014\DSC0251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19275" cy="1352550"/>
                    </a:xfrm>
                    <a:prstGeom prst="rect">
                      <a:avLst/>
                    </a:prstGeom>
                    <a:noFill/>
                    <a:ln w="9525">
                      <a:noFill/>
                      <a:miter lim="800000"/>
                      <a:headEnd/>
                      <a:tailEnd/>
                    </a:ln>
                  </pic:spPr>
                </pic:pic>
              </a:graphicData>
            </a:graphic>
          </wp:anchor>
        </w:drawing>
      </w:r>
      <w:r w:rsidR="00D12A83">
        <w:rPr>
          <w:noProof/>
          <w:sz w:val="48"/>
          <w:szCs w:val="44"/>
          <w:lang w:eastAsia="pt-BR"/>
        </w:rPr>
        <w:drawing>
          <wp:inline distT="0" distB="0" distL="0" distR="0" wp14:anchorId="799991DF" wp14:editId="53819368">
            <wp:extent cx="2042008" cy="1371600"/>
            <wp:effectExtent l="19050" t="0" r="0" b="0"/>
            <wp:docPr id="180" name="Imagem 34" descr="C:\Users\Tainara2\Desktop\ORTODONTIA ICOS !\TCC ICOS\Priscilla Estefany Santos da Cruz TCC ICOS\2014\7 13-09-2014\DSC02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Tainara2\Desktop\ORTODONTIA ICOS !\TCC ICOS\Priscilla Estefany Santos da Cruz TCC ICOS\2014\7 13-09-2014\DSC02513.JPG"/>
                    <pic:cNvPicPr>
                      <a:picLocks noChangeAspect="1" noChangeArrowheads="1"/>
                    </pic:cNvPicPr>
                  </pic:nvPicPr>
                  <pic:blipFill>
                    <a:blip r:embed="rId36"/>
                    <a:srcRect/>
                    <a:stretch>
                      <a:fillRect/>
                    </a:stretch>
                  </pic:blipFill>
                  <pic:spPr bwMode="auto">
                    <a:xfrm>
                      <a:off x="0" y="0"/>
                      <a:ext cx="2042008" cy="1371600"/>
                    </a:xfrm>
                    <a:prstGeom prst="rect">
                      <a:avLst/>
                    </a:prstGeom>
                    <a:noFill/>
                    <a:ln w="9525">
                      <a:noFill/>
                      <a:miter lim="800000"/>
                      <a:headEnd/>
                      <a:tailEnd/>
                    </a:ln>
                  </pic:spPr>
                </pic:pic>
              </a:graphicData>
            </a:graphic>
          </wp:inline>
        </w:drawing>
      </w:r>
      <w:r w:rsidR="00D12A83">
        <w:rPr>
          <w:noProof/>
          <w:sz w:val="48"/>
          <w:szCs w:val="44"/>
          <w:lang w:eastAsia="pt-BR"/>
        </w:rPr>
        <w:drawing>
          <wp:inline distT="0" distB="0" distL="0" distR="0" wp14:anchorId="7AFA1FD0" wp14:editId="42D10E45">
            <wp:extent cx="1847850" cy="1386662"/>
            <wp:effectExtent l="0" t="0" r="0" b="4445"/>
            <wp:docPr id="181" name="Imagem 35" descr="C:\Users\Tainara2\Desktop\ORTODONTIA ICOS !\TCC ICOS\Priscilla Estefany Santos da Cruz TCC ICOS\2014\7 13-09-2014\DSC0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Tainara2\Desktop\ORTODONTIA ICOS !\TCC ICOS\Priscilla Estefany Santos da Cruz TCC ICOS\2014\7 13-09-2014\DSC02517.JPG"/>
                    <pic:cNvPicPr>
                      <a:picLocks noChangeAspect="1" noChangeArrowheads="1"/>
                    </pic:cNvPicPr>
                  </pic:nvPicPr>
                  <pic:blipFill>
                    <a:blip r:embed="rId37"/>
                    <a:srcRect/>
                    <a:stretch>
                      <a:fillRect/>
                    </a:stretch>
                  </pic:blipFill>
                  <pic:spPr bwMode="auto">
                    <a:xfrm>
                      <a:off x="0" y="0"/>
                      <a:ext cx="1847850" cy="1386662"/>
                    </a:xfrm>
                    <a:prstGeom prst="rect">
                      <a:avLst/>
                    </a:prstGeom>
                    <a:noFill/>
                    <a:ln w="9525">
                      <a:noFill/>
                      <a:miter lim="800000"/>
                      <a:headEnd/>
                      <a:tailEnd/>
                    </a:ln>
                  </pic:spPr>
                </pic:pic>
              </a:graphicData>
            </a:graphic>
          </wp:inline>
        </w:drawing>
      </w:r>
    </w:p>
    <w:p w14:paraId="6A58FB41" w14:textId="4B766587" w:rsidR="00223C40" w:rsidRDefault="00CB5EBE" w:rsidP="009C3706">
      <w:pPr>
        <w:widowControl w:val="0"/>
        <w:jc w:val="both"/>
        <w:rPr>
          <w:rFonts w:ascii="Arial" w:hAnsi="Arial" w:cs="Arial"/>
          <w:sz w:val="20"/>
          <w:szCs w:val="20"/>
        </w:rPr>
      </w:pPr>
      <w:r w:rsidRPr="001F7090">
        <w:rPr>
          <w:rFonts w:ascii="Arial" w:hAnsi="Arial" w:cs="Arial"/>
          <w:b/>
          <w:sz w:val="20"/>
          <w:szCs w:val="20"/>
        </w:rPr>
        <w:t xml:space="preserve">Figura </w:t>
      </w:r>
      <w:r w:rsidR="00C75C1D">
        <w:rPr>
          <w:rFonts w:ascii="Arial" w:hAnsi="Arial" w:cs="Arial"/>
          <w:b/>
          <w:sz w:val="20"/>
          <w:szCs w:val="20"/>
        </w:rPr>
        <w:t>7</w:t>
      </w:r>
      <w:r w:rsidRPr="001F7090">
        <w:rPr>
          <w:rFonts w:ascii="Arial" w:hAnsi="Arial" w:cs="Arial"/>
          <w:b/>
          <w:sz w:val="20"/>
          <w:szCs w:val="20"/>
        </w:rPr>
        <w:t xml:space="preserve">: </w:t>
      </w:r>
      <w:r w:rsidR="002E58C7">
        <w:rPr>
          <w:rFonts w:ascii="Arial" w:hAnsi="Arial" w:cs="Arial"/>
          <w:sz w:val="20"/>
          <w:szCs w:val="20"/>
        </w:rPr>
        <w:t>E</w:t>
      </w:r>
      <w:r w:rsidR="00D12A83" w:rsidRPr="00D12A83">
        <w:rPr>
          <w:rFonts w:ascii="Arial" w:hAnsi="Arial" w:cs="Arial"/>
          <w:sz w:val="20"/>
          <w:szCs w:val="20"/>
        </w:rPr>
        <w:t xml:space="preserve">lástico de </w:t>
      </w:r>
      <w:proofErr w:type="spellStart"/>
      <w:r w:rsidR="00D12A83" w:rsidRPr="00D12A83">
        <w:rPr>
          <w:rFonts w:ascii="Arial" w:hAnsi="Arial" w:cs="Arial"/>
          <w:sz w:val="20"/>
          <w:szCs w:val="20"/>
        </w:rPr>
        <w:t>intercuspidação</w:t>
      </w:r>
      <w:proofErr w:type="spellEnd"/>
      <w:r w:rsidR="00D12A83" w:rsidRPr="00D12A83">
        <w:rPr>
          <w:rFonts w:ascii="Arial" w:hAnsi="Arial" w:cs="Arial"/>
          <w:sz w:val="20"/>
          <w:szCs w:val="20"/>
        </w:rPr>
        <w:t xml:space="preserve"> 3/16” </w:t>
      </w:r>
      <w:r w:rsidR="00572A1B">
        <w:rPr>
          <w:rFonts w:ascii="Arial" w:hAnsi="Arial" w:cs="Arial"/>
          <w:sz w:val="20"/>
          <w:szCs w:val="20"/>
        </w:rPr>
        <w:t xml:space="preserve">de força </w:t>
      </w:r>
      <w:r w:rsidR="00D12A83" w:rsidRPr="00D12A83">
        <w:rPr>
          <w:rFonts w:ascii="Arial" w:hAnsi="Arial" w:cs="Arial"/>
          <w:sz w:val="20"/>
          <w:szCs w:val="20"/>
        </w:rPr>
        <w:t>médi</w:t>
      </w:r>
      <w:r w:rsidR="00572A1B">
        <w:rPr>
          <w:rFonts w:ascii="Arial" w:hAnsi="Arial" w:cs="Arial"/>
          <w:sz w:val="20"/>
          <w:szCs w:val="20"/>
        </w:rPr>
        <w:t>a</w:t>
      </w:r>
    </w:p>
    <w:p w14:paraId="3F8F77F5" w14:textId="77777777" w:rsidR="00D12A83" w:rsidRDefault="00D12A83" w:rsidP="009C3706">
      <w:pPr>
        <w:widowControl w:val="0"/>
        <w:jc w:val="both"/>
        <w:rPr>
          <w:rFonts w:ascii="Arial" w:hAnsi="Arial" w:cs="Arial"/>
          <w:sz w:val="24"/>
          <w:szCs w:val="24"/>
        </w:rPr>
      </w:pPr>
    </w:p>
    <w:p w14:paraId="72ABE279" w14:textId="1F359FFA" w:rsidR="00223C40" w:rsidRDefault="00747E51" w:rsidP="009C3706">
      <w:pPr>
        <w:widowControl w:val="0"/>
        <w:jc w:val="both"/>
        <w:rPr>
          <w:rFonts w:ascii="Arial" w:hAnsi="Arial" w:cs="Arial"/>
          <w:sz w:val="28"/>
          <w:szCs w:val="28"/>
        </w:rPr>
      </w:pPr>
      <w:r>
        <w:rPr>
          <w:rFonts w:ascii="Arial" w:hAnsi="Arial" w:cs="Arial"/>
          <w:noProof/>
          <w:sz w:val="28"/>
          <w:szCs w:val="28"/>
          <w:lang w:eastAsia="pt-BR"/>
        </w:rPr>
        <w:drawing>
          <wp:anchor distT="0" distB="0" distL="114300" distR="114300" simplePos="0" relativeHeight="251662336" behindDoc="0" locked="0" layoutInCell="1" allowOverlap="1" wp14:anchorId="6DC2A115" wp14:editId="0C0526D2">
            <wp:simplePos x="0" y="0"/>
            <wp:positionH relativeFrom="column">
              <wp:posOffset>4055110</wp:posOffset>
            </wp:positionH>
            <wp:positionV relativeFrom="paragraph">
              <wp:posOffset>15240</wp:posOffset>
            </wp:positionV>
            <wp:extent cx="1990800" cy="1440000"/>
            <wp:effectExtent l="0" t="0" r="0" b="8255"/>
            <wp:wrapNone/>
            <wp:docPr id="17" name="Imagem 6" descr="C:\Users\Tainara2\Desktop\ORTODONTIA ICOS !\TCC ICOS\Priscilla Estefany Santos da Cruz TCC ICOS\cortadas FOTOS ORIGINAIS Priscilla Estefany Santos da Cruz TCC ICOS\2014\19-07-2014\DSC07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inara2\Desktop\ORTODONTIA ICOS !\TCC ICOS\Priscilla Estefany Santos da Cruz TCC ICOS\cortadas FOTOS ORIGINAIS Priscilla Estefany Santos da Cruz TCC ICOS\2014\19-07-2014\DSC0758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90800" cy="144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65864">
        <w:rPr>
          <w:rFonts w:ascii="Arial" w:hAnsi="Arial" w:cs="Arial"/>
          <w:noProof/>
          <w:sz w:val="24"/>
          <w:szCs w:val="24"/>
          <w:lang w:eastAsia="pt-BR"/>
        </w:rPr>
        <w:drawing>
          <wp:inline distT="0" distB="0" distL="0" distR="0" wp14:anchorId="175F3B20" wp14:editId="3B6C010F">
            <wp:extent cx="1996644" cy="1440000"/>
            <wp:effectExtent l="19050" t="0" r="3606" b="0"/>
            <wp:docPr id="13" name="Imagem 2" descr="C:\Users\Tainara2\Desktop\ORTODONTIA ICOS !\TCC ICOS\Priscilla Estefany Santos da Cruz TCC ICOS\cortadas FOTOS ORIGINAIS Priscilla Estefany Santos da Cruz TCC ICOS\2014\19-07-2014\DSC07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inara2\Desktop\ORTODONTIA ICOS !\TCC ICOS\Priscilla Estefany Santos da Cruz TCC ICOS\cortadas FOTOS ORIGINAIS Priscilla Estefany Santos da Cruz TCC ICOS\2014\19-07-2014\DSC07574.JPG"/>
                    <pic:cNvPicPr>
                      <a:picLocks noChangeAspect="1" noChangeArrowheads="1"/>
                    </pic:cNvPicPr>
                  </pic:nvPicPr>
                  <pic:blipFill>
                    <a:blip r:embed="rId39" cstate="print"/>
                    <a:srcRect/>
                    <a:stretch>
                      <a:fillRect/>
                    </a:stretch>
                  </pic:blipFill>
                  <pic:spPr bwMode="auto">
                    <a:xfrm>
                      <a:off x="0" y="0"/>
                      <a:ext cx="1996644" cy="1440000"/>
                    </a:xfrm>
                    <a:prstGeom prst="rect">
                      <a:avLst/>
                    </a:prstGeom>
                    <a:noFill/>
                    <a:ln w="9525">
                      <a:noFill/>
                      <a:miter lim="800000"/>
                      <a:headEnd/>
                      <a:tailEnd/>
                    </a:ln>
                  </pic:spPr>
                </pic:pic>
              </a:graphicData>
            </a:graphic>
          </wp:inline>
        </w:drawing>
      </w:r>
      <w:r w:rsidR="00665864">
        <w:rPr>
          <w:rFonts w:ascii="Arial" w:hAnsi="Arial" w:cs="Arial"/>
          <w:noProof/>
          <w:sz w:val="28"/>
          <w:szCs w:val="28"/>
          <w:lang w:eastAsia="pt-BR"/>
        </w:rPr>
        <w:drawing>
          <wp:inline distT="0" distB="0" distL="0" distR="0" wp14:anchorId="39716C66" wp14:editId="4F5857A0">
            <wp:extent cx="1996644" cy="1440000"/>
            <wp:effectExtent l="19050" t="0" r="3606" b="0"/>
            <wp:docPr id="14" name="Imagem 3" descr="C:\Users\Tainara2\Desktop\ORTODONTIA ICOS !\TCC ICOS\Priscilla Estefany Santos da Cruz TCC ICOS\cortadas FOTOS ORIGINAIS Priscilla Estefany Santos da Cruz TCC ICOS\2014\19-07-2014\DSC07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inara2\Desktop\ORTODONTIA ICOS !\TCC ICOS\Priscilla Estefany Santos da Cruz TCC ICOS\cortadas FOTOS ORIGINAIS Priscilla Estefany Santos da Cruz TCC ICOS\2014\19-07-2014\DSC07576.JPG"/>
                    <pic:cNvPicPr>
                      <a:picLocks noChangeAspect="1" noChangeArrowheads="1"/>
                    </pic:cNvPicPr>
                  </pic:nvPicPr>
                  <pic:blipFill>
                    <a:blip r:embed="rId40" cstate="print"/>
                    <a:srcRect/>
                    <a:stretch>
                      <a:fillRect/>
                    </a:stretch>
                  </pic:blipFill>
                  <pic:spPr bwMode="auto">
                    <a:xfrm>
                      <a:off x="0" y="0"/>
                      <a:ext cx="1996644" cy="1440000"/>
                    </a:xfrm>
                    <a:prstGeom prst="rect">
                      <a:avLst/>
                    </a:prstGeom>
                    <a:noFill/>
                    <a:ln w="9525">
                      <a:noFill/>
                      <a:miter lim="800000"/>
                      <a:headEnd/>
                      <a:tailEnd/>
                    </a:ln>
                  </pic:spPr>
                </pic:pic>
              </a:graphicData>
            </a:graphic>
          </wp:inline>
        </w:drawing>
      </w:r>
      <w:r w:rsidR="00665864">
        <w:rPr>
          <w:rFonts w:ascii="Arial" w:hAnsi="Arial" w:cs="Arial"/>
          <w:sz w:val="28"/>
          <w:szCs w:val="28"/>
        </w:rPr>
        <w:t xml:space="preserve"> </w:t>
      </w:r>
      <w:r w:rsidR="00665864">
        <w:rPr>
          <w:rFonts w:ascii="Arial" w:hAnsi="Arial" w:cs="Arial"/>
          <w:noProof/>
          <w:sz w:val="28"/>
          <w:szCs w:val="28"/>
          <w:lang w:eastAsia="pt-BR"/>
        </w:rPr>
        <w:drawing>
          <wp:inline distT="0" distB="0" distL="0" distR="0" wp14:anchorId="0B267569" wp14:editId="5D730047">
            <wp:extent cx="1996644" cy="1440000"/>
            <wp:effectExtent l="19050" t="0" r="3606" b="0"/>
            <wp:docPr id="15" name="Imagem 4" descr="C:\Users\Tainara2\Desktop\ORTODONTIA ICOS !\TCC ICOS\Priscilla Estefany Santos da Cruz TCC ICOS\cortadas FOTOS ORIGINAIS Priscilla Estefany Santos da Cruz TCC ICOS\2014\19-07-2014\DSC07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inara2\Desktop\ORTODONTIA ICOS !\TCC ICOS\Priscilla Estefany Santos da Cruz TCC ICOS\cortadas FOTOS ORIGINAIS Priscilla Estefany Santos da Cruz TCC ICOS\2014\19-07-2014\DSC07577.JPG"/>
                    <pic:cNvPicPr>
                      <a:picLocks noChangeAspect="1" noChangeArrowheads="1"/>
                    </pic:cNvPicPr>
                  </pic:nvPicPr>
                  <pic:blipFill>
                    <a:blip r:embed="rId41" cstate="print"/>
                    <a:srcRect/>
                    <a:stretch>
                      <a:fillRect/>
                    </a:stretch>
                  </pic:blipFill>
                  <pic:spPr bwMode="auto">
                    <a:xfrm>
                      <a:off x="0" y="0"/>
                      <a:ext cx="1996644" cy="1440000"/>
                    </a:xfrm>
                    <a:prstGeom prst="rect">
                      <a:avLst/>
                    </a:prstGeom>
                    <a:noFill/>
                    <a:ln w="9525">
                      <a:noFill/>
                      <a:miter lim="800000"/>
                      <a:headEnd/>
                      <a:tailEnd/>
                    </a:ln>
                  </pic:spPr>
                </pic:pic>
              </a:graphicData>
            </a:graphic>
          </wp:inline>
        </w:drawing>
      </w:r>
      <w:r w:rsidR="00665864">
        <w:rPr>
          <w:rFonts w:ascii="Arial" w:hAnsi="Arial" w:cs="Arial"/>
          <w:noProof/>
          <w:sz w:val="28"/>
          <w:szCs w:val="28"/>
          <w:lang w:eastAsia="pt-BR"/>
        </w:rPr>
        <w:drawing>
          <wp:inline distT="0" distB="0" distL="0" distR="0" wp14:anchorId="1FDE9A68" wp14:editId="0B85CF4C">
            <wp:extent cx="1941469" cy="1404000"/>
            <wp:effectExtent l="19050" t="0" r="1631" b="0"/>
            <wp:docPr id="16" name="Imagem 5" descr="C:\Users\Tainara2\Desktop\ORTODONTIA ICOS !\TCC ICOS\Priscilla Estefany Santos da Cruz TCC ICOS\cortadas FOTOS ORIGINAIS Priscilla Estefany Santos da Cruz TCC ICOS\2014\19-07-2014\DSC07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inara2\Desktop\ORTODONTIA ICOS !\TCC ICOS\Priscilla Estefany Santos da Cruz TCC ICOS\cortadas FOTOS ORIGINAIS Priscilla Estefany Santos da Cruz TCC ICOS\2014\19-07-2014\DSC07579.JPG"/>
                    <pic:cNvPicPr>
                      <a:picLocks noChangeAspect="1" noChangeArrowheads="1"/>
                    </pic:cNvPicPr>
                  </pic:nvPicPr>
                  <pic:blipFill>
                    <a:blip r:embed="rId42" cstate="print"/>
                    <a:srcRect/>
                    <a:stretch>
                      <a:fillRect/>
                    </a:stretch>
                  </pic:blipFill>
                  <pic:spPr bwMode="auto">
                    <a:xfrm>
                      <a:off x="0" y="0"/>
                      <a:ext cx="1941469" cy="1404000"/>
                    </a:xfrm>
                    <a:prstGeom prst="rect">
                      <a:avLst/>
                    </a:prstGeom>
                    <a:noFill/>
                    <a:ln w="9525">
                      <a:noFill/>
                      <a:miter lim="800000"/>
                      <a:headEnd/>
                      <a:tailEnd/>
                    </a:ln>
                  </pic:spPr>
                </pic:pic>
              </a:graphicData>
            </a:graphic>
          </wp:inline>
        </w:drawing>
      </w:r>
    </w:p>
    <w:p w14:paraId="471C3172" w14:textId="57754830" w:rsidR="00E51D2F" w:rsidRPr="001F7090" w:rsidRDefault="00E51D2F" w:rsidP="009C3706">
      <w:pPr>
        <w:widowControl w:val="0"/>
        <w:jc w:val="both"/>
        <w:rPr>
          <w:rFonts w:ascii="Arial" w:hAnsi="Arial" w:cs="Arial"/>
          <w:sz w:val="20"/>
          <w:szCs w:val="20"/>
        </w:rPr>
      </w:pPr>
      <w:r w:rsidRPr="001F7090">
        <w:rPr>
          <w:rFonts w:ascii="Arial" w:hAnsi="Arial" w:cs="Arial"/>
          <w:b/>
          <w:sz w:val="20"/>
          <w:szCs w:val="20"/>
        </w:rPr>
        <w:t xml:space="preserve">Figura </w:t>
      </w:r>
      <w:r w:rsidR="00C75C1D">
        <w:rPr>
          <w:rFonts w:ascii="Arial" w:hAnsi="Arial" w:cs="Arial"/>
          <w:b/>
          <w:sz w:val="20"/>
          <w:szCs w:val="20"/>
        </w:rPr>
        <w:t>8</w:t>
      </w:r>
      <w:r w:rsidRPr="001F7090">
        <w:rPr>
          <w:rFonts w:ascii="Arial" w:hAnsi="Arial" w:cs="Arial"/>
          <w:b/>
          <w:sz w:val="20"/>
          <w:szCs w:val="20"/>
        </w:rPr>
        <w:t xml:space="preserve">: </w:t>
      </w:r>
      <w:r w:rsidRPr="001F7090">
        <w:rPr>
          <w:rFonts w:ascii="Arial" w:hAnsi="Arial" w:cs="Arial"/>
          <w:sz w:val="20"/>
          <w:szCs w:val="20"/>
        </w:rPr>
        <w:t xml:space="preserve">Mecânica de fechamento dos espaços e finalização </w:t>
      </w:r>
    </w:p>
    <w:p w14:paraId="1FA1B510" w14:textId="77777777" w:rsidR="00E51D2F" w:rsidRDefault="00E51D2F" w:rsidP="009C3706">
      <w:pPr>
        <w:widowControl w:val="0"/>
        <w:jc w:val="both"/>
        <w:rPr>
          <w:rFonts w:ascii="Arial" w:hAnsi="Arial" w:cs="Arial"/>
          <w:sz w:val="24"/>
          <w:szCs w:val="24"/>
        </w:rPr>
      </w:pPr>
    </w:p>
    <w:p w14:paraId="19ABE7B4" w14:textId="77777777" w:rsidR="00E51D2F" w:rsidRDefault="00E51D2F" w:rsidP="009C3706">
      <w:pPr>
        <w:widowControl w:val="0"/>
        <w:jc w:val="both"/>
        <w:rPr>
          <w:rFonts w:ascii="Arial" w:hAnsi="Arial" w:cs="Arial"/>
          <w:sz w:val="28"/>
          <w:szCs w:val="28"/>
        </w:rPr>
      </w:pPr>
    </w:p>
    <w:p w14:paraId="72E4A367" w14:textId="77777777" w:rsidR="00E51D2F" w:rsidRDefault="00E51D2F" w:rsidP="009C3706">
      <w:pPr>
        <w:widowControl w:val="0"/>
        <w:jc w:val="both"/>
        <w:rPr>
          <w:rFonts w:ascii="Arial" w:hAnsi="Arial" w:cs="Arial"/>
          <w:sz w:val="28"/>
          <w:szCs w:val="28"/>
        </w:rPr>
      </w:pPr>
    </w:p>
    <w:p w14:paraId="485D9D67" w14:textId="1AF5526F" w:rsidR="00665864" w:rsidRPr="00E51D2F" w:rsidRDefault="008800F2" w:rsidP="009C3706">
      <w:pPr>
        <w:widowControl w:val="0"/>
        <w:jc w:val="both"/>
        <w:rPr>
          <w:rFonts w:ascii="Arial" w:hAnsi="Arial" w:cs="Arial"/>
          <w:sz w:val="28"/>
          <w:szCs w:val="28"/>
        </w:rPr>
      </w:pPr>
      <w:r>
        <w:rPr>
          <w:rFonts w:ascii="Arial" w:hAnsi="Arial" w:cs="Arial"/>
          <w:noProof/>
          <w:sz w:val="28"/>
          <w:szCs w:val="28"/>
          <w:lang w:eastAsia="pt-BR"/>
        </w:rPr>
        <w:lastRenderedPageBreak/>
        <w:drawing>
          <wp:anchor distT="0" distB="0" distL="114300" distR="114300" simplePos="0" relativeHeight="251681792" behindDoc="0" locked="0" layoutInCell="1" allowOverlap="1" wp14:anchorId="7D3DDF94" wp14:editId="018F229B">
            <wp:simplePos x="0" y="0"/>
            <wp:positionH relativeFrom="column">
              <wp:posOffset>24765</wp:posOffset>
            </wp:positionH>
            <wp:positionV relativeFrom="paragraph">
              <wp:posOffset>3015615</wp:posOffset>
            </wp:positionV>
            <wp:extent cx="1998980" cy="1439545"/>
            <wp:effectExtent l="0" t="0" r="1270" b="8255"/>
            <wp:wrapSquare wrapText="bothSides"/>
            <wp:docPr id="21" name="Imagem 10" descr="C:\Users\Tainara2\Desktop\ORTODONTIA ICOS !\TCC ICOS\Priscilla Estefany Santos da Cruz TCC ICOS\cortadas FOTOS ORIGINAIS Priscilla Estefany Santos da Cruz TCC ICOS\2015\10-03-2015\DSC05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inara2\Desktop\ORTODONTIA ICOS !\TCC ICOS\Priscilla Estefany Santos da Cruz TCC ICOS\cortadas FOTOS ORIGINAIS Priscilla Estefany Santos da Cruz TCC ICOS\2015\10-03-2015\DSC0526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98980" cy="1439545"/>
                    </a:xfrm>
                    <a:prstGeom prst="rect">
                      <a:avLst/>
                    </a:prstGeom>
                    <a:noFill/>
                    <a:ln w="9525">
                      <a:noFill/>
                      <a:miter lim="800000"/>
                      <a:headEnd/>
                      <a:tailEnd/>
                    </a:ln>
                  </pic:spPr>
                </pic:pic>
              </a:graphicData>
            </a:graphic>
          </wp:anchor>
        </w:drawing>
      </w:r>
      <w:r>
        <w:rPr>
          <w:rFonts w:ascii="Arial" w:hAnsi="Arial" w:cs="Arial"/>
          <w:noProof/>
          <w:sz w:val="24"/>
          <w:szCs w:val="24"/>
          <w:lang w:eastAsia="pt-BR"/>
        </w:rPr>
        <w:drawing>
          <wp:anchor distT="0" distB="0" distL="114300" distR="114300" simplePos="0" relativeHeight="251663360" behindDoc="0" locked="0" layoutInCell="1" allowOverlap="1" wp14:anchorId="1154C912" wp14:editId="30EC8821">
            <wp:simplePos x="0" y="0"/>
            <wp:positionH relativeFrom="margin">
              <wp:posOffset>2178685</wp:posOffset>
            </wp:positionH>
            <wp:positionV relativeFrom="paragraph">
              <wp:posOffset>3027045</wp:posOffset>
            </wp:positionV>
            <wp:extent cx="1971675" cy="1428503"/>
            <wp:effectExtent l="0" t="0" r="0" b="635"/>
            <wp:wrapNone/>
            <wp:docPr id="26" name="Imagem 11" descr="C:\Users\Tainara2\Desktop\ORTODONTIA ICOS !\TCC ICOS\Priscilla Estefany Santos da Cruz TCC ICOS\cortadas FOTOS ORIGINAIS Priscilla Estefany Santos da Cruz TCC ICOS\2015\10-03-2015\DSC05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inara2\Desktop\ORTODONTIA ICOS !\TCC ICOS\Priscilla Estefany Santos da Cruz TCC ICOS\cortadas FOTOS ORIGINAIS Priscilla Estefany Santos da Cruz TCC ICOS\2015\10-03-2015\DSC0526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71675" cy="142850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8767E" w:rsidRPr="00E51D2F">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pt-BR"/>
        </w:rPr>
        <w:drawing>
          <wp:anchor distT="0" distB="0" distL="114300" distR="114300" simplePos="0" relativeHeight="251678720" behindDoc="0" locked="0" layoutInCell="1" allowOverlap="1" wp14:anchorId="535DFA83" wp14:editId="7E72896F">
            <wp:simplePos x="0" y="0"/>
            <wp:positionH relativeFrom="column">
              <wp:posOffset>2139315</wp:posOffset>
            </wp:positionH>
            <wp:positionV relativeFrom="page">
              <wp:posOffset>2601595</wp:posOffset>
            </wp:positionV>
            <wp:extent cx="1976120" cy="1439545"/>
            <wp:effectExtent l="0" t="0" r="5080" b="8255"/>
            <wp:wrapSquare wrapText="bothSides"/>
            <wp:docPr id="56" name="Imagem 17" descr="C:\Users\Tainara2\Desktop\ORTODONTIA ICOS !\TCC ICOS\Priscilla Estefany Santos da Cruz TCC ICOS\cortadas FOTOS ORIGINAIS Priscilla Estefany Santos da Cruz TCC ICOS\2015\10-07-2015\DSC0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ainara2\Desktop\ORTODONTIA ICOS !\TCC ICOS\Priscilla Estefany Santos da Cruz TCC ICOS\cortadas FOTOS ORIGINAIS Priscilla Estefany Santos da Cruz TCC ICOS\2015\10-07-2015\DSC0082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76120" cy="1439545"/>
                    </a:xfrm>
                    <a:prstGeom prst="rect">
                      <a:avLst/>
                    </a:prstGeom>
                    <a:noFill/>
                    <a:ln w="9525">
                      <a:noFill/>
                      <a:miter lim="800000"/>
                      <a:headEnd/>
                      <a:tailEnd/>
                    </a:ln>
                  </pic:spPr>
                </pic:pic>
              </a:graphicData>
            </a:graphic>
          </wp:anchor>
        </w:drawing>
      </w:r>
      <w:r w:rsidR="0018767E">
        <w:rPr>
          <w:rFonts w:ascii="Arial" w:hAnsi="Arial" w:cs="Arial"/>
          <w:noProof/>
          <w:sz w:val="28"/>
          <w:szCs w:val="28"/>
          <w:lang w:eastAsia="pt-BR"/>
        </w:rPr>
        <w:drawing>
          <wp:anchor distT="0" distB="0" distL="114300" distR="114300" simplePos="0" relativeHeight="251679744" behindDoc="0" locked="0" layoutInCell="1" allowOverlap="1" wp14:anchorId="35F39924" wp14:editId="2DB64D1A">
            <wp:simplePos x="0" y="0"/>
            <wp:positionH relativeFrom="column">
              <wp:posOffset>2143125</wp:posOffset>
            </wp:positionH>
            <wp:positionV relativeFrom="page">
              <wp:posOffset>1056005</wp:posOffset>
            </wp:positionV>
            <wp:extent cx="1985645" cy="1439545"/>
            <wp:effectExtent l="0" t="0" r="0" b="8255"/>
            <wp:wrapSquare wrapText="bothSides"/>
            <wp:docPr id="19" name="Imagem 8" descr="C:\Users\Tainara2\Desktop\ORTODONTIA ICOS !\TCC ICOS\Priscilla Estefany Santos da Cruz TCC ICOS\cortadas FOTOS ORIGINAIS Priscilla Estefany Santos da Cruz TCC ICOS\2015\10-03-2015\DSC05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inara2\Desktop\ORTODONTIA ICOS !\TCC ICOS\Priscilla Estefany Santos da Cruz TCC ICOS\cortadas FOTOS ORIGINAIS Priscilla Estefany Santos da Cruz TCC ICOS\2015\10-03-2015\DSC0525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85645" cy="1439545"/>
                    </a:xfrm>
                    <a:prstGeom prst="rect">
                      <a:avLst/>
                    </a:prstGeom>
                    <a:noFill/>
                    <a:ln w="9525">
                      <a:noFill/>
                      <a:miter lim="800000"/>
                      <a:headEnd/>
                      <a:tailEnd/>
                    </a:ln>
                  </pic:spPr>
                </pic:pic>
              </a:graphicData>
            </a:graphic>
          </wp:anchor>
        </w:drawing>
      </w:r>
      <w:r w:rsidR="0087514F" w:rsidRPr="0087514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B1724">
        <w:rPr>
          <w:rFonts w:ascii="Arial" w:hAnsi="Arial" w:cs="Arial"/>
          <w:noProof/>
          <w:sz w:val="28"/>
          <w:szCs w:val="28"/>
          <w:lang w:eastAsia="pt-BR"/>
        </w:rPr>
        <w:drawing>
          <wp:inline distT="0" distB="0" distL="0" distR="0" wp14:anchorId="7CC30BFA" wp14:editId="6556128C">
            <wp:extent cx="1985880" cy="1440000"/>
            <wp:effectExtent l="19050" t="0" r="0" b="0"/>
            <wp:docPr id="18" name="Imagem 7" descr="C:\Users\Tainara2\Desktop\ORTODONTIA ICOS !\TCC ICOS\Priscilla Estefany Santos da Cruz TCC ICOS\cortadas FOTOS ORIGINAIS Priscilla Estefany Santos da Cruz TCC ICOS\2015\10-03-2015\DSC05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inara2\Desktop\ORTODONTIA ICOS !\TCC ICOS\Priscilla Estefany Santos da Cruz TCC ICOS\cortadas FOTOS ORIGINAIS Priscilla Estefany Santos da Cruz TCC ICOS\2015\10-03-2015\DSC05257.JPG"/>
                    <pic:cNvPicPr>
                      <a:picLocks noChangeAspect="1" noChangeArrowheads="1"/>
                    </pic:cNvPicPr>
                  </pic:nvPicPr>
                  <pic:blipFill>
                    <a:blip r:embed="rId47" cstate="print"/>
                    <a:srcRect/>
                    <a:stretch>
                      <a:fillRect/>
                    </a:stretch>
                  </pic:blipFill>
                  <pic:spPr bwMode="auto">
                    <a:xfrm>
                      <a:off x="0" y="0"/>
                      <a:ext cx="1985880" cy="1440000"/>
                    </a:xfrm>
                    <a:prstGeom prst="rect">
                      <a:avLst/>
                    </a:prstGeom>
                    <a:noFill/>
                    <a:ln w="9525">
                      <a:noFill/>
                      <a:miter lim="800000"/>
                      <a:headEnd/>
                      <a:tailEnd/>
                    </a:ln>
                  </pic:spPr>
                </pic:pic>
              </a:graphicData>
            </a:graphic>
          </wp:inline>
        </w:drawing>
      </w:r>
      <w:r w:rsidR="002B1724">
        <w:rPr>
          <w:rFonts w:ascii="Arial" w:hAnsi="Arial" w:cs="Arial"/>
          <w:noProof/>
          <w:sz w:val="28"/>
          <w:szCs w:val="28"/>
          <w:lang w:eastAsia="pt-BR"/>
        </w:rPr>
        <w:drawing>
          <wp:inline distT="0" distB="0" distL="0" distR="0" wp14:anchorId="37A8DD5D" wp14:editId="3B305ADF">
            <wp:extent cx="1999525" cy="1440000"/>
            <wp:effectExtent l="19050" t="0" r="725" b="0"/>
            <wp:docPr id="20" name="Imagem 9" descr="C:\Users\Tainara2\Desktop\ORTODONTIA ICOS !\TCC ICOS\Priscilla Estefany Santos da Cruz TCC ICOS\cortadas FOTOS ORIGINAIS Priscilla Estefany Santos da Cruz TCC ICOS\2015\10-03-2015\DSC05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inara2\Desktop\ORTODONTIA ICOS !\TCC ICOS\Priscilla Estefany Santos da Cruz TCC ICOS\cortadas FOTOS ORIGINAIS Priscilla Estefany Santos da Cruz TCC ICOS\2015\10-03-2015\DSC05259.JPG"/>
                    <pic:cNvPicPr>
                      <a:picLocks noChangeAspect="1" noChangeArrowheads="1"/>
                    </pic:cNvPicPr>
                  </pic:nvPicPr>
                  <pic:blipFill>
                    <a:blip r:embed="rId48" cstate="print"/>
                    <a:srcRect/>
                    <a:stretch>
                      <a:fillRect/>
                    </a:stretch>
                  </pic:blipFill>
                  <pic:spPr bwMode="auto">
                    <a:xfrm>
                      <a:off x="0" y="0"/>
                      <a:ext cx="1999525" cy="1440000"/>
                    </a:xfrm>
                    <a:prstGeom prst="rect">
                      <a:avLst/>
                    </a:prstGeom>
                    <a:noFill/>
                    <a:ln w="9525">
                      <a:noFill/>
                      <a:miter lim="800000"/>
                      <a:headEnd/>
                      <a:tailEnd/>
                    </a:ln>
                  </pic:spPr>
                </pic:pic>
              </a:graphicData>
            </a:graphic>
          </wp:inline>
        </w:drawing>
      </w:r>
    </w:p>
    <w:p w14:paraId="4A6C6357" w14:textId="52E6AF05" w:rsidR="00665864" w:rsidRDefault="00665864" w:rsidP="009C3706">
      <w:pPr>
        <w:widowControl w:val="0"/>
        <w:jc w:val="both"/>
        <w:rPr>
          <w:rFonts w:ascii="Arial" w:hAnsi="Arial" w:cs="Arial"/>
          <w:sz w:val="28"/>
          <w:szCs w:val="28"/>
        </w:rPr>
      </w:pPr>
      <w:r>
        <w:rPr>
          <w:rFonts w:ascii="Arial" w:hAnsi="Arial" w:cs="Arial"/>
          <w:sz w:val="28"/>
          <w:szCs w:val="28"/>
        </w:rPr>
        <w:t xml:space="preserve"> </w:t>
      </w:r>
    </w:p>
    <w:p w14:paraId="741232CB" w14:textId="3A39A8C8" w:rsidR="0018767E" w:rsidRDefault="0018767E" w:rsidP="009C3706">
      <w:pPr>
        <w:widowControl w:val="0"/>
        <w:jc w:val="both"/>
        <w:rPr>
          <w:rFonts w:ascii="Arial" w:hAnsi="Arial" w:cs="Arial"/>
          <w:b/>
          <w:sz w:val="20"/>
          <w:szCs w:val="20"/>
        </w:rPr>
      </w:pPr>
    </w:p>
    <w:p w14:paraId="4B79981C" w14:textId="5E42FB89" w:rsidR="0018767E" w:rsidRDefault="0018767E" w:rsidP="009C3706">
      <w:pPr>
        <w:widowControl w:val="0"/>
        <w:jc w:val="both"/>
        <w:rPr>
          <w:rFonts w:ascii="Arial" w:hAnsi="Arial" w:cs="Arial"/>
          <w:b/>
          <w:sz w:val="20"/>
          <w:szCs w:val="20"/>
        </w:rPr>
      </w:pPr>
    </w:p>
    <w:p w14:paraId="683B32D0" w14:textId="77777777" w:rsidR="0018767E" w:rsidRDefault="0018767E" w:rsidP="009C3706">
      <w:pPr>
        <w:widowControl w:val="0"/>
        <w:jc w:val="both"/>
        <w:rPr>
          <w:rFonts w:ascii="Arial" w:hAnsi="Arial" w:cs="Arial"/>
          <w:b/>
          <w:sz w:val="20"/>
          <w:szCs w:val="20"/>
        </w:rPr>
      </w:pPr>
    </w:p>
    <w:p w14:paraId="5B8150FC" w14:textId="77777777" w:rsidR="0018767E" w:rsidRDefault="0018767E" w:rsidP="009C3706">
      <w:pPr>
        <w:widowControl w:val="0"/>
        <w:jc w:val="both"/>
        <w:rPr>
          <w:rFonts w:ascii="Arial" w:hAnsi="Arial" w:cs="Arial"/>
          <w:b/>
          <w:sz w:val="20"/>
          <w:szCs w:val="20"/>
        </w:rPr>
      </w:pPr>
    </w:p>
    <w:p w14:paraId="3B2BE22A" w14:textId="15DC2A5A" w:rsidR="0087514F" w:rsidRPr="001F7090" w:rsidRDefault="005365E4" w:rsidP="009C3706">
      <w:pPr>
        <w:widowControl w:val="0"/>
        <w:jc w:val="both"/>
        <w:rPr>
          <w:rFonts w:ascii="Arial" w:hAnsi="Arial" w:cs="Arial"/>
          <w:sz w:val="20"/>
          <w:szCs w:val="20"/>
        </w:rPr>
      </w:pPr>
      <w:r w:rsidRPr="00826822">
        <w:rPr>
          <w:rFonts w:ascii="Arial" w:hAnsi="Arial" w:cs="Arial"/>
          <w:b/>
          <w:noProof/>
          <w:sz w:val="24"/>
          <w:szCs w:val="24"/>
        </w:rPr>
        <w:drawing>
          <wp:anchor distT="0" distB="0" distL="114300" distR="114300" simplePos="0" relativeHeight="251683840" behindDoc="0" locked="0" layoutInCell="1" allowOverlap="1" wp14:anchorId="5F3AC6D8" wp14:editId="1334B9FC">
            <wp:simplePos x="0" y="0"/>
            <wp:positionH relativeFrom="page">
              <wp:posOffset>5219065</wp:posOffset>
            </wp:positionH>
            <wp:positionV relativeFrom="paragraph">
              <wp:posOffset>454025</wp:posOffset>
            </wp:positionV>
            <wp:extent cx="2038350" cy="2505075"/>
            <wp:effectExtent l="0" t="0" r="0" b="9525"/>
            <wp:wrapSquare wrapText="bothSides"/>
            <wp:docPr id="44" name="Imagem 4">
              <a:extLst xmlns:a="http://schemas.openxmlformats.org/drawingml/2006/main">
                <a:ext uri="{FF2B5EF4-FFF2-40B4-BE49-F238E27FC236}">
                  <a16:creationId xmlns:a16="http://schemas.microsoft.com/office/drawing/2014/main" id="{1C39D762-2A2C-45C8-9A6F-F777F8A90F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a16="http://schemas.microsoft.com/office/drawing/2014/main" id="{1C39D762-2A2C-45C8-9A6F-F777F8A90FD6}"/>
                        </a:ext>
                      </a:extLst>
                    </pic:cNvPr>
                    <pic:cNvPicPr>
                      <a:picLocks noChangeAspect="1"/>
                    </pic:cNvPicPr>
                  </pic:nvPicPr>
                  <pic:blipFill rotWithShape="1">
                    <a:blip r:embed="rId49">
                      <a:extLst>
                        <a:ext uri="{28A0092B-C50C-407E-A947-70E740481C1C}">
                          <a14:useLocalDpi xmlns:a14="http://schemas.microsoft.com/office/drawing/2010/main" val="0"/>
                        </a:ext>
                      </a:extLst>
                    </a:blip>
                    <a:srcRect l="26471" t="6238" r="21038" b="45539"/>
                    <a:stretch/>
                  </pic:blipFill>
                  <pic:spPr bwMode="auto">
                    <a:xfrm flipH="1">
                      <a:off x="0" y="0"/>
                      <a:ext cx="2038350" cy="2505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1D2F" w:rsidRPr="001F7090">
        <w:rPr>
          <w:rFonts w:ascii="Arial" w:hAnsi="Arial" w:cs="Arial"/>
          <w:b/>
          <w:sz w:val="20"/>
          <w:szCs w:val="20"/>
        </w:rPr>
        <w:t xml:space="preserve">Figura </w:t>
      </w:r>
      <w:r w:rsidR="00C75C1D">
        <w:rPr>
          <w:rFonts w:ascii="Arial" w:hAnsi="Arial" w:cs="Arial"/>
          <w:b/>
          <w:sz w:val="20"/>
          <w:szCs w:val="20"/>
        </w:rPr>
        <w:t>9</w:t>
      </w:r>
      <w:r w:rsidR="0087514F" w:rsidRPr="001F7090">
        <w:rPr>
          <w:rFonts w:ascii="Arial" w:hAnsi="Arial" w:cs="Arial"/>
          <w:b/>
          <w:sz w:val="20"/>
          <w:szCs w:val="20"/>
        </w:rPr>
        <w:t xml:space="preserve">: </w:t>
      </w:r>
      <w:r w:rsidR="0087514F" w:rsidRPr="001F7090">
        <w:rPr>
          <w:rFonts w:ascii="Arial" w:hAnsi="Arial" w:cs="Arial"/>
          <w:sz w:val="20"/>
          <w:szCs w:val="20"/>
        </w:rPr>
        <w:t xml:space="preserve">Remoção do aparelho ortodôntico fixo </w:t>
      </w:r>
      <w:r w:rsidR="00E51D2F" w:rsidRPr="001F7090">
        <w:rPr>
          <w:rFonts w:ascii="Arial" w:hAnsi="Arial" w:cs="Arial"/>
          <w:sz w:val="20"/>
          <w:szCs w:val="20"/>
        </w:rPr>
        <w:t xml:space="preserve">e instalação da placa </w:t>
      </w:r>
      <w:proofErr w:type="spellStart"/>
      <w:r w:rsidR="00E51D2F" w:rsidRPr="001F7090">
        <w:rPr>
          <w:rFonts w:ascii="Arial" w:hAnsi="Arial" w:cs="Arial"/>
          <w:sz w:val="20"/>
          <w:szCs w:val="20"/>
        </w:rPr>
        <w:t>hawley</w:t>
      </w:r>
      <w:proofErr w:type="spellEnd"/>
      <w:r w:rsidR="00E51D2F" w:rsidRPr="001F7090">
        <w:rPr>
          <w:rFonts w:ascii="Arial" w:hAnsi="Arial" w:cs="Arial"/>
          <w:sz w:val="20"/>
          <w:szCs w:val="20"/>
        </w:rPr>
        <w:t>, 1X1 superior e 3</w:t>
      </w:r>
      <w:r w:rsidR="00D827FD">
        <w:rPr>
          <w:rFonts w:ascii="Arial" w:hAnsi="Arial" w:cs="Arial"/>
          <w:sz w:val="20"/>
          <w:szCs w:val="20"/>
        </w:rPr>
        <w:t>X</w:t>
      </w:r>
      <w:r w:rsidR="00E51D2F" w:rsidRPr="001F7090">
        <w:rPr>
          <w:rFonts w:ascii="Arial" w:hAnsi="Arial" w:cs="Arial"/>
          <w:sz w:val="20"/>
          <w:szCs w:val="20"/>
        </w:rPr>
        <w:t>3 inferior.</w:t>
      </w:r>
    </w:p>
    <w:p w14:paraId="5D5FA166" w14:textId="3A516941" w:rsidR="0064337A" w:rsidRDefault="005365E4" w:rsidP="009C3706">
      <w:pPr>
        <w:widowControl w:val="0"/>
        <w:spacing w:after="0" w:line="360" w:lineRule="auto"/>
        <w:jc w:val="both"/>
        <w:rPr>
          <w:rFonts w:ascii="Arial" w:hAnsi="Arial" w:cs="Arial"/>
          <w:b/>
          <w:sz w:val="24"/>
          <w:szCs w:val="24"/>
        </w:rPr>
      </w:pPr>
      <w:r w:rsidRPr="00826822">
        <w:rPr>
          <w:rFonts w:ascii="Arial" w:hAnsi="Arial" w:cs="Arial"/>
          <w:b/>
          <w:noProof/>
          <w:sz w:val="24"/>
          <w:szCs w:val="24"/>
        </w:rPr>
        <w:drawing>
          <wp:anchor distT="0" distB="0" distL="114300" distR="114300" simplePos="0" relativeHeight="251682816" behindDoc="0" locked="0" layoutInCell="1" allowOverlap="1" wp14:anchorId="07C31CF2" wp14:editId="195C0473">
            <wp:simplePos x="0" y="0"/>
            <wp:positionH relativeFrom="column">
              <wp:posOffset>2158365</wp:posOffset>
            </wp:positionH>
            <wp:positionV relativeFrom="paragraph">
              <wp:posOffset>10160</wp:posOffset>
            </wp:positionV>
            <wp:extent cx="1791335" cy="2470785"/>
            <wp:effectExtent l="0" t="0" r="0" b="5715"/>
            <wp:wrapSquare wrapText="bothSides"/>
            <wp:docPr id="45" name="Imagem 5">
              <a:extLst xmlns:a="http://schemas.openxmlformats.org/drawingml/2006/main">
                <a:ext uri="{FF2B5EF4-FFF2-40B4-BE49-F238E27FC236}">
                  <a16:creationId xmlns:a16="http://schemas.microsoft.com/office/drawing/2014/main" id="{D6831B23-0574-4E9E-928E-453B48E260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a:extLst>
                        <a:ext uri="{FF2B5EF4-FFF2-40B4-BE49-F238E27FC236}">
                          <a16:creationId xmlns:a16="http://schemas.microsoft.com/office/drawing/2014/main" id="{D6831B23-0574-4E9E-928E-453B48E26003}"/>
                        </a:ext>
                      </a:extLst>
                    </pic:cNvPr>
                    <pic:cNvPicPr>
                      <a:picLocks noChangeAspect="1"/>
                    </pic:cNvPicPr>
                  </pic:nvPicPr>
                  <pic:blipFill rotWithShape="1">
                    <a:blip r:embed="rId50">
                      <a:extLst>
                        <a:ext uri="{28A0092B-C50C-407E-A947-70E740481C1C}">
                          <a14:useLocalDpi xmlns:a14="http://schemas.microsoft.com/office/drawing/2010/main" val="0"/>
                        </a:ext>
                      </a:extLst>
                    </a:blip>
                    <a:srcRect l="30534" t="7489" r="21417" b="42970"/>
                    <a:stretch/>
                  </pic:blipFill>
                  <pic:spPr bwMode="auto">
                    <a:xfrm>
                      <a:off x="0" y="0"/>
                      <a:ext cx="1791335" cy="2470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26102" w:rsidRPr="00E26102">
        <w:rPr>
          <w:rFonts w:ascii="Arial" w:hAnsi="Arial" w:cs="Arial"/>
          <w:b/>
          <w:noProof/>
          <w:sz w:val="24"/>
          <w:szCs w:val="24"/>
        </w:rPr>
        <w:drawing>
          <wp:inline distT="0" distB="0" distL="0" distR="0" wp14:anchorId="0F9656F9" wp14:editId="33961D49">
            <wp:extent cx="2018030" cy="2480884"/>
            <wp:effectExtent l="0" t="0" r="1270" b="0"/>
            <wp:docPr id="43" name="Espaço Reservado para Conteúdo 3">
              <a:extLst xmlns:a="http://schemas.openxmlformats.org/drawingml/2006/main">
                <a:ext uri="{FF2B5EF4-FFF2-40B4-BE49-F238E27FC236}">
                  <a16:creationId xmlns:a16="http://schemas.microsoft.com/office/drawing/2014/main" id="{3B55AC01-5DA7-49DD-880B-13BB3B929D5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ço Reservado para Conteúdo 3">
                      <a:extLst>
                        <a:ext uri="{FF2B5EF4-FFF2-40B4-BE49-F238E27FC236}">
                          <a16:creationId xmlns:a16="http://schemas.microsoft.com/office/drawing/2014/main" id="{3B55AC01-5DA7-49DD-880B-13BB3B929D56}"/>
                        </a:ext>
                      </a:extLst>
                    </pic:cNvPr>
                    <pic:cNvPicPr>
                      <a:picLocks noGrp="1" noChangeAspect="1"/>
                    </pic:cNvPicPr>
                  </pic:nvPicPr>
                  <pic:blipFill rotWithShape="1">
                    <a:blip r:embed="rId51"/>
                    <a:srcRect l="32548" t="7489" r="19082" b="48077"/>
                    <a:stretch/>
                  </pic:blipFill>
                  <pic:spPr bwMode="auto">
                    <a:xfrm>
                      <a:off x="0" y="0"/>
                      <a:ext cx="2066302" cy="2540228"/>
                    </a:xfrm>
                    <a:prstGeom prst="rect">
                      <a:avLst/>
                    </a:prstGeom>
                    <a:noFill/>
                    <a:ln w="9525">
                      <a:noFill/>
                      <a:miter lim="800000"/>
                      <a:headEnd/>
                      <a:tailEnd/>
                    </a:ln>
                  </pic:spPr>
                </pic:pic>
              </a:graphicData>
            </a:graphic>
          </wp:inline>
        </w:drawing>
      </w:r>
      <w:r w:rsidR="00826822">
        <w:rPr>
          <w:rFonts w:ascii="Arial" w:hAnsi="Arial" w:cs="Arial"/>
          <w:b/>
          <w:sz w:val="24"/>
          <w:szCs w:val="24"/>
        </w:rPr>
        <w:t xml:space="preserve">  </w:t>
      </w:r>
    </w:p>
    <w:p w14:paraId="4E67FA0E" w14:textId="641822C4" w:rsidR="00826822" w:rsidRPr="001F7090" w:rsidRDefault="00826822" w:rsidP="00826822">
      <w:pPr>
        <w:widowControl w:val="0"/>
        <w:jc w:val="both"/>
        <w:rPr>
          <w:rFonts w:ascii="Arial" w:hAnsi="Arial" w:cs="Arial"/>
          <w:sz w:val="20"/>
          <w:szCs w:val="20"/>
        </w:rPr>
      </w:pPr>
      <w:r w:rsidRPr="001F7090">
        <w:rPr>
          <w:rFonts w:ascii="Arial" w:hAnsi="Arial" w:cs="Arial"/>
          <w:b/>
          <w:sz w:val="20"/>
          <w:szCs w:val="20"/>
        </w:rPr>
        <w:t xml:space="preserve">Figura </w:t>
      </w:r>
      <w:r>
        <w:rPr>
          <w:rFonts w:ascii="Arial" w:hAnsi="Arial" w:cs="Arial"/>
          <w:b/>
          <w:sz w:val="20"/>
          <w:szCs w:val="20"/>
        </w:rPr>
        <w:t>10</w:t>
      </w:r>
      <w:r w:rsidRPr="001F7090">
        <w:rPr>
          <w:rFonts w:ascii="Arial" w:hAnsi="Arial" w:cs="Arial"/>
          <w:b/>
          <w:sz w:val="20"/>
          <w:szCs w:val="20"/>
        </w:rPr>
        <w:t>:</w:t>
      </w:r>
      <w:r>
        <w:rPr>
          <w:rFonts w:ascii="Arial" w:hAnsi="Arial" w:cs="Arial"/>
          <w:b/>
          <w:sz w:val="20"/>
          <w:szCs w:val="20"/>
        </w:rPr>
        <w:t xml:space="preserve"> </w:t>
      </w:r>
      <w:r w:rsidR="002E58C7">
        <w:rPr>
          <w:rFonts w:ascii="Arial" w:hAnsi="Arial" w:cs="Arial"/>
          <w:sz w:val="20"/>
          <w:szCs w:val="20"/>
        </w:rPr>
        <w:t>F</w:t>
      </w:r>
      <w:r w:rsidRPr="001F7090">
        <w:rPr>
          <w:rFonts w:ascii="Arial" w:hAnsi="Arial" w:cs="Arial"/>
          <w:sz w:val="20"/>
          <w:szCs w:val="20"/>
        </w:rPr>
        <w:t>otografia</w:t>
      </w:r>
      <w:r w:rsidR="00CB0DD1">
        <w:rPr>
          <w:rFonts w:ascii="Arial" w:hAnsi="Arial" w:cs="Arial"/>
          <w:sz w:val="20"/>
          <w:szCs w:val="20"/>
        </w:rPr>
        <w:t>s</w:t>
      </w:r>
      <w:r w:rsidRPr="001F7090">
        <w:rPr>
          <w:rFonts w:ascii="Arial" w:hAnsi="Arial" w:cs="Arial"/>
          <w:sz w:val="20"/>
          <w:szCs w:val="20"/>
        </w:rPr>
        <w:t xml:space="preserve"> </w:t>
      </w:r>
      <w:proofErr w:type="spellStart"/>
      <w:r w:rsidRPr="001F7090">
        <w:rPr>
          <w:rFonts w:ascii="Arial" w:hAnsi="Arial" w:cs="Arial"/>
          <w:sz w:val="20"/>
          <w:szCs w:val="20"/>
        </w:rPr>
        <w:t>extrabucais</w:t>
      </w:r>
      <w:proofErr w:type="spellEnd"/>
      <w:r>
        <w:rPr>
          <w:rFonts w:ascii="Arial" w:hAnsi="Arial" w:cs="Arial"/>
          <w:sz w:val="20"/>
          <w:szCs w:val="20"/>
        </w:rPr>
        <w:t xml:space="preserve"> finais </w:t>
      </w:r>
    </w:p>
    <w:p w14:paraId="2297D68C" w14:textId="18D437E9" w:rsidR="00826822" w:rsidRDefault="00826822" w:rsidP="009C3706">
      <w:pPr>
        <w:widowControl w:val="0"/>
        <w:spacing w:after="0" w:line="360" w:lineRule="auto"/>
        <w:jc w:val="both"/>
        <w:rPr>
          <w:rFonts w:ascii="Arial" w:hAnsi="Arial" w:cs="Arial"/>
          <w:b/>
          <w:sz w:val="24"/>
          <w:szCs w:val="24"/>
        </w:rPr>
      </w:pPr>
    </w:p>
    <w:p w14:paraId="65D8A323" w14:textId="7A42997F" w:rsidR="00826822" w:rsidRDefault="00826822" w:rsidP="009C3706">
      <w:pPr>
        <w:widowControl w:val="0"/>
        <w:spacing w:after="0" w:line="360" w:lineRule="auto"/>
        <w:jc w:val="both"/>
        <w:rPr>
          <w:rFonts w:ascii="Arial" w:hAnsi="Arial" w:cs="Arial"/>
          <w:b/>
          <w:sz w:val="24"/>
          <w:szCs w:val="24"/>
        </w:rPr>
      </w:pPr>
    </w:p>
    <w:p w14:paraId="2DE12366" w14:textId="600DC38C" w:rsidR="002B1724" w:rsidRDefault="002B1724" w:rsidP="009C3706">
      <w:pPr>
        <w:widowControl w:val="0"/>
        <w:spacing w:after="0" w:line="360" w:lineRule="auto"/>
        <w:jc w:val="both"/>
        <w:rPr>
          <w:rFonts w:ascii="Arial" w:hAnsi="Arial" w:cs="Arial"/>
          <w:b/>
          <w:sz w:val="24"/>
          <w:szCs w:val="24"/>
        </w:rPr>
      </w:pPr>
    </w:p>
    <w:p w14:paraId="0B13B8AA" w14:textId="77777777" w:rsidR="008101B1" w:rsidRDefault="008101B1" w:rsidP="009C3706">
      <w:pPr>
        <w:widowControl w:val="0"/>
        <w:spacing w:after="0" w:line="360" w:lineRule="auto"/>
        <w:jc w:val="both"/>
        <w:rPr>
          <w:rFonts w:ascii="Arial" w:hAnsi="Arial" w:cs="Arial"/>
          <w:b/>
          <w:sz w:val="24"/>
          <w:szCs w:val="24"/>
        </w:rPr>
      </w:pPr>
    </w:p>
    <w:p w14:paraId="592652F1" w14:textId="754EA9E5" w:rsidR="001F36E5" w:rsidRDefault="00A43527" w:rsidP="009C3706">
      <w:pPr>
        <w:widowControl w:val="0"/>
        <w:spacing w:after="0" w:line="360" w:lineRule="auto"/>
        <w:jc w:val="both"/>
        <w:rPr>
          <w:rFonts w:ascii="Arial" w:hAnsi="Arial" w:cs="Arial"/>
          <w:b/>
          <w:sz w:val="24"/>
          <w:szCs w:val="24"/>
        </w:rPr>
      </w:pPr>
      <w:r>
        <w:rPr>
          <w:rFonts w:ascii="Arial" w:hAnsi="Arial" w:cs="Arial"/>
          <w:b/>
          <w:sz w:val="24"/>
          <w:szCs w:val="24"/>
        </w:rPr>
        <w:t xml:space="preserve">3 </w:t>
      </w:r>
      <w:r w:rsidR="001F36E5">
        <w:rPr>
          <w:rFonts w:ascii="Arial" w:hAnsi="Arial" w:cs="Arial"/>
          <w:b/>
          <w:sz w:val="24"/>
          <w:szCs w:val="24"/>
        </w:rPr>
        <w:t xml:space="preserve">DISCUSSÃO </w:t>
      </w:r>
    </w:p>
    <w:p w14:paraId="32F9EAC9" w14:textId="1141B426" w:rsidR="00747E51" w:rsidRDefault="00747E51" w:rsidP="009C3706">
      <w:pPr>
        <w:widowControl w:val="0"/>
        <w:autoSpaceDE w:val="0"/>
        <w:autoSpaceDN w:val="0"/>
        <w:adjustRightInd w:val="0"/>
        <w:spacing w:after="0" w:line="360" w:lineRule="auto"/>
        <w:ind w:right="-1"/>
        <w:jc w:val="both"/>
        <w:rPr>
          <w:rFonts w:ascii="Arial" w:hAnsi="Arial" w:cs="Arial"/>
          <w:sz w:val="24"/>
          <w:szCs w:val="24"/>
        </w:rPr>
      </w:pPr>
    </w:p>
    <w:p w14:paraId="6BECB776" w14:textId="2D55E54C" w:rsidR="003C4F71" w:rsidRPr="0064337A" w:rsidRDefault="00C93FB7" w:rsidP="00D7064B">
      <w:pPr>
        <w:widowControl w:val="0"/>
        <w:autoSpaceDE w:val="0"/>
        <w:autoSpaceDN w:val="0"/>
        <w:adjustRightInd w:val="0"/>
        <w:spacing w:after="0" w:line="360" w:lineRule="auto"/>
        <w:ind w:right="-1" w:firstLine="1134"/>
        <w:jc w:val="both"/>
        <w:rPr>
          <w:rFonts w:ascii="RotisSansSerifStd" w:hAnsi="RotisSansSerifStd" w:cs="RotisSansSerifStd"/>
          <w:sz w:val="24"/>
          <w:szCs w:val="24"/>
        </w:rPr>
      </w:pPr>
      <w:r w:rsidRPr="0064337A">
        <w:rPr>
          <w:rFonts w:ascii="Arial" w:hAnsi="Arial" w:cs="Arial"/>
          <w:sz w:val="24"/>
          <w:szCs w:val="24"/>
        </w:rPr>
        <w:t xml:space="preserve">Os casos de </w:t>
      </w:r>
      <w:proofErr w:type="spellStart"/>
      <w:r w:rsidRPr="0064337A">
        <w:rPr>
          <w:rFonts w:ascii="Arial" w:hAnsi="Arial" w:cs="Arial"/>
          <w:sz w:val="24"/>
          <w:szCs w:val="24"/>
        </w:rPr>
        <w:t>biprotrusão</w:t>
      </w:r>
      <w:proofErr w:type="spellEnd"/>
      <w:r w:rsidRPr="0064337A">
        <w:rPr>
          <w:rFonts w:ascii="Arial" w:hAnsi="Arial" w:cs="Arial"/>
          <w:sz w:val="24"/>
          <w:szCs w:val="24"/>
        </w:rPr>
        <w:t xml:space="preserve"> necessita</w:t>
      </w:r>
      <w:r w:rsidR="00C71E29" w:rsidRPr="0064337A">
        <w:rPr>
          <w:rFonts w:ascii="Arial" w:hAnsi="Arial" w:cs="Arial"/>
          <w:sz w:val="24"/>
          <w:szCs w:val="24"/>
        </w:rPr>
        <w:t>m</w:t>
      </w:r>
      <w:r w:rsidRPr="0064337A">
        <w:rPr>
          <w:rFonts w:ascii="Arial" w:hAnsi="Arial" w:cs="Arial"/>
          <w:sz w:val="24"/>
          <w:szCs w:val="24"/>
        </w:rPr>
        <w:t xml:space="preserve"> na sua grande maioria de uma retração anterior,</w:t>
      </w:r>
      <w:r w:rsidR="006C7482" w:rsidRPr="0064337A">
        <w:rPr>
          <w:rFonts w:ascii="Arial" w:hAnsi="Arial" w:cs="Arial"/>
          <w:sz w:val="24"/>
          <w:szCs w:val="24"/>
        </w:rPr>
        <w:t xml:space="preserve"> </w:t>
      </w:r>
      <w:r w:rsidRPr="0064337A">
        <w:rPr>
          <w:rFonts w:ascii="Arial" w:hAnsi="Arial" w:cs="Arial"/>
          <w:sz w:val="24"/>
          <w:szCs w:val="24"/>
        </w:rPr>
        <w:t xml:space="preserve">pois, casos de grande protrusão também tornam a face desagradável e alteram o tônus muscular da região </w:t>
      </w:r>
      <w:proofErr w:type="spellStart"/>
      <w:r w:rsidRPr="0064337A">
        <w:rPr>
          <w:rFonts w:ascii="Arial" w:hAnsi="Arial" w:cs="Arial"/>
          <w:sz w:val="24"/>
          <w:szCs w:val="24"/>
        </w:rPr>
        <w:t>perioral</w:t>
      </w:r>
      <w:proofErr w:type="spellEnd"/>
      <w:r w:rsidRPr="0064337A">
        <w:rPr>
          <w:rFonts w:ascii="Arial" w:hAnsi="Arial" w:cs="Arial"/>
          <w:sz w:val="24"/>
          <w:szCs w:val="24"/>
        </w:rPr>
        <w:t xml:space="preserve">. Para correção das </w:t>
      </w:r>
      <w:proofErr w:type="spellStart"/>
      <w:r w:rsidRPr="0064337A">
        <w:rPr>
          <w:rFonts w:ascii="Arial" w:hAnsi="Arial" w:cs="Arial"/>
          <w:sz w:val="24"/>
          <w:szCs w:val="24"/>
        </w:rPr>
        <w:t>biprotrusões</w:t>
      </w:r>
      <w:proofErr w:type="spellEnd"/>
      <w:r w:rsidRPr="0064337A">
        <w:rPr>
          <w:rFonts w:ascii="Arial" w:hAnsi="Arial" w:cs="Arial"/>
          <w:sz w:val="24"/>
          <w:szCs w:val="24"/>
        </w:rPr>
        <w:t>, a exodontia de pré-molares e retração da bateria anterior</w:t>
      </w:r>
      <w:r w:rsidRPr="0064337A">
        <w:rPr>
          <w:rFonts w:ascii="Arial" w:hAnsi="Arial" w:cs="Arial"/>
          <w:b/>
          <w:sz w:val="24"/>
          <w:szCs w:val="24"/>
        </w:rPr>
        <w:t xml:space="preserve"> </w:t>
      </w:r>
      <w:r w:rsidRPr="0064337A">
        <w:rPr>
          <w:rFonts w:ascii="Arial" w:hAnsi="Arial" w:cs="Arial"/>
          <w:sz w:val="24"/>
          <w:szCs w:val="24"/>
        </w:rPr>
        <w:t>está indicada (</w:t>
      </w:r>
      <w:r w:rsidR="00A157F6" w:rsidRPr="0064337A">
        <w:rPr>
          <w:rFonts w:ascii="Arial" w:hAnsi="Arial" w:cs="Arial"/>
          <w:sz w:val="24"/>
          <w:szCs w:val="24"/>
        </w:rPr>
        <w:t>HAGLER</w:t>
      </w:r>
      <w:r w:rsidRPr="0064337A">
        <w:rPr>
          <w:rFonts w:ascii="Arial" w:hAnsi="Arial" w:cs="Arial"/>
          <w:sz w:val="24"/>
          <w:szCs w:val="24"/>
        </w:rPr>
        <w:t xml:space="preserve"> et</w:t>
      </w:r>
      <w:r w:rsidR="00A157F6" w:rsidRPr="0064337A">
        <w:rPr>
          <w:rFonts w:ascii="Arial" w:hAnsi="Arial" w:cs="Arial"/>
          <w:sz w:val="24"/>
          <w:szCs w:val="24"/>
        </w:rPr>
        <w:t>.</w:t>
      </w:r>
      <w:r w:rsidRPr="0064337A">
        <w:rPr>
          <w:rFonts w:ascii="Arial" w:hAnsi="Arial" w:cs="Arial"/>
          <w:sz w:val="24"/>
          <w:szCs w:val="24"/>
        </w:rPr>
        <w:t xml:space="preserve"> al</w:t>
      </w:r>
      <w:r w:rsidR="00A157F6" w:rsidRPr="0064337A">
        <w:rPr>
          <w:rFonts w:ascii="Arial" w:hAnsi="Arial" w:cs="Arial"/>
          <w:sz w:val="24"/>
          <w:szCs w:val="24"/>
        </w:rPr>
        <w:t>.</w:t>
      </w:r>
      <w:r w:rsidRPr="0064337A">
        <w:rPr>
          <w:rFonts w:ascii="Arial" w:hAnsi="Arial" w:cs="Arial"/>
          <w:sz w:val="24"/>
          <w:szCs w:val="24"/>
        </w:rPr>
        <w:t xml:space="preserve">; </w:t>
      </w:r>
      <w:r w:rsidR="00A157F6" w:rsidRPr="0064337A">
        <w:rPr>
          <w:rFonts w:ascii="Arial" w:hAnsi="Arial" w:cs="Arial"/>
          <w:sz w:val="24"/>
          <w:szCs w:val="24"/>
        </w:rPr>
        <w:t xml:space="preserve">KUSNOTO; KUSNOTO; LIM </w:t>
      </w:r>
      <w:r w:rsidRPr="0064337A">
        <w:rPr>
          <w:rFonts w:ascii="Arial" w:hAnsi="Arial" w:cs="Arial"/>
          <w:sz w:val="24"/>
          <w:szCs w:val="24"/>
        </w:rPr>
        <w:t>et</w:t>
      </w:r>
      <w:r w:rsidR="00A157F6" w:rsidRPr="0064337A">
        <w:rPr>
          <w:rFonts w:ascii="Arial" w:hAnsi="Arial" w:cs="Arial"/>
          <w:sz w:val="24"/>
          <w:szCs w:val="24"/>
        </w:rPr>
        <w:t>.</w:t>
      </w:r>
      <w:r w:rsidRPr="0064337A">
        <w:rPr>
          <w:rFonts w:ascii="Arial" w:hAnsi="Arial" w:cs="Arial"/>
          <w:sz w:val="24"/>
          <w:szCs w:val="24"/>
        </w:rPr>
        <w:t xml:space="preserve"> al</w:t>
      </w:r>
      <w:r w:rsidR="00A157F6" w:rsidRPr="0064337A">
        <w:rPr>
          <w:rFonts w:ascii="Arial" w:hAnsi="Arial" w:cs="Arial"/>
          <w:sz w:val="24"/>
          <w:szCs w:val="24"/>
        </w:rPr>
        <w:t>.</w:t>
      </w:r>
      <w:r w:rsidR="001C3636" w:rsidRPr="0064337A">
        <w:rPr>
          <w:rFonts w:ascii="Arial" w:hAnsi="Arial" w:cs="Arial"/>
          <w:sz w:val="24"/>
          <w:szCs w:val="24"/>
        </w:rPr>
        <w:t>,</w:t>
      </w:r>
      <w:r w:rsidR="008977F7" w:rsidRPr="0064337A">
        <w:rPr>
          <w:rFonts w:ascii="Arial" w:hAnsi="Arial" w:cs="Arial"/>
          <w:sz w:val="24"/>
          <w:szCs w:val="24"/>
        </w:rPr>
        <w:t xml:space="preserve"> </w:t>
      </w:r>
      <w:r w:rsidR="001C3636" w:rsidRPr="0064337A">
        <w:rPr>
          <w:rFonts w:ascii="Arial" w:hAnsi="Arial" w:cs="Arial"/>
          <w:i/>
          <w:iCs/>
          <w:sz w:val="24"/>
          <w:szCs w:val="24"/>
        </w:rPr>
        <w:t>a</w:t>
      </w:r>
      <w:r w:rsidR="008977F7" w:rsidRPr="0064337A">
        <w:rPr>
          <w:rFonts w:ascii="Arial" w:hAnsi="Arial" w:cs="Arial"/>
          <w:i/>
          <w:iCs/>
          <w:sz w:val="24"/>
          <w:szCs w:val="24"/>
        </w:rPr>
        <w:t>pud</w:t>
      </w:r>
      <w:r w:rsidR="008977F7" w:rsidRPr="0064337A">
        <w:rPr>
          <w:rFonts w:ascii="Arial" w:hAnsi="Arial" w:cs="Arial"/>
          <w:sz w:val="24"/>
          <w:szCs w:val="24"/>
        </w:rPr>
        <w:t xml:space="preserve"> MARQUEZAN, </w:t>
      </w:r>
      <w:r w:rsidR="00025883" w:rsidRPr="0064337A">
        <w:rPr>
          <w:rFonts w:ascii="Arial" w:hAnsi="Arial" w:cs="Arial"/>
          <w:sz w:val="24"/>
          <w:szCs w:val="24"/>
        </w:rPr>
        <w:t xml:space="preserve">et.al., </w:t>
      </w:r>
      <w:r w:rsidR="001C3636" w:rsidRPr="0064337A">
        <w:rPr>
          <w:rFonts w:ascii="Arial" w:hAnsi="Arial" w:cs="Arial"/>
          <w:sz w:val="24"/>
          <w:szCs w:val="24"/>
        </w:rPr>
        <w:t>2008</w:t>
      </w:r>
      <w:r w:rsidRPr="0064337A">
        <w:rPr>
          <w:rFonts w:ascii="Arial" w:hAnsi="Arial" w:cs="Arial"/>
          <w:sz w:val="24"/>
          <w:szCs w:val="24"/>
        </w:rPr>
        <w:t xml:space="preserve">) mesmo nos sistemas menos </w:t>
      </w:r>
      <w:proofErr w:type="spellStart"/>
      <w:r w:rsidRPr="0064337A">
        <w:rPr>
          <w:rFonts w:ascii="Arial" w:hAnsi="Arial" w:cs="Arial"/>
          <w:sz w:val="24"/>
          <w:szCs w:val="24"/>
        </w:rPr>
        <w:t>extracionistas</w:t>
      </w:r>
      <w:proofErr w:type="spellEnd"/>
      <w:r w:rsidRPr="0064337A">
        <w:rPr>
          <w:rFonts w:ascii="Arial" w:hAnsi="Arial" w:cs="Arial"/>
          <w:sz w:val="24"/>
          <w:szCs w:val="24"/>
        </w:rPr>
        <w:t xml:space="preserve"> (Damon; </w:t>
      </w:r>
      <w:proofErr w:type="spellStart"/>
      <w:r w:rsidRPr="0064337A">
        <w:rPr>
          <w:rFonts w:ascii="Arial" w:hAnsi="Arial" w:cs="Arial"/>
          <w:sz w:val="24"/>
          <w:szCs w:val="24"/>
        </w:rPr>
        <w:t>Woodside</w:t>
      </w:r>
      <w:proofErr w:type="spellEnd"/>
      <w:r w:rsidRPr="0064337A">
        <w:rPr>
          <w:rFonts w:ascii="Arial" w:hAnsi="Arial" w:cs="Arial"/>
          <w:sz w:val="24"/>
          <w:szCs w:val="24"/>
        </w:rPr>
        <w:t xml:space="preserve"> et</w:t>
      </w:r>
      <w:r w:rsidR="00A157F6" w:rsidRPr="0064337A">
        <w:rPr>
          <w:rFonts w:ascii="Arial" w:hAnsi="Arial" w:cs="Arial"/>
          <w:sz w:val="24"/>
          <w:szCs w:val="24"/>
        </w:rPr>
        <w:t>.</w:t>
      </w:r>
      <w:r w:rsidR="002150C9" w:rsidRPr="0064337A">
        <w:rPr>
          <w:rFonts w:ascii="Arial" w:hAnsi="Arial" w:cs="Arial"/>
          <w:sz w:val="24"/>
          <w:szCs w:val="24"/>
        </w:rPr>
        <w:t>a</w:t>
      </w:r>
      <w:r w:rsidRPr="0064337A">
        <w:rPr>
          <w:rFonts w:ascii="Arial" w:hAnsi="Arial" w:cs="Arial"/>
          <w:sz w:val="24"/>
          <w:szCs w:val="24"/>
        </w:rPr>
        <w:t>l</w:t>
      </w:r>
      <w:r w:rsidR="00A157F6" w:rsidRPr="0064337A">
        <w:rPr>
          <w:rFonts w:ascii="Arial" w:hAnsi="Arial" w:cs="Arial"/>
          <w:sz w:val="24"/>
          <w:szCs w:val="24"/>
        </w:rPr>
        <w:t>.</w:t>
      </w:r>
      <w:r w:rsidR="002150C9" w:rsidRPr="0064337A">
        <w:rPr>
          <w:rFonts w:ascii="Arial" w:hAnsi="Arial" w:cs="Arial"/>
          <w:sz w:val="24"/>
          <w:szCs w:val="24"/>
        </w:rPr>
        <w:t xml:space="preserve"> </w:t>
      </w:r>
      <w:r w:rsidR="002150C9" w:rsidRPr="0064337A">
        <w:rPr>
          <w:rFonts w:ascii="Arial" w:hAnsi="Arial" w:cs="Arial"/>
          <w:i/>
          <w:iCs/>
          <w:sz w:val="24"/>
          <w:szCs w:val="24"/>
        </w:rPr>
        <w:t>Apud</w:t>
      </w:r>
      <w:r w:rsidR="002150C9" w:rsidRPr="0064337A">
        <w:rPr>
          <w:rFonts w:ascii="Arial" w:hAnsi="Arial" w:cs="Arial"/>
          <w:sz w:val="24"/>
          <w:szCs w:val="24"/>
        </w:rPr>
        <w:t xml:space="preserve"> MARQUEZAN, </w:t>
      </w:r>
      <w:r w:rsidR="002150C9" w:rsidRPr="0064337A">
        <w:rPr>
          <w:rFonts w:ascii="Arial" w:hAnsi="Arial" w:cs="Arial"/>
          <w:i/>
          <w:iCs/>
          <w:sz w:val="24"/>
          <w:szCs w:val="24"/>
        </w:rPr>
        <w:t>et.al.</w:t>
      </w:r>
      <w:r w:rsidR="002150C9" w:rsidRPr="0064337A">
        <w:rPr>
          <w:rFonts w:ascii="Arial" w:hAnsi="Arial" w:cs="Arial"/>
          <w:sz w:val="24"/>
          <w:szCs w:val="24"/>
        </w:rPr>
        <w:t>, 2008</w:t>
      </w:r>
      <w:r w:rsidRPr="0064337A">
        <w:rPr>
          <w:rFonts w:ascii="RotisSansSerifStd" w:hAnsi="RotisSansSerifStd" w:cs="RotisSansSerifStd"/>
          <w:sz w:val="24"/>
          <w:szCs w:val="24"/>
        </w:rPr>
        <w:t>).</w:t>
      </w:r>
    </w:p>
    <w:p w14:paraId="3A0FEB85" w14:textId="77777777" w:rsidR="005D5265" w:rsidRPr="0064337A" w:rsidRDefault="00972982" w:rsidP="00D7064B">
      <w:pPr>
        <w:widowControl w:val="0"/>
        <w:autoSpaceDE w:val="0"/>
        <w:autoSpaceDN w:val="0"/>
        <w:adjustRightInd w:val="0"/>
        <w:spacing w:after="0" w:line="360" w:lineRule="auto"/>
        <w:ind w:right="-1" w:firstLine="1134"/>
        <w:jc w:val="both"/>
        <w:rPr>
          <w:rFonts w:ascii="Arial" w:hAnsi="Arial" w:cs="Arial"/>
          <w:sz w:val="24"/>
          <w:szCs w:val="24"/>
        </w:rPr>
      </w:pPr>
      <w:r w:rsidRPr="0064337A">
        <w:rPr>
          <w:rFonts w:ascii="Arial" w:hAnsi="Arial" w:cs="Arial"/>
          <w:sz w:val="24"/>
          <w:szCs w:val="24"/>
        </w:rPr>
        <w:t xml:space="preserve">No relato do caso presente foi utilizada a barra </w:t>
      </w:r>
      <w:proofErr w:type="spellStart"/>
      <w:r w:rsidRPr="0064337A">
        <w:rPr>
          <w:rFonts w:ascii="Arial" w:hAnsi="Arial" w:cs="Arial"/>
          <w:sz w:val="24"/>
          <w:szCs w:val="24"/>
        </w:rPr>
        <w:t>transpalatina</w:t>
      </w:r>
      <w:proofErr w:type="spellEnd"/>
      <w:r w:rsidRPr="0064337A">
        <w:rPr>
          <w:rFonts w:ascii="Arial" w:hAnsi="Arial" w:cs="Arial"/>
          <w:sz w:val="24"/>
          <w:szCs w:val="24"/>
        </w:rPr>
        <w:t xml:space="preserve"> para uma pequena expansão do arco superior, para descruzar dentes do lado direito</w:t>
      </w:r>
      <w:r w:rsidR="00400ABD" w:rsidRPr="0064337A">
        <w:rPr>
          <w:rFonts w:ascii="Arial" w:hAnsi="Arial" w:cs="Arial"/>
          <w:sz w:val="24"/>
          <w:szCs w:val="24"/>
        </w:rPr>
        <w:t xml:space="preserve"> </w:t>
      </w:r>
      <w:r w:rsidR="003C4F71" w:rsidRPr="0064337A">
        <w:rPr>
          <w:rFonts w:ascii="Arial" w:hAnsi="Arial" w:cs="Arial"/>
          <w:sz w:val="24"/>
          <w:szCs w:val="24"/>
        </w:rPr>
        <w:t>(ANDRADE, 2013)</w:t>
      </w:r>
      <w:r w:rsidRPr="0064337A">
        <w:rPr>
          <w:rFonts w:ascii="Arial" w:hAnsi="Arial" w:cs="Arial"/>
          <w:sz w:val="24"/>
          <w:szCs w:val="24"/>
        </w:rPr>
        <w:t>.</w:t>
      </w:r>
      <w:r w:rsidR="003C4F71" w:rsidRPr="0064337A">
        <w:rPr>
          <w:rFonts w:ascii="Arial" w:hAnsi="Arial" w:cs="Arial"/>
          <w:sz w:val="24"/>
          <w:szCs w:val="24"/>
        </w:rPr>
        <w:t xml:space="preserve"> </w:t>
      </w:r>
    </w:p>
    <w:p w14:paraId="4C582D84" w14:textId="542CD0AF" w:rsidR="0080082B" w:rsidRPr="0064337A" w:rsidRDefault="00AC6DDF" w:rsidP="00745261">
      <w:pPr>
        <w:widowControl w:val="0"/>
        <w:autoSpaceDE w:val="0"/>
        <w:autoSpaceDN w:val="0"/>
        <w:adjustRightInd w:val="0"/>
        <w:spacing w:after="0" w:line="360" w:lineRule="auto"/>
        <w:ind w:right="-1" w:firstLine="1134"/>
        <w:jc w:val="both"/>
        <w:rPr>
          <w:rFonts w:ascii="Arial" w:hAnsi="Arial" w:cs="Arial"/>
          <w:b/>
          <w:bCs/>
          <w:sz w:val="24"/>
          <w:szCs w:val="24"/>
        </w:rPr>
      </w:pPr>
      <w:r w:rsidRPr="0064337A">
        <w:rPr>
          <w:rFonts w:ascii="Arial" w:hAnsi="Arial" w:cs="Arial"/>
          <w:sz w:val="24"/>
          <w:szCs w:val="24"/>
        </w:rPr>
        <w:t xml:space="preserve">Para resolução da </w:t>
      </w:r>
      <w:r w:rsidR="00AB3807" w:rsidRPr="0064337A">
        <w:rPr>
          <w:rFonts w:ascii="Arial" w:hAnsi="Arial" w:cs="Arial"/>
          <w:sz w:val="24"/>
          <w:szCs w:val="24"/>
        </w:rPr>
        <w:t>má-oclusão</w:t>
      </w:r>
      <w:r w:rsidRPr="0064337A">
        <w:rPr>
          <w:rFonts w:ascii="Arial" w:hAnsi="Arial" w:cs="Arial"/>
          <w:sz w:val="24"/>
          <w:szCs w:val="24"/>
        </w:rPr>
        <w:t xml:space="preserve"> da </w:t>
      </w:r>
      <w:proofErr w:type="spellStart"/>
      <w:r w:rsidRPr="0064337A">
        <w:rPr>
          <w:rFonts w:ascii="Arial" w:hAnsi="Arial" w:cs="Arial"/>
          <w:sz w:val="24"/>
          <w:szCs w:val="24"/>
        </w:rPr>
        <w:t>biprotrusao</w:t>
      </w:r>
      <w:proofErr w:type="spellEnd"/>
      <w:r w:rsidRPr="0064337A">
        <w:rPr>
          <w:rFonts w:ascii="Arial" w:hAnsi="Arial" w:cs="Arial"/>
          <w:sz w:val="24"/>
          <w:szCs w:val="24"/>
        </w:rPr>
        <w:t xml:space="preserve"> temos</w:t>
      </w:r>
      <w:r w:rsidR="00AB3807" w:rsidRPr="0064337A">
        <w:rPr>
          <w:rFonts w:ascii="Arial" w:hAnsi="Arial" w:cs="Arial"/>
          <w:sz w:val="24"/>
          <w:szCs w:val="24"/>
        </w:rPr>
        <w:t xml:space="preserve"> basicamente dois tipos de tratamentos: realização de extrações em ambas as arcadas</w:t>
      </w:r>
      <w:r w:rsidR="004E3C3B" w:rsidRPr="0064337A">
        <w:rPr>
          <w:rFonts w:ascii="Arial" w:hAnsi="Arial" w:cs="Arial"/>
          <w:sz w:val="24"/>
          <w:szCs w:val="24"/>
          <w:bdr w:val="none" w:sz="0" w:space="0" w:color="auto" w:frame="1"/>
        </w:rPr>
        <w:t xml:space="preserve"> </w:t>
      </w:r>
      <w:r w:rsidR="006C7482" w:rsidRPr="0064337A">
        <w:rPr>
          <w:rFonts w:ascii="Arial" w:hAnsi="Arial" w:cs="Arial"/>
          <w:sz w:val="24"/>
          <w:szCs w:val="24"/>
          <w:bdr w:val="none" w:sz="0" w:space="0" w:color="auto" w:frame="1"/>
        </w:rPr>
        <w:t xml:space="preserve">ou  </w:t>
      </w:r>
      <w:r w:rsidR="006C7482" w:rsidRPr="0064337A">
        <w:rPr>
          <w:rFonts w:ascii="Arial" w:hAnsi="Arial" w:cs="Arial"/>
          <w:sz w:val="24"/>
          <w:szCs w:val="24"/>
        </w:rPr>
        <w:t xml:space="preserve">desgastes </w:t>
      </w:r>
      <w:proofErr w:type="spellStart"/>
      <w:r w:rsidR="006C7482" w:rsidRPr="0064337A">
        <w:rPr>
          <w:rFonts w:ascii="Arial" w:hAnsi="Arial" w:cs="Arial"/>
          <w:sz w:val="24"/>
          <w:szCs w:val="24"/>
        </w:rPr>
        <w:t>interproximais</w:t>
      </w:r>
      <w:proofErr w:type="spellEnd"/>
      <w:r w:rsidR="006C7482" w:rsidRPr="0064337A">
        <w:rPr>
          <w:rFonts w:ascii="Arial" w:hAnsi="Arial" w:cs="Arial"/>
          <w:sz w:val="24"/>
          <w:szCs w:val="24"/>
        </w:rPr>
        <w:t xml:space="preserve"> generalizados na arcada superior e inferior</w:t>
      </w:r>
      <w:r w:rsidR="00AB3807" w:rsidRPr="0064337A">
        <w:rPr>
          <w:rFonts w:ascii="Arial" w:hAnsi="Arial" w:cs="Arial"/>
          <w:sz w:val="24"/>
          <w:szCs w:val="24"/>
        </w:rPr>
        <w:t xml:space="preserve">. No caso clínico apresentado, </w:t>
      </w:r>
      <w:r w:rsidR="00463F0F" w:rsidRPr="0064337A">
        <w:rPr>
          <w:rFonts w:ascii="Arial" w:hAnsi="Arial" w:cs="Arial"/>
          <w:sz w:val="24"/>
          <w:szCs w:val="24"/>
        </w:rPr>
        <w:t xml:space="preserve">não foi possível a realização apenas dos desgastes </w:t>
      </w:r>
      <w:proofErr w:type="spellStart"/>
      <w:r w:rsidR="00463F0F" w:rsidRPr="0064337A">
        <w:rPr>
          <w:rFonts w:ascii="Arial" w:hAnsi="Arial" w:cs="Arial"/>
          <w:sz w:val="24"/>
          <w:szCs w:val="24"/>
        </w:rPr>
        <w:t>interproximais</w:t>
      </w:r>
      <w:proofErr w:type="spellEnd"/>
      <w:r w:rsidR="00463F0F" w:rsidRPr="0064337A">
        <w:rPr>
          <w:rFonts w:ascii="Arial" w:hAnsi="Arial" w:cs="Arial"/>
          <w:sz w:val="24"/>
          <w:szCs w:val="24"/>
        </w:rPr>
        <w:t>, pois não trariam a retração suficiente para a melhora da protrusão dentária e do perfil da paciente,</w:t>
      </w:r>
      <w:r w:rsidR="004E3C3B" w:rsidRPr="0064337A">
        <w:rPr>
          <w:rFonts w:ascii="Arial" w:hAnsi="Arial" w:cs="Arial"/>
          <w:sz w:val="24"/>
          <w:szCs w:val="24"/>
        </w:rPr>
        <w:t xml:space="preserve"> </w:t>
      </w:r>
      <w:r w:rsidR="00463F0F" w:rsidRPr="0064337A">
        <w:rPr>
          <w:rFonts w:ascii="Arial" w:hAnsi="Arial" w:cs="Arial"/>
          <w:sz w:val="24"/>
          <w:szCs w:val="24"/>
        </w:rPr>
        <w:t xml:space="preserve">portanto </w:t>
      </w:r>
      <w:r w:rsidR="00AB3807" w:rsidRPr="0064337A">
        <w:rPr>
          <w:rFonts w:ascii="Arial" w:hAnsi="Arial" w:cs="Arial"/>
          <w:sz w:val="24"/>
          <w:szCs w:val="24"/>
        </w:rPr>
        <w:t xml:space="preserve">a escolha </w:t>
      </w:r>
      <w:proofErr w:type="spellStart"/>
      <w:r w:rsidR="00AB3807" w:rsidRPr="0064337A">
        <w:rPr>
          <w:rFonts w:ascii="Arial" w:hAnsi="Arial" w:cs="Arial"/>
          <w:sz w:val="24"/>
          <w:szCs w:val="24"/>
        </w:rPr>
        <w:t>sobrecaiu</w:t>
      </w:r>
      <w:proofErr w:type="spellEnd"/>
      <w:r w:rsidR="00AB3807" w:rsidRPr="0064337A">
        <w:rPr>
          <w:rFonts w:ascii="Arial" w:hAnsi="Arial" w:cs="Arial"/>
          <w:sz w:val="24"/>
          <w:szCs w:val="24"/>
        </w:rPr>
        <w:t xml:space="preserve"> pela realização de exodontias</w:t>
      </w:r>
      <w:r w:rsidR="00841645" w:rsidRPr="0064337A">
        <w:rPr>
          <w:rFonts w:ascii="Arial" w:hAnsi="Arial" w:cs="Arial"/>
          <w:sz w:val="24"/>
          <w:szCs w:val="24"/>
          <w:bdr w:val="none" w:sz="0" w:space="0" w:color="auto" w:frame="1"/>
        </w:rPr>
        <w:t xml:space="preserve"> (MARIN, et.al., </w:t>
      </w:r>
      <w:r w:rsidR="00BE2C70" w:rsidRPr="0064337A">
        <w:rPr>
          <w:rFonts w:ascii="Arial" w:hAnsi="Arial" w:cs="Arial"/>
          <w:sz w:val="24"/>
          <w:szCs w:val="24"/>
          <w:bdr w:val="none" w:sz="0" w:space="0" w:color="auto" w:frame="1"/>
        </w:rPr>
        <w:t>2016</w:t>
      </w:r>
      <w:r w:rsidR="00D7064B" w:rsidRPr="0064337A">
        <w:rPr>
          <w:rFonts w:ascii="Arial" w:hAnsi="Arial" w:cs="Arial"/>
          <w:sz w:val="24"/>
          <w:szCs w:val="24"/>
          <w:bdr w:val="none" w:sz="0" w:space="0" w:color="auto" w:frame="1"/>
        </w:rPr>
        <w:t xml:space="preserve">; </w:t>
      </w:r>
      <w:r w:rsidR="007161D2" w:rsidRPr="0064337A">
        <w:rPr>
          <w:rFonts w:ascii="Arial" w:hAnsi="Arial" w:cs="Arial"/>
          <w:sz w:val="24"/>
          <w:szCs w:val="24"/>
        </w:rPr>
        <w:t>CUOGHI et al., 2007; SILVA, 2010).</w:t>
      </w:r>
      <w:r w:rsidR="007161D2" w:rsidRPr="0064337A">
        <w:rPr>
          <w:rFonts w:ascii="Arial" w:hAnsi="Arial" w:cs="Arial"/>
          <w:b/>
          <w:bCs/>
          <w:sz w:val="24"/>
          <w:szCs w:val="24"/>
        </w:rPr>
        <w:t xml:space="preserve"> </w:t>
      </w:r>
    </w:p>
    <w:p w14:paraId="5469854A" w14:textId="12FD7780" w:rsidR="00280794" w:rsidRPr="0064337A" w:rsidRDefault="003F1D34" w:rsidP="00745261">
      <w:pPr>
        <w:widowControl w:val="0"/>
        <w:autoSpaceDE w:val="0"/>
        <w:autoSpaceDN w:val="0"/>
        <w:adjustRightInd w:val="0"/>
        <w:spacing w:after="0" w:line="360" w:lineRule="auto"/>
        <w:ind w:right="-1" w:firstLine="1134"/>
        <w:jc w:val="both"/>
        <w:rPr>
          <w:rFonts w:ascii="Arial" w:hAnsi="Arial" w:cs="Arial"/>
          <w:b/>
          <w:bCs/>
          <w:sz w:val="24"/>
          <w:szCs w:val="24"/>
        </w:rPr>
      </w:pPr>
      <w:r w:rsidRPr="0064337A">
        <w:rPr>
          <w:rFonts w:ascii="Arial" w:hAnsi="Arial" w:cs="Arial"/>
          <w:sz w:val="24"/>
          <w:szCs w:val="24"/>
        </w:rPr>
        <w:t>Normalmente, os pré-molares são os dentes de escolha para extração, devido à sua localização no arco dentário e por proporcionarem uma fase de retração mais curta</w:t>
      </w:r>
      <w:r w:rsidR="009A243A" w:rsidRPr="0064337A">
        <w:rPr>
          <w:rFonts w:ascii="Arial" w:hAnsi="Arial" w:cs="Arial"/>
          <w:sz w:val="24"/>
          <w:szCs w:val="24"/>
          <w:bdr w:val="none" w:sz="0" w:space="0" w:color="auto" w:frame="1"/>
        </w:rPr>
        <w:t xml:space="preserve"> (MARIN, et.al., 2016</w:t>
      </w:r>
      <w:r w:rsidR="00D7064B" w:rsidRPr="0064337A">
        <w:rPr>
          <w:rFonts w:ascii="Arial" w:hAnsi="Arial" w:cs="Arial"/>
          <w:sz w:val="24"/>
          <w:szCs w:val="24"/>
          <w:bdr w:val="none" w:sz="0" w:space="0" w:color="auto" w:frame="1"/>
        </w:rPr>
        <w:t xml:space="preserve">; </w:t>
      </w:r>
      <w:r w:rsidR="00280794" w:rsidRPr="0064337A">
        <w:rPr>
          <w:rFonts w:ascii="Arial" w:hAnsi="Arial" w:cs="Arial"/>
          <w:sz w:val="24"/>
          <w:szCs w:val="24"/>
        </w:rPr>
        <w:t>SILVA, 2010; VALARELLI</w:t>
      </w:r>
      <w:r w:rsidR="00745261" w:rsidRPr="0064337A">
        <w:rPr>
          <w:rFonts w:ascii="Arial" w:hAnsi="Arial" w:cs="Arial"/>
          <w:sz w:val="24"/>
          <w:szCs w:val="24"/>
        </w:rPr>
        <w:t>,</w:t>
      </w:r>
      <w:r w:rsidR="00280794" w:rsidRPr="0064337A">
        <w:rPr>
          <w:rFonts w:ascii="Arial" w:hAnsi="Arial" w:cs="Arial"/>
          <w:sz w:val="24"/>
          <w:szCs w:val="24"/>
        </w:rPr>
        <w:t xml:space="preserve"> et</w:t>
      </w:r>
      <w:r w:rsidR="00745261" w:rsidRPr="0064337A">
        <w:rPr>
          <w:rFonts w:ascii="Arial" w:hAnsi="Arial" w:cs="Arial"/>
          <w:sz w:val="24"/>
          <w:szCs w:val="24"/>
        </w:rPr>
        <w:t>.</w:t>
      </w:r>
      <w:r w:rsidR="00280794" w:rsidRPr="0064337A">
        <w:rPr>
          <w:rFonts w:ascii="Arial" w:hAnsi="Arial" w:cs="Arial"/>
          <w:sz w:val="24"/>
          <w:szCs w:val="24"/>
        </w:rPr>
        <w:t xml:space="preserve"> al., 2014)</w:t>
      </w:r>
      <w:r w:rsidR="00280794" w:rsidRPr="0064337A">
        <w:t xml:space="preserve"> </w:t>
      </w:r>
      <w:r w:rsidR="0044489F">
        <w:t>.</w:t>
      </w:r>
    </w:p>
    <w:p w14:paraId="56C8F4A1" w14:textId="6F2B47DD" w:rsidR="002E31AA" w:rsidRPr="0064337A" w:rsidRDefault="00280794" w:rsidP="00745261">
      <w:pPr>
        <w:widowControl w:val="0"/>
        <w:autoSpaceDE w:val="0"/>
        <w:autoSpaceDN w:val="0"/>
        <w:adjustRightInd w:val="0"/>
        <w:spacing w:after="0" w:line="360" w:lineRule="auto"/>
        <w:ind w:right="-1" w:firstLine="1134"/>
        <w:jc w:val="both"/>
        <w:rPr>
          <w:rFonts w:ascii="Arial" w:hAnsi="Arial" w:cs="Arial"/>
          <w:sz w:val="24"/>
          <w:szCs w:val="24"/>
        </w:rPr>
      </w:pPr>
      <w:r w:rsidRPr="0064337A">
        <w:rPr>
          <w:rFonts w:ascii="Arial" w:hAnsi="Arial" w:cs="Arial"/>
          <w:sz w:val="24"/>
          <w:szCs w:val="24"/>
        </w:rPr>
        <w:t xml:space="preserve"> </w:t>
      </w:r>
      <w:r w:rsidR="00463F0F" w:rsidRPr="0064337A">
        <w:rPr>
          <w:rFonts w:ascii="Arial" w:hAnsi="Arial" w:cs="Arial"/>
          <w:sz w:val="24"/>
          <w:szCs w:val="24"/>
        </w:rPr>
        <w:t>A</w:t>
      </w:r>
      <w:r w:rsidR="00085B95" w:rsidRPr="0064337A">
        <w:rPr>
          <w:rFonts w:ascii="Arial" w:hAnsi="Arial" w:cs="Arial"/>
          <w:sz w:val="24"/>
          <w:szCs w:val="24"/>
        </w:rPr>
        <w:t xml:space="preserve"> escolha</w:t>
      </w:r>
      <w:r w:rsidR="00463F0F" w:rsidRPr="0064337A">
        <w:rPr>
          <w:rFonts w:ascii="Arial" w:hAnsi="Arial" w:cs="Arial"/>
          <w:sz w:val="24"/>
          <w:szCs w:val="24"/>
        </w:rPr>
        <w:t xml:space="preserve"> do caso clínico apresentado</w:t>
      </w:r>
      <w:r w:rsidR="00085B95" w:rsidRPr="0064337A">
        <w:rPr>
          <w:rFonts w:ascii="Arial" w:hAnsi="Arial" w:cs="Arial"/>
          <w:sz w:val="24"/>
          <w:szCs w:val="24"/>
        </w:rPr>
        <w:t xml:space="preserve"> </w:t>
      </w:r>
      <w:r w:rsidR="00463F0F" w:rsidRPr="0064337A">
        <w:rPr>
          <w:rFonts w:ascii="Arial" w:hAnsi="Arial" w:cs="Arial"/>
          <w:sz w:val="24"/>
          <w:szCs w:val="24"/>
        </w:rPr>
        <w:t>fo</w:t>
      </w:r>
      <w:r w:rsidR="003F1D34" w:rsidRPr="0064337A">
        <w:rPr>
          <w:rFonts w:ascii="Arial" w:hAnsi="Arial" w:cs="Arial"/>
          <w:sz w:val="24"/>
          <w:szCs w:val="24"/>
        </w:rPr>
        <w:t>ram</w:t>
      </w:r>
      <w:r w:rsidR="00463F0F" w:rsidRPr="0064337A">
        <w:rPr>
          <w:rFonts w:ascii="Arial" w:hAnsi="Arial" w:cs="Arial"/>
          <w:sz w:val="24"/>
          <w:szCs w:val="24"/>
        </w:rPr>
        <w:t xml:space="preserve"> </w:t>
      </w:r>
      <w:r w:rsidR="003F1D34" w:rsidRPr="0064337A">
        <w:rPr>
          <w:rFonts w:ascii="Arial" w:hAnsi="Arial" w:cs="Arial"/>
          <w:sz w:val="24"/>
          <w:szCs w:val="24"/>
        </w:rPr>
        <w:t xml:space="preserve">as </w:t>
      </w:r>
      <w:r w:rsidR="00085B95" w:rsidRPr="0064337A">
        <w:rPr>
          <w:rFonts w:ascii="Arial" w:hAnsi="Arial" w:cs="Arial"/>
          <w:sz w:val="24"/>
          <w:szCs w:val="24"/>
        </w:rPr>
        <w:t xml:space="preserve">exodontias </w:t>
      </w:r>
      <w:r w:rsidR="00C93FB7" w:rsidRPr="0064337A">
        <w:rPr>
          <w:rFonts w:ascii="Arial" w:hAnsi="Arial" w:cs="Arial"/>
          <w:sz w:val="24"/>
          <w:szCs w:val="24"/>
        </w:rPr>
        <w:t>dos primeiros pré-molares para</w:t>
      </w:r>
      <w:r w:rsidR="00955AA8" w:rsidRPr="0064337A">
        <w:rPr>
          <w:rFonts w:ascii="Tahoma" w:hAnsi="Tahoma" w:cs="Tahoma"/>
          <w:sz w:val="21"/>
          <w:szCs w:val="21"/>
        </w:rPr>
        <w:t xml:space="preserve"> </w:t>
      </w:r>
      <w:r w:rsidR="00955AA8" w:rsidRPr="0064337A">
        <w:rPr>
          <w:rFonts w:ascii="Arial" w:hAnsi="Arial" w:cs="Arial"/>
          <w:sz w:val="24"/>
          <w:szCs w:val="24"/>
        </w:rPr>
        <w:t>a</w:t>
      </w:r>
      <w:r w:rsidR="00085B95" w:rsidRPr="0064337A">
        <w:rPr>
          <w:rFonts w:ascii="Tahoma" w:hAnsi="Tahoma" w:cs="Tahoma"/>
          <w:sz w:val="21"/>
          <w:szCs w:val="21"/>
        </w:rPr>
        <w:t xml:space="preserve"> </w:t>
      </w:r>
      <w:r w:rsidR="00085B95" w:rsidRPr="0064337A">
        <w:rPr>
          <w:rFonts w:ascii="Arial" w:hAnsi="Arial" w:cs="Arial"/>
          <w:sz w:val="24"/>
          <w:szCs w:val="24"/>
        </w:rPr>
        <w:t xml:space="preserve">realização da retração e consequentemente </w:t>
      </w:r>
      <w:r w:rsidR="00C93FB7" w:rsidRPr="0064337A">
        <w:rPr>
          <w:rFonts w:ascii="Arial" w:hAnsi="Arial" w:cs="Arial"/>
          <w:sz w:val="24"/>
          <w:szCs w:val="24"/>
        </w:rPr>
        <w:t>a melhora do perfil facial</w:t>
      </w:r>
      <w:r w:rsidR="005310BD" w:rsidRPr="0064337A">
        <w:rPr>
          <w:rFonts w:ascii="Arial" w:hAnsi="Arial" w:cs="Arial"/>
          <w:sz w:val="24"/>
          <w:szCs w:val="24"/>
        </w:rPr>
        <w:t xml:space="preserve">, </w:t>
      </w:r>
      <w:r w:rsidR="00C95685" w:rsidRPr="0064337A">
        <w:rPr>
          <w:rFonts w:ascii="Arial" w:hAnsi="Arial" w:cs="Arial"/>
          <w:sz w:val="24"/>
          <w:szCs w:val="24"/>
        </w:rPr>
        <w:t>selamento labial</w:t>
      </w:r>
      <w:r w:rsidR="00CA5341" w:rsidRPr="0064337A">
        <w:rPr>
          <w:rFonts w:ascii="Arial" w:hAnsi="Arial" w:cs="Arial"/>
          <w:sz w:val="24"/>
          <w:szCs w:val="24"/>
        </w:rPr>
        <w:t xml:space="preserve">, posição dos incisivos, pacientes que se submetem ao tratamento da </w:t>
      </w:r>
      <w:proofErr w:type="spellStart"/>
      <w:r w:rsidR="00CA5341" w:rsidRPr="0064337A">
        <w:rPr>
          <w:rFonts w:ascii="Arial" w:hAnsi="Arial" w:cs="Arial"/>
          <w:sz w:val="24"/>
          <w:szCs w:val="24"/>
        </w:rPr>
        <w:t>biprotrusão</w:t>
      </w:r>
      <w:proofErr w:type="spellEnd"/>
      <w:r w:rsidR="00CA5341" w:rsidRPr="0064337A">
        <w:rPr>
          <w:rFonts w:ascii="Arial" w:hAnsi="Arial" w:cs="Arial"/>
          <w:sz w:val="24"/>
          <w:szCs w:val="24"/>
        </w:rPr>
        <w:t xml:space="preserve"> </w:t>
      </w:r>
      <w:proofErr w:type="spellStart"/>
      <w:r w:rsidR="00CA5341" w:rsidRPr="0064337A">
        <w:rPr>
          <w:rFonts w:ascii="Arial" w:hAnsi="Arial" w:cs="Arial"/>
          <w:sz w:val="24"/>
          <w:szCs w:val="24"/>
        </w:rPr>
        <w:t>dentoalveolar</w:t>
      </w:r>
      <w:proofErr w:type="spellEnd"/>
      <w:r w:rsidR="00CA5341" w:rsidRPr="0064337A">
        <w:rPr>
          <w:rFonts w:ascii="Arial" w:hAnsi="Arial" w:cs="Arial"/>
          <w:sz w:val="24"/>
          <w:szCs w:val="24"/>
        </w:rPr>
        <w:t>, de um modo geral, objetivam a melhora da estética facial e do sorriso</w:t>
      </w:r>
      <w:r w:rsidR="008A308C" w:rsidRPr="0064337A">
        <w:rPr>
          <w:rFonts w:ascii="Arial" w:hAnsi="Arial" w:cs="Arial"/>
          <w:sz w:val="24"/>
          <w:szCs w:val="24"/>
        </w:rPr>
        <w:t xml:space="preserve"> </w:t>
      </w:r>
      <w:r w:rsidR="00C8024A" w:rsidRPr="0064337A">
        <w:rPr>
          <w:rFonts w:ascii="Arial" w:hAnsi="Arial" w:cs="Arial"/>
          <w:sz w:val="24"/>
          <w:szCs w:val="24"/>
        </w:rPr>
        <w:t>( FIGUERÔA</w:t>
      </w:r>
      <w:r w:rsidR="002E31AA" w:rsidRPr="0064337A">
        <w:rPr>
          <w:rFonts w:ascii="Arial" w:hAnsi="Arial" w:cs="Arial"/>
          <w:sz w:val="24"/>
          <w:szCs w:val="24"/>
        </w:rPr>
        <w:t>, 2017).</w:t>
      </w:r>
    </w:p>
    <w:p w14:paraId="0735E07D" w14:textId="26E95279" w:rsidR="00A55694" w:rsidRPr="0064337A" w:rsidRDefault="00A8322C" w:rsidP="009C3706">
      <w:pPr>
        <w:widowControl w:val="0"/>
        <w:autoSpaceDE w:val="0"/>
        <w:autoSpaceDN w:val="0"/>
        <w:adjustRightInd w:val="0"/>
        <w:spacing w:after="0" w:line="360" w:lineRule="auto"/>
        <w:ind w:right="-1" w:firstLine="709"/>
        <w:jc w:val="both"/>
        <w:rPr>
          <w:rFonts w:ascii="Arial" w:hAnsi="Arial" w:cs="Arial"/>
          <w:sz w:val="24"/>
          <w:szCs w:val="24"/>
        </w:rPr>
      </w:pPr>
      <w:r w:rsidRPr="0064337A">
        <w:rPr>
          <w:rFonts w:ascii="Arial" w:hAnsi="Arial" w:cs="Arial"/>
          <w:sz w:val="24"/>
          <w:szCs w:val="24"/>
        </w:rPr>
        <w:t>C</w:t>
      </w:r>
      <w:r w:rsidR="008A5211" w:rsidRPr="0064337A">
        <w:rPr>
          <w:rFonts w:ascii="Arial" w:hAnsi="Arial" w:cs="Arial"/>
          <w:sz w:val="24"/>
          <w:szCs w:val="24"/>
        </w:rPr>
        <w:t xml:space="preserve">om </w:t>
      </w:r>
      <w:r w:rsidRPr="0064337A">
        <w:rPr>
          <w:rFonts w:ascii="Arial" w:hAnsi="Arial" w:cs="Arial"/>
          <w:sz w:val="24"/>
          <w:szCs w:val="24"/>
        </w:rPr>
        <w:t>as</w:t>
      </w:r>
      <w:r w:rsidR="008A5211" w:rsidRPr="0064337A">
        <w:rPr>
          <w:rFonts w:ascii="Arial" w:hAnsi="Arial" w:cs="Arial"/>
          <w:sz w:val="24"/>
          <w:szCs w:val="24"/>
        </w:rPr>
        <w:t xml:space="preserve"> extrações</w:t>
      </w:r>
      <w:r w:rsidRPr="0064337A">
        <w:rPr>
          <w:rFonts w:ascii="Arial" w:hAnsi="Arial" w:cs="Arial"/>
          <w:sz w:val="24"/>
          <w:szCs w:val="24"/>
        </w:rPr>
        <w:t xml:space="preserve"> dos primeiros pré-molares</w:t>
      </w:r>
      <w:r w:rsidR="00201339" w:rsidRPr="0064337A">
        <w:rPr>
          <w:rFonts w:ascii="Arial" w:hAnsi="Arial" w:cs="Arial"/>
          <w:sz w:val="24"/>
          <w:szCs w:val="24"/>
        </w:rPr>
        <w:t xml:space="preserve"> e retração</w:t>
      </w:r>
      <w:r w:rsidR="008A5211" w:rsidRPr="0064337A">
        <w:rPr>
          <w:rFonts w:ascii="Arial" w:hAnsi="Arial" w:cs="Arial"/>
          <w:sz w:val="24"/>
          <w:szCs w:val="24"/>
        </w:rPr>
        <w:t xml:space="preserve"> m</w:t>
      </w:r>
      <w:r w:rsidR="00F74FD6" w:rsidRPr="0064337A">
        <w:rPr>
          <w:rFonts w:ascii="Arial" w:hAnsi="Arial" w:cs="Arial"/>
          <w:sz w:val="24"/>
          <w:szCs w:val="24"/>
        </w:rPr>
        <w:t>ostr</w:t>
      </w:r>
      <w:r w:rsidR="00DA7C28" w:rsidRPr="0064337A">
        <w:rPr>
          <w:rFonts w:ascii="Arial" w:hAnsi="Arial" w:cs="Arial"/>
          <w:sz w:val="24"/>
          <w:szCs w:val="24"/>
        </w:rPr>
        <w:t>a</w:t>
      </w:r>
      <w:r w:rsidRPr="0064337A">
        <w:rPr>
          <w:rFonts w:ascii="Arial" w:hAnsi="Arial" w:cs="Arial"/>
          <w:sz w:val="24"/>
          <w:szCs w:val="24"/>
        </w:rPr>
        <w:t>ram</w:t>
      </w:r>
      <w:r w:rsidR="00F74FD6" w:rsidRPr="0064337A">
        <w:rPr>
          <w:rFonts w:ascii="Arial" w:hAnsi="Arial" w:cs="Arial"/>
          <w:sz w:val="24"/>
          <w:szCs w:val="24"/>
        </w:rPr>
        <w:t xml:space="preserve"> modificações significativas no posicionamento dos lábios e incisivos, com correlações positivas de </w:t>
      </w:r>
      <w:proofErr w:type="spellStart"/>
      <w:r w:rsidR="00F74FD6" w:rsidRPr="0064337A">
        <w:rPr>
          <w:rFonts w:ascii="Arial" w:hAnsi="Arial" w:cs="Arial"/>
          <w:sz w:val="24"/>
          <w:szCs w:val="24"/>
        </w:rPr>
        <w:t>retrusão</w:t>
      </w:r>
      <w:proofErr w:type="spellEnd"/>
      <w:r w:rsidR="00F74FD6" w:rsidRPr="0064337A">
        <w:rPr>
          <w:rFonts w:ascii="Arial" w:hAnsi="Arial" w:cs="Arial"/>
          <w:sz w:val="24"/>
          <w:szCs w:val="24"/>
        </w:rPr>
        <w:t xml:space="preserve"> entre a mudança do</w:t>
      </w:r>
      <w:r w:rsidR="008101B1">
        <w:rPr>
          <w:rFonts w:ascii="Arial" w:hAnsi="Arial" w:cs="Arial"/>
          <w:sz w:val="24"/>
          <w:szCs w:val="24"/>
        </w:rPr>
        <w:t xml:space="preserve"> </w:t>
      </w:r>
      <w:r w:rsidR="00F74FD6" w:rsidRPr="0064337A">
        <w:rPr>
          <w:rFonts w:ascii="Arial" w:hAnsi="Arial" w:cs="Arial"/>
          <w:sz w:val="24"/>
          <w:szCs w:val="24"/>
        </w:rPr>
        <w:t xml:space="preserve">lábio superior e inferior e incisivos  superiores e inferiores,  estas alterações permitiram a harmonização  do perfil facial </w:t>
      </w:r>
      <w:r w:rsidR="00B87AD5" w:rsidRPr="0064337A">
        <w:rPr>
          <w:rFonts w:ascii="Arial" w:hAnsi="Arial" w:cs="Arial"/>
          <w:sz w:val="24"/>
          <w:szCs w:val="24"/>
        </w:rPr>
        <w:t>(</w:t>
      </w:r>
      <w:r w:rsidR="00A55694" w:rsidRPr="0064337A">
        <w:rPr>
          <w:rFonts w:ascii="Arial" w:hAnsi="Arial" w:cs="Arial"/>
          <w:sz w:val="24"/>
          <w:szCs w:val="24"/>
        </w:rPr>
        <w:t>MARQUEZAN, 2008)</w:t>
      </w:r>
      <w:r w:rsidR="00F74FD6" w:rsidRPr="0064337A">
        <w:rPr>
          <w:rFonts w:ascii="Arial" w:hAnsi="Arial" w:cs="Arial"/>
          <w:sz w:val="24"/>
          <w:szCs w:val="24"/>
        </w:rPr>
        <w:t xml:space="preserve">. </w:t>
      </w:r>
    </w:p>
    <w:p w14:paraId="5A22DCDB" w14:textId="7263A958" w:rsidR="003C7818" w:rsidRPr="0064337A" w:rsidRDefault="00972982" w:rsidP="009C3706">
      <w:pPr>
        <w:widowControl w:val="0"/>
        <w:autoSpaceDE w:val="0"/>
        <w:autoSpaceDN w:val="0"/>
        <w:adjustRightInd w:val="0"/>
        <w:spacing w:after="0" w:line="360" w:lineRule="auto"/>
        <w:ind w:firstLine="709"/>
        <w:jc w:val="both"/>
        <w:rPr>
          <w:rFonts w:ascii="Arial" w:hAnsi="Arial" w:cs="Arial"/>
          <w:b/>
          <w:sz w:val="24"/>
          <w:szCs w:val="24"/>
        </w:rPr>
      </w:pPr>
      <w:r w:rsidRPr="0064337A">
        <w:rPr>
          <w:rFonts w:ascii="Arial" w:hAnsi="Arial" w:cs="Arial"/>
          <w:sz w:val="24"/>
          <w:szCs w:val="24"/>
        </w:rPr>
        <w:t>A literatura no</w:t>
      </w:r>
      <w:r w:rsidR="003C7818" w:rsidRPr="0064337A">
        <w:rPr>
          <w:rFonts w:ascii="Arial" w:hAnsi="Arial" w:cs="Arial"/>
          <w:sz w:val="24"/>
          <w:szCs w:val="24"/>
        </w:rPr>
        <w:t>s</w:t>
      </w:r>
      <w:r w:rsidRPr="0064337A">
        <w:rPr>
          <w:rFonts w:ascii="Arial" w:hAnsi="Arial" w:cs="Arial"/>
          <w:sz w:val="24"/>
          <w:szCs w:val="24"/>
        </w:rPr>
        <w:t xml:space="preserve"> mostra </w:t>
      </w:r>
      <w:r w:rsidR="00C31E89" w:rsidRPr="0064337A">
        <w:rPr>
          <w:rFonts w:ascii="Arial" w:hAnsi="Arial" w:cs="Arial"/>
          <w:sz w:val="24"/>
          <w:szCs w:val="24"/>
        </w:rPr>
        <w:t>que a estabilidade</w:t>
      </w:r>
      <w:r w:rsidR="00777D98">
        <w:rPr>
          <w:rFonts w:ascii="Arial" w:hAnsi="Arial" w:cs="Arial"/>
          <w:sz w:val="24"/>
          <w:szCs w:val="24"/>
        </w:rPr>
        <w:t xml:space="preserve"> da correção da mordida aberta </w:t>
      </w:r>
      <w:r w:rsidR="00777D98">
        <w:rPr>
          <w:rFonts w:ascii="Arial" w:hAnsi="Arial" w:cs="Arial"/>
          <w:sz w:val="24"/>
          <w:szCs w:val="24"/>
        </w:rPr>
        <w:lastRenderedPageBreak/>
        <w:t xml:space="preserve">anterior </w:t>
      </w:r>
      <w:r w:rsidR="00C31E89" w:rsidRPr="0064337A">
        <w:rPr>
          <w:rFonts w:ascii="Arial" w:hAnsi="Arial" w:cs="Arial"/>
          <w:sz w:val="24"/>
          <w:szCs w:val="24"/>
        </w:rPr>
        <w:t xml:space="preserve"> parece maior quando o tratamento na dent</w:t>
      </w:r>
      <w:r w:rsidRPr="0064337A">
        <w:rPr>
          <w:rFonts w:ascii="Arial" w:hAnsi="Arial" w:cs="Arial"/>
          <w:sz w:val="24"/>
          <w:szCs w:val="24"/>
        </w:rPr>
        <w:t>adura</w:t>
      </w:r>
      <w:r w:rsidR="00C31E89" w:rsidRPr="0064337A">
        <w:rPr>
          <w:rFonts w:ascii="Arial" w:hAnsi="Arial" w:cs="Arial"/>
          <w:sz w:val="24"/>
          <w:szCs w:val="24"/>
        </w:rPr>
        <w:t xml:space="preserve"> permanente é realizado com </w:t>
      </w:r>
      <w:r w:rsidR="00E32761" w:rsidRPr="0064337A">
        <w:rPr>
          <w:rFonts w:ascii="Arial" w:hAnsi="Arial" w:cs="Arial"/>
          <w:sz w:val="24"/>
          <w:szCs w:val="24"/>
        </w:rPr>
        <w:t>extrações, seja em adolescentes</w:t>
      </w:r>
      <w:r w:rsidR="00C31E89" w:rsidRPr="0064337A">
        <w:rPr>
          <w:rFonts w:ascii="Arial" w:hAnsi="Arial" w:cs="Arial"/>
          <w:sz w:val="24"/>
          <w:szCs w:val="24"/>
        </w:rPr>
        <w:t xml:space="preserve"> ou em adultos. </w:t>
      </w:r>
      <w:r w:rsidR="00141844" w:rsidRPr="0064337A">
        <w:rPr>
          <w:rFonts w:ascii="Arial" w:hAnsi="Arial" w:cs="Arial"/>
          <w:bCs/>
          <w:sz w:val="24"/>
          <w:szCs w:val="24"/>
        </w:rPr>
        <w:t xml:space="preserve">Especula-se que a estabilidade seja maior no tratamento com extrações justamente porque são utilizados dois mecanismos que auxiliam no fechamento da mordida aberta anterior: o “princípio de ponte levadiça” e a </w:t>
      </w:r>
      <w:proofErr w:type="spellStart"/>
      <w:r w:rsidR="00141844" w:rsidRPr="0064337A">
        <w:rPr>
          <w:rFonts w:ascii="Arial" w:hAnsi="Arial" w:cs="Arial"/>
          <w:bCs/>
          <w:sz w:val="24"/>
          <w:szCs w:val="24"/>
        </w:rPr>
        <w:t>mesialização</w:t>
      </w:r>
      <w:proofErr w:type="spellEnd"/>
      <w:r w:rsidR="00141844" w:rsidRPr="0064337A">
        <w:rPr>
          <w:rFonts w:ascii="Arial" w:hAnsi="Arial" w:cs="Arial"/>
          <w:bCs/>
          <w:sz w:val="24"/>
          <w:szCs w:val="24"/>
        </w:rPr>
        <w:t xml:space="preserve"> dos dentes posteriores</w:t>
      </w:r>
      <w:r w:rsidR="00137CB2" w:rsidRPr="0064337A">
        <w:rPr>
          <w:rFonts w:ascii="Arial" w:hAnsi="Arial" w:cs="Arial"/>
          <w:bCs/>
          <w:sz w:val="24"/>
          <w:szCs w:val="24"/>
        </w:rPr>
        <w:t xml:space="preserve"> (NORMANDO</w:t>
      </w:r>
      <w:r w:rsidR="00380527" w:rsidRPr="0064337A">
        <w:rPr>
          <w:rFonts w:ascii="Arial" w:hAnsi="Arial" w:cs="Arial"/>
          <w:bCs/>
          <w:sz w:val="24"/>
          <w:szCs w:val="24"/>
        </w:rPr>
        <w:t>; JANSON,</w:t>
      </w:r>
      <w:r w:rsidR="00C05659" w:rsidRPr="0064337A">
        <w:rPr>
          <w:rFonts w:ascii="Arial" w:hAnsi="Arial" w:cs="Arial"/>
          <w:bCs/>
          <w:sz w:val="24"/>
          <w:szCs w:val="24"/>
        </w:rPr>
        <w:t xml:space="preserve"> 2017</w:t>
      </w:r>
      <w:r w:rsidR="00745261" w:rsidRPr="0064337A">
        <w:rPr>
          <w:rFonts w:ascii="Arial" w:hAnsi="Arial" w:cs="Arial"/>
          <w:bCs/>
          <w:sz w:val="24"/>
          <w:szCs w:val="24"/>
        </w:rPr>
        <w:t>; JANSON, et.al., 2006; MEDEIROS, et.al., 2012</w:t>
      </w:r>
      <w:r w:rsidR="00C05659" w:rsidRPr="0064337A">
        <w:rPr>
          <w:rFonts w:ascii="Arial" w:hAnsi="Arial" w:cs="Arial"/>
          <w:bCs/>
          <w:sz w:val="24"/>
          <w:szCs w:val="24"/>
        </w:rPr>
        <w:t>)</w:t>
      </w:r>
      <w:r w:rsidR="00141844" w:rsidRPr="0064337A">
        <w:rPr>
          <w:rFonts w:ascii="Arial" w:hAnsi="Arial" w:cs="Arial"/>
          <w:bCs/>
          <w:sz w:val="24"/>
          <w:szCs w:val="24"/>
        </w:rPr>
        <w:t>.</w:t>
      </w:r>
      <w:r w:rsidR="00007CDD">
        <w:rPr>
          <w:rFonts w:ascii="Arial" w:hAnsi="Arial" w:cs="Arial"/>
          <w:bCs/>
          <w:sz w:val="24"/>
          <w:szCs w:val="24"/>
        </w:rPr>
        <w:t xml:space="preserve"> Onde ocorre uma retração dos dentes anteriores que favorece o fechamento da mordida anterior, juntamente com a </w:t>
      </w:r>
      <w:proofErr w:type="spellStart"/>
      <w:r w:rsidR="00007CDD">
        <w:rPr>
          <w:rFonts w:ascii="Arial" w:hAnsi="Arial" w:cs="Arial"/>
          <w:bCs/>
          <w:sz w:val="24"/>
          <w:szCs w:val="24"/>
        </w:rPr>
        <w:t>lingualização</w:t>
      </w:r>
      <w:proofErr w:type="spellEnd"/>
      <w:r w:rsidR="00007CDD">
        <w:rPr>
          <w:rFonts w:ascii="Arial" w:hAnsi="Arial" w:cs="Arial"/>
          <w:bCs/>
          <w:sz w:val="24"/>
          <w:szCs w:val="24"/>
        </w:rPr>
        <w:t xml:space="preserve"> dos incisivos superiores e inferiores (JANSON et. al.,2006; KATSAROS; BERG,1993). </w:t>
      </w:r>
    </w:p>
    <w:p w14:paraId="2C4A39D7" w14:textId="58F4D7CD" w:rsidR="00972982" w:rsidRPr="0064337A" w:rsidRDefault="00972982" w:rsidP="009C3706">
      <w:pPr>
        <w:widowControl w:val="0"/>
        <w:autoSpaceDE w:val="0"/>
        <w:autoSpaceDN w:val="0"/>
        <w:adjustRightInd w:val="0"/>
        <w:spacing w:after="0" w:line="360" w:lineRule="auto"/>
        <w:ind w:firstLine="709"/>
        <w:jc w:val="both"/>
        <w:rPr>
          <w:rFonts w:ascii="Arial" w:hAnsi="Arial" w:cs="Arial"/>
          <w:sz w:val="24"/>
          <w:szCs w:val="24"/>
        </w:rPr>
      </w:pPr>
      <w:r w:rsidRPr="0064337A">
        <w:rPr>
          <w:rFonts w:ascii="Arial" w:hAnsi="Arial" w:cs="Arial"/>
          <w:sz w:val="24"/>
          <w:szCs w:val="24"/>
        </w:rPr>
        <w:t xml:space="preserve">Ao final do tratamento os objetivos </w:t>
      </w:r>
      <w:r w:rsidR="006D76CD" w:rsidRPr="0064337A">
        <w:rPr>
          <w:rFonts w:ascii="Arial" w:hAnsi="Arial" w:cs="Arial"/>
          <w:sz w:val="24"/>
          <w:szCs w:val="24"/>
        </w:rPr>
        <w:t>do paciente foram alcançados suavizando o perfil</w:t>
      </w:r>
      <w:r w:rsidR="009964AE" w:rsidRPr="0064337A">
        <w:rPr>
          <w:rFonts w:ascii="Arial" w:hAnsi="Arial" w:cs="Arial"/>
          <w:sz w:val="24"/>
          <w:szCs w:val="24"/>
        </w:rPr>
        <w:t>,</w:t>
      </w:r>
      <w:r w:rsidR="006D76CD" w:rsidRPr="0064337A">
        <w:rPr>
          <w:rFonts w:ascii="Arial" w:hAnsi="Arial" w:cs="Arial"/>
          <w:sz w:val="24"/>
          <w:szCs w:val="24"/>
        </w:rPr>
        <w:t xml:space="preserve"> oclusão adequad</w:t>
      </w:r>
      <w:r w:rsidR="009964AE" w:rsidRPr="0064337A">
        <w:rPr>
          <w:rFonts w:ascii="Arial" w:hAnsi="Arial" w:cs="Arial"/>
          <w:sz w:val="24"/>
          <w:szCs w:val="24"/>
        </w:rPr>
        <w:t>a</w:t>
      </w:r>
      <w:r w:rsidR="006D76CD" w:rsidRPr="0064337A">
        <w:rPr>
          <w:rFonts w:ascii="Arial" w:hAnsi="Arial" w:cs="Arial"/>
          <w:sz w:val="24"/>
          <w:szCs w:val="24"/>
        </w:rPr>
        <w:t xml:space="preserve"> e guias de finalização corretas.  </w:t>
      </w:r>
    </w:p>
    <w:p w14:paraId="2277A15F" w14:textId="6276766D" w:rsidR="00C71E29" w:rsidRPr="0064337A" w:rsidRDefault="00C71E29" w:rsidP="009C3706">
      <w:pPr>
        <w:widowControl w:val="0"/>
        <w:autoSpaceDE w:val="0"/>
        <w:autoSpaceDN w:val="0"/>
        <w:adjustRightInd w:val="0"/>
        <w:spacing w:after="0" w:line="240" w:lineRule="auto"/>
        <w:jc w:val="both"/>
        <w:rPr>
          <w:rFonts w:ascii="Arial" w:hAnsi="Arial" w:cs="Arial"/>
          <w:sz w:val="24"/>
          <w:szCs w:val="24"/>
        </w:rPr>
      </w:pPr>
    </w:p>
    <w:p w14:paraId="2A7EBB63" w14:textId="79C7E6AA" w:rsidR="00613EDB" w:rsidRDefault="00613EDB" w:rsidP="009C3706">
      <w:pPr>
        <w:widowControl w:val="0"/>
        <w:autoSpaceDE w:val="0"/>
        <w:autoSpaceDN w:val="0"/>
        <w:adjustRightInd w:val="0"/>
        <w:spacing w:after="0" w:line="240" w:lineRule="auto"/>
        <w:jc w:val="both"/>
        <w:rPr>
          <w:rFonts w:ascii="Arial" w:hAnsi="Arial" w:cs="Arial"/>
          <w:b/>
          <w:bCs/>
          <w:sz w:val="24"/>
          <w:szCs w:val="24"/>
        </w:rPr>
      </w:pPr>
    </w:p>
    <w:p w14:paraId="04E90EDC" w14:textId="7BEBAE36"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1B8758D6" w14:textId="3267D01A"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53A73E6D" w14:textId="5212B24A"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324EA0CB" w14:textId="0D7B5268"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4F151E45" w14:textId="783729A2"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7745339E" w14:textId="34DA39B2"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32E440E6" w14:textId="799A8C38"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39024A4A" w14:textId="27E8BBCC"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26793C74" w14:textId="14110296"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6B9D032A" w14:textId="018F57D3"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7328ECFA" w14:textId="04181CED"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2C1A508B" w14:textId="0890B0ED"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31E03211" w14:textId="00ED71F9"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303A0EFC" w14:textId="3E5DB5DC"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2C1695DF" w14:textId="79805F2E"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4CD05960" w14:textId="7001A6D7"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0A6A86B0" w14:textId="33BDB5BA"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0FF1655C" w14:textId="3ACA2428"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77D9F309" w14:textId="7F4D9EAC"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5FCD16CE" w14:textId="59F0D372"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06ECAADD" w14:textId="406389B9"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45A742D7" w14:textId="3CBC1AA2"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17567B3E" w14:textId="6BC2AA73"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2611EF12" w14:textId="190D5198"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2EFFF5B5" w14:textId="2C81F127"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100D3B30" w14:textId="66A467FE"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4C366705" w14:textId="5E1B0C4C"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4EB3A583" w14:textId="5CE16DA0"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4F378790" w14:textId="2058837E"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7EB94CFD" w14:textId="25CB8C69"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0CD64D6C" w14:textId="1464E155"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5D46DF3A" w14:textId="77777777" w:rsidR="00C6472E" w:rsidRDefault="00C6472E" w:rsidP="009C3706">
      <w:pPr>
        <w:widowControl w:val="0"/>
        <w:autoSpaceDE w:val="0"/>
        <w:autoSpaceDN w:val="0"/>
        <w:adjustRightInd w:val="0"/>
        <w:spacing w:after="0" w:line="240" w:lineRule="auto"/>
        <w:jc w:val="both"/>
        <w:rPr>
          <w:rFonts w:ascii="Arial" w:hAnsi="Arial" w:cs="Arial"/>
          <w:b/>
          <w:bCs/>
          <w:sz w:val="24"/>
          <w:szCs w:val="24"/>
        </w:rPr>
      </w:pPr>
    </w:p>
    <w:p w14:paraId="249B0692" w14:textId="6A57D4B8"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46889433" w14:textId="77777777" w:rsidR="00B07B03" w:rsidRPr="0064337A" w:rsidRDefault="00B07B03" w:rsidP="009C3706">
      <w:pPr>
        <w:widowControl w:val="0"/>
        <w:autoSpaceDE w:val="0"/>
        <w:autoSpaceDN w:val="0"/>
        <w:adjustRightInd w:val="0"/>
        <w:spacing w:after="0" w:line="240" w:lineRule="auto"/>
        <w:jc w:val="both"/>
        <w:rPr>
          <w:rFonts w:ascii="Arial" w:hAnsi="Arial" w:cs="Arial"/>
          <w:b/>
          <w:bCs/>
          <w:sz w:val="24"/>
          <w:szCs w:val="24"/>
        </w:rPr>
      </w:pPr>
    </w:p>
    <w:p w14:paraId="4A4A2779" w14:textId="7D07079C" w:rsidR="00884CB1" w:rsidRPr="0064337A" w:rsidRDefault="00A43527" w:rsidP="009C3706">
      <w:pPr>
        <w:widowControl w:val="0"/>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 xml:space="preserve">4 </w:t>
      </w:r>
      <w:r w:rsidR="00C55B18" w:rsidRPr="0064337A">
        <w:rPr>
          <w:rFonts w:ascii="Arial" w:hAnsi="Arial" w:cs="Arial"/>
          <w:b/>
          <w:bCs/>
          <w:sz w:val="24"/>
          <w:szCs w:val="24"/>
        </w:rPr>
        <w:t xml:space="preserve">CONCLUSÃO </w:t>
      </w:r>
    </w:p>
    <w:p w14:paraId="43330B12" w14:textId="7578B809" w:rsidR="00884CB1" w:rsidRPr="0064337A" w:rsidRDefault="00884CB1" w:rsidP="009C3706">
      <w:pPr>
        <w:widowControl w:val="0"/>
        <w:autoSpaceDE w:val="0"/>
        <w:autoSpaceDN w:val="0"/>
        <w:adjustRightInd w:val="0"/>
        <w:spacing w:after="0" w:line="360" w:lineRule="auto"/>
        <w:jc w:val="both"/>
        <w:rPr>
          <w:rFonts w:ascii="Arial" w:hAnsi="Arial" w:cs="Arial"/>
          <w:sz w:val="24"/>
          <w:szCs w:val="24"/>
        </w:rPr>
      </w:pPr>
    </w:p>
    <w:p w14:paraId="33392124" w14:textId="041BECE5" w:rsidR="00884CB1" w:rsidRPr="0064337A" w:rsidRDefault="00884CB1" w:rsidP="009C3706">
      <w:pPr>
        <w:widowControl w:val="0"/>
        <w:spacing w:after="0" w:line="360" w:lineRule="auto"/>
        <w:ind w:firstLine="709"/>
        <w:jc w:val="both"/>
        <w:rPr>
          <w:rFonts w:ascii="Arial" w:hAnsi="Arial" w:cs="Arial"/>
          <w:sz w:val="24"/>
          <w:szCs w:val="24"/>
        </w:rPr>
      </w:pPr>
      <w:r w:rsidRPr="0064337A">
        <w:rPr>
          <w:rFonts w:ascii="Arial" w:hAnsi="Arial" w:cs="Arial"/>
          <w:sz w:val="24"/>
          <w:szCs w:val="24"/>
        </w:rPr>
        <w:t xml:space="preserve">A extração dos primeiros </w:t>
      </w:r>
      <w:r w:rsidR="00E35BFD" w:rsidRPr="0064337A">
        <w:rPr>
          <w:rFonts w:ascii="Arial" w:hAnsi="Arial" w:cs="Arial"/>
          <w:sz w:val="24"/>
          <w:szCs w:val="24"/>
        </w:rPr>
        <w:t>pré-molares</w:t>
      </w:r>
      <w:r w:rsidRPr="0064337A">
        <w:rPr>
          <w:rFonts w:ascii="Arial" w:hAnsi="Arial" w:cs="Arial"/>
          <w:sz w:val="24"/>
          <w:szCs w:val="24"/>
        </w:rPr>
        <w:t xml:space="preserve"> representa uma alternativa </w:t>
      </w:r>
      <w:r w:rsidR="00E35BFD" w:rsidRPr="0064337A">
        <w:rPr>
          <w:rFonts w:ascii="Arial" w:hAnsi="Arial" w:cs="Arial"/>
          <w:sz w:val="24"/>
          <w:szCs w:val="24"/>
        </w:rPr>
        <w:t xml:space="preserve">terapêutica satisfatória no tratamento da mordida aberta anterior </w:t>
      </w:r>
      <w:r w:rsidR="00777D98">
        <w:rPr>
          <w:rFonts w:ascii="Arial" w:hAnsi="Arial" w:cs="Arial"/>
          <w:sz w:val="24"/>
          <w:szCs w:val="24"/>
        </w:rPr>
        <w:t>com</w:t>
      </w:r>
      <w:r w:rsidR="00E35BFD" w:rsidRPr="0064337A">
        <w:rPr>
          <w:rFonts w:ascii="Arial" w:hAnsi="Arial" w:cs="Arial"/>
          <w:sz w:val="24"/>
          <w:szCs w:val="24"/>
        </w:rPr>
        <w:t xml:space="preserve"> </w:t>
      </w:r>
      <w:proofErr w:type="spellStart"/>
      <w:r w:rsidR="00E35BFD" w:rsidRPr="0064337A">
        <w:rPr>
          <w:rFonts w:ascii="Arial" w:hAnsi="Arial" w:cs="Arial"/>
          <w:sz w:val="24"/>
          <w:szCs w:val="24"/>
        </w:rPr>
        <w:t>biprotrusão</w:t>
      </w:r>
      <w:proofErr w:type="spellEnd"/>
      <w:r w:rsidR="00E35BFD" w:rsidRPr="0064337A">
        <w:rPr>
          <w:rFonts w:ascii="Arial" w:hAnsi="Arial" w:cs="Arial"/>
          <w:sz w:val="24"/>
          <w:szCs w:val="24"/>
        </w:rPr>
        <w:t>, resultando</w:t>
      </w:r>
      <w:r w:rsidR="00F20980">
        <w:rPr>
          <w:rFonts w:ascii="Arial" w:hAnsi="Arial" w:cs="Arial"/>
          <w:sz w:val="24"/>
          <w:szCs w:val="24"/>
        </w:rPr>
        <w:t xml:space="preserve"> em um</w:t>
      </w:r>
      <w:r w:rsidR="00E35BFD" w:rsidRPr="0064337A">
        <w:rPr>
          <w:rFonts w:ascii="Arial" w:hAnsi="Arial" w:cs="Arial"/>
          <w:sz w:val="24"/>
          <w:szCs w:val="24"/>
        </w:rPr>
        <w:t xml:space="preserve"> prognóstico favorável desde que sua correta indicação seja respeitada.</w:t>
      </w:r>
    </w:p>
    <w:p w14:paraId="1FD3EEAC" w14:textId="00AA3DF3" w:rsidR="00884CB1" w:rsidRDefault="00884CB1" w:rsidP="009C3706">
      <w:pPr>
        <w:widowControl w:val="0"/>
        <w:autoSpaceDE w:val="0"/>
        <w:autoSpaceDN w:val="0"/>
        <w:adjustRightInd w:val="0"/>
        <w:spacing w:after="0" w:line="240" w:lineRule="auto"/>
        <w:jc w:val="both"/>
        <w:rPr>
          <w:rFonts w:ascii="Arial" w:hAnsi="Arial" w:cs="Arial"/>
          <w:b/>
          <w:bCs/>
          <w:sz w:val="24"/>
          <w:szCs w:val="24"/>
        </w:rPr>
      </w:pPr>
    </w:p>
    <w:p w14:paraId="1E174974" w14:textId="7E69A721"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363D86FA" w14:textId="716FE8ED"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6D47D092" w14:textId="77195045"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2129622D" w14:textId="4BA81C9B"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0B5E525C" w14:textId="3C8A440D"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1F617C25" w14:textId="79E44D9D"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46826663" w14:textId="139EC29A"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4C9C513B" w14:textId="23E5229F"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286DED9A" w14:textId="1C40FD7F"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0449AEBB" w14:textId="19C0FB40"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1B738C63" w14:textId="3ADD660A"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5AA070B0" w14:textId="580FEEB8"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7646006D" w14:textId="768B51E7"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59D1F1F1" w14:textId="663BA176"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18AE0FD3" w14:textId="68A1D0F7"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22DA803B" w14:textId="33760B83"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52A45D48" w14:textId="069B71F2"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146EFBC7" w14:textId="00BDB0E0"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083741F8" w14:textId="4AEA6A3C"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1DFA6C68" w14:textId="2B1DA374"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2B147288" w14:textId="4A7A99A2"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5C64A79A" w14:textId="1C7EB14A"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43641E67" w14:textId="72EF29EF"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5C28B1D4" w14:textId="203B0389"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1303595E" w14:textId="02882047"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3B4AEEF4" w14:textId="44BDD219"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4131D030" w14:textId="2F0CA9BD"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13D88B82" w14:textId="756CB784"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66C9331E" w14:textId="4FBB02F4"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546D2A8C" w14:textId="7B0629E0"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36818198" w14:textId="21556A94"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64E678BE" w14:textId="78B30E13"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082FF52D" w14:textId="32DD8602"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776AB937" w14:textId="54505F8D"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2A6E85B5" w14:textId="6D0C304A"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07A5884A" w14:textId="746A26AB"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275A5945" w14:textId="501F7C50"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62F0F781" w14:textId="51540606"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1F77FF2E" w14:textId="598549DF"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696FD8C2" w14:textId="77777777" w:rsidR="00B07B03" w:rsidRDefault="00B07B03" w:rsidP="009C3706">
      <w:pPr>
        <w:widowControl w:val="0"/>
        <w:autoSpaceDE w:val="0"/>
        <w:autoSpaceDN w:val="0"/>
        <w:adjustRightInd w:val="0"/>
        <w:spacing w:after="0" w:line="240" w:lineRule="auto"/>
        <w:jc w:val="both"/>
        <w:rPr>
          <w:rFonts w:ascii="Arial" w:hAnsi="Arial" w:cs="Arial"/>
          <w:b/>
          <w:bCs/>
          <w:sz w:val="24"/>
          <w:szCs w:val="24"/>
        </w:rPr>
      </w:pPr>
    </w:p>
    <w:p w14:paraId="386181AD" w14:textId="77777777" w:rsidR="00777D98" w:rsidRPr="009009E1" w:rsidRDefault="00777D98" w:rsidP="00FC501F">
      <w:pPr>
        <w:widowControl w:val="0"/>
        <w:autoSpaceDE w:val="0"/>
        <w:autoSpaceDN w:val="0"/>
        <w:adjustRightInd w:val="0"/>
        <w:spacing w:after="0" w:line="240" w:lineRule="auto"/>
        <w:jc w:val="center"/>
        <w:rPr>
          <w:rFonts w:ascii="Arial" w:hAnsi="Arial" w:cs="Arial"/>
          <w:b/>
          <w:bCs/>
          <w:sz w:val="24"/>
          <w:szCs w:val="24"/>
        </w:rPr>
      </w:pPr>
    </w:p>
    <w:p w14:paraId="35D491FF" w14:textId="77777777" w:rsidR="00777D98" w:rsidRPr="009009E1" w:rsidRDefault="00777D98" w:rsidP="00FC501F">
      <w:pPr>
        <w:widowControl w:val="0"/>
        <w:autoSpaceDE w:val="0"/>
        <w:autoSpaceDN w:val="0"/>
        <w:adjustRightInd w:val="0"/>
        <w:spacing w:after="0" w:line="240" w:lineRule="auto"/>
        <w:jc w:val="center"/>
        <w:rPr>
          <w:rFonts w:ascii="Arial" w:hAnsi="Arial" w:cs="Arial"/>
          <w:b/>
          <w:bCs/>
          <w:sz w:val="24"/>
          <w:szCs w:val="24"/>
        </w:rPr>
      </w:pPr>
    </w:p>
    <w:p w14:paraId="699124DD" w14:textId="0FB88BB7" w:rsidR="00CD2E28" w:rsidRPr="008A47FA" w:rsidRDefault="00CD2E28" w:rsidP="00FC501F">
      <w:pPr>
        <w:widowControl w:val="0"/>
        <w:autoSpaceDE w:val="0"/>
        <w:autoSpaceDN w:val="0"/>
        <w:adjustRightInd w:val="0"/>
        <w:spacing w:after="0" w:line="240" w:lineRule="auto"/>
        <w:jc w:val="center"/>
        <w:rPr>
          <w:rFonts w:ascii="Arial" w:hAnsi="Arial" w:cs="Arial"/>
          <w:b/>
          <w:bCs/>
          <w:sz w:val="24"/>
          <w:szCs w:val="24"/>
          <w:lang w:val="en-US"/>
        </w:rPr>
      </w:pPr>
      <w:r w:rsidRPr="008A47FA">
        <w:rPr>
          <w:rFonts w:ascii="Arial" w:hAnsi="Arial" w:cs="Arial"/>
          <w:b/>
          <w:bCs/>
          <w:sz w:val="24"/>
          <w:szCs w:val="24"/>
          <w:lang w:val="en-US"/>
        </w:rPr>
        <w:t>REFERÊNCIAS</w:t>
      </w:r>
    </w:p>
    <w:p w14:paraId="1462459C" w14:textId="1915308A" w:rsidR="00CD2E28" w:rsidRPr="008A47FA" w:rsidRDefault="00CD2E28" w:rsidP="009C3706">
      <w:pPr>
        <w:widowControl w:val="0"/>
        <w:autoSpaceDE w:val="0"/>
        <w:autoSpaceDN w:val="0"/>
        <w:adjustRightInd w:val="0"/>
        <w:spacing w:after="0" w:line="240" w:lineRule="auto"/>
        <w:jc w:val="both"/>
        <w:rPr>
          <w:rFonts w:ascii="Arial" w:hAnsi="Arial" w:cs="Arial"/>
          <w:b/>
          <w:bCs/>
          <w:sz w:val="24"/>
          <w:szCs w:val="24"/>
          <w:lang w:val="en-US"/>
        </w:rPr>
      </w:pPr>
    </w:p>
    <w:p w14:paraId="31EEB5F3" w14:textId="1BA482C0" w:rsidR="00973B1A" w:rsidRPr="006B5622" w:rsidRDefault="006B5622" w:rsidP="00945781">
      <w:pPr>
        <w:pStyle w:val="Ttulo1"/>
        <w:widowControl w:val="0"/>
        <w:shd w:val="clear" w:color="auto" w:fill="FFFFFF"/>
        <w:spacing w:before="360" w:beforeAutospacing="0" w:after="0" w:afterAutospacing="0" w:line="276" w:lineRule="auto"/>
        <w:jc w:val="both"/>
        <w:rPr>
          <w:rFonts w:ascii="Arial" w:hAnsi="Arial" w:cs="Arial"/>
          <w:b w:val="0"/>
          <w:bCs w:val="0"/>
          <w:sz w:val="24"/>
          <w:szCs w:val="24"/>
        </w:rPr>
      </w:pPr>
      <w:r w:rsidRPr="008A47FA">
        <w:rPr>
          <w:rFonts w:ascii="Arial" w:hAnsi="Arial" w:cs="Arial"/>
          <w:b w:val="0"/>
          <w:bCs w:val="0"/>
          <w:sz w:val="24"/>
          <w:szCs w:val="24"/>
          <w:lang w:val="en-US"/>
        </w:rPr>
        <w:t xml:space="preserve">ANDERSON, B.D. </w:t>
      </w:r>
      <w:r w:rsidR="00973B1A" w:rsidRPr="008A47FA">
        <w:rPr>
          <w:rFonts w:ascii="Arial" w:hAnsi="Arial" w:cs="Arial"/>
          <w:b w:val="0"/>
          <w:bCs w:val="0"/>
          <w:sz w:val="24"/>
          <w:szCs w:val="24"/>
          <w:lang w:val="en-US"/>
        </w:rPr>
        <w:t xml:space="preserve">Multiple extraction patterns in severe discrepancy cases. </w:t>
      </w:r>
      <w:proofErr w:type="spellStart"/>
      <w:r w:rsidR="00973B1A" w:rsidRPr="00BF289B">
        <w:rPr>
          <w:rFonts w:ascii="Arial" w:hAnsi="Arial" w:cs="Arial"/>
          <w:sz w:val="24"/>
          <w:szCs w:val="24"/>
        </w:rPr>
        <w:t>Angle</w:t>
      </w:r>
      <w:proofErr w:type="spellEnd"/>
      <w:r w:rsidR="00973B1A" w:rsidRPr="00BF289B">
        <w:rPr>
          <w:rFonts w:ascii="Arial" w:hAnsi="Arial" w:cs="Arial"/>
          <w:sz w:val="24"/>
          <w:szCs w:val="24"/>
        </w:rPr>
        <w:t xml:space="preserve"> </w:t>
      </w:r>
      <w:proofErr w:type="spellStart"/>
      <w:r w:rsidR="00973B1A" w:rsidRPr="00BF289B">
        <w:rPr>
          <w:rFonts w:ascii="Arial" w:hAnsi="Arial" w:cs="Arial"/>
          <w:sz w:val="24"/>
          <w:szCs w:val="24"/>
        </w:rPr>
        <w:t>Orthod</w:t>
      </w:r>
      <w:proofErr w:type="spellEnd"/>
      <w:r w:rsidR="00973B1A" w:rsidRPr="00BF289B">
        <w:rPr>
          <w:rFonts w:ascii="Arial" w:hAnsi="Arial" w:cs="Arial"/>
          <w:sz w:val="24"/>
          <w:szCs w:val="24"/>
        </w:rPr>
        <w:t>.</w:t>
      </w:r>
      <w:r w:rsidR="001375E4">
        <w:rPr>
          <w:rFonts w:ascii="Arial" w:hAnsi="Arial" w:cs="Arial"/>
          <w:sz w:val="24"/>
          <w:szCs w:val="24"/>
        </w:rPr>
        <w:t xml:space="preserve">, </w:t>
      </w:r>
      <w:r w:rsidR="001375E4">
        <w:rPr>
          <w:rFonts w:ascii="Arial" w:hAnsi="Arial" w:cs="Arial"/>
          <w:b w:val="0"/>
          <w:bCs w:val="0"/>
          <w:sz w:val="24"/>
          <w:szCs w:val="24"/>
        </w:rPr>
        <w:t>v.45, n. 4</w:t>
      </w:r>
      <w:r w:rsidR="005C13E7">
        <w:rPr>
          <w:rFonts w:ascii="Arial" w:hAnsi="Arial" w:cs="Arial"/>
          <w:b w:val="0"/>
          <w:bCs w:val="0"/>
          <w:sz w:val="24"/>
          <w:szCs w:val="24"/>
        </w:rPr>
        <w:t>, p. 291-303,</w:t>
      </w:r>
      <w:r w:rsidR="00973B1A" w:rsidRPr="00BF289B">
        <w:rPr>
          <w:rFonts w:ascii="Arial" w:hAnsi="Arial" w:cs="Arial"/>
          <w:sz w:val="24"/>
          <w:szCs w:val="24"/>
        </w:rPr>
        <w:t xml:space="preserve"> </w:t>
      </w:r>
      <w:r w:rsidR="00973B1A" w:rsidRPr="006B5622">
        <w:rPr>
          <w:rFonts w:ascii="Arial" w:hAnsi="Arial" w:cs="Arial"/>
          <w:b w:val="0"/>
          <w:bCs w:val="0"/>
          <w:sz w:val="24"/>
          <w:szCs w:val="24"/>
        </w:rPr>
        <w:t>1975</w:t>
      </w:r>
      <w:r w:rsidR="005C13E7">
        <w:rPr>
          <w:rFonts w:ascii="Arial" w:hAnsi="Arial" w:cs="Arial"/>
          <w:b w:val="0"/>
          <w:bCs w:val="0"/>
          <w:sz w:val="24"/>
          <w:szCs w:val="24"/>
        </w:rPr>
        <w:t>.</w:t>
      </w:r>
    </w:p>
    <w:p w14:paraId="50ABFF4C" w14:textId="03855478" w:rsidR="00973B1A" w:rsidRDefault="00C55B18" w:rsidP="00945781">
      <w:pPr>
        <w:pStyle w:val="Ttulo1"/>
        <w:widowControl w:val="0"/>
        <w:shd w:val="clear" w:color="auto" w:fill="FFFFFF"/>
        <w:spacing w:before="360" w:beforeAutospacing="0" w:after="0" w:afterAutospacing="0" w:line="276" w:lineRule="auto"/>
        <w:jc w:val="both"/>
        <w:rPr>
          <w:rFonts w:ascii="Arial" w:hAnsi="Arial" w:cs="Arial"/>
          <w:b w:val="0"/>
          <w:bCs w:val="0"/>
          <w:sz w:val="24"/>
          <w:szCs w:val="24"/>
        </w:rPr>
      </w:pPr>
      <w:r w:rsidRPr="008816C1">
        <w:rPr>
          <w:rFonts w:ascii="Arial" w:hAnsi="Arial" w:cs="Arial"/>
          <w:b w:val="0"/>
          <w:bCs w:val="0"/>
          <w:sz w:val="24"/>
          <w:szCs w:val="24"/>
        </w:rPr>
        <w:t xml:space="preserve">ANDRADE, E.L.de. </w:t>
      </w:r>
      <w:r w:rsidRPr="008816C1">
        <w:rPr>
          <w:rFonts w:ascii="Arial" w:hAnsi="Arial" w:cs="Arial"/>
          <w:b w:val="0"/>
          <w:bCs w:val="0"/>
          <w:color w:val="000000"/>
          <w:sz w:val="24"/>
          <w:szCs w:val="24"/>
        </w:rPr>
        <w:t xml:space="preserve">Utilização da barra </w:t>
      </w:r>
      <w:proofErr w:type="spellStart"/>
      <w:r w:rsidRPr="008816C1">
        <w:rPr>
          <w:rFonts w:ascii="Arial" w:hAnsi="Arial" w:cs="Arial"/>
          <w:b w:val="0"/>
          <w:bCs w:val="0"/>
          <w:color w:val="000000"/>
          <w:sz w:val="24"/>
          <w:szCs w:val="24"/>
        </w:rPr>
        <w:t>transpalatina</w:t>
      </w:r>
      <w:proofErr w:type="spellEnd"/>
      <w:r w:rsidRPr="008816C1">
        <w:rPr>
          <w:rFonts w:ascii="Arial" w:hAnsi="Arial" w:cs="Arial"/>
          <w:b w:val="0"/>
          <w:bCs w:val="0"/>
          <w:color w:val="000000"/>
          <w:sz w:val="24"/>
          <w:szCs w:val="24"/>
        </w:rPr>
        <w:t xml:space="preserve"> na correção da má-oclusão de Classe II durante a dentição mista. </w:t>
      </w:r>
      <w:r w:rsidRPr="008816C1">
        <w:rPr>
          <w:rFonts w:ascii="Arial" w:hAnsi="Arial" w:cs="Arial"/>
          <w:color w:val="000000"/>
          <w:sz w:val="24"/>
          <w:szCs w:val="24"/>
        </w:rPr>
        <w:t xml:space="preserve">Sociedade Paulista de Ortodontia. </w:t>
      </w:r>
      <w:r w:rsidRPr="008816C1">
        <w:rPr>
          <w:rFonts w:ascii="Arial" w:hAnsi="Arial" w:cs="Arial"/>
          <w:b w:val="0"/>
          <w:bCs w:val="0"/>
          <w:color w:val="000000"/>
          <w:sz w:val="24"/>
          <w:szCs w:val="24"/>
        </w:rPr>
        <w:t xml:space="preserve">46(5):485-490, </w:t>
      </w:r>
      <w:proofErr w:type="spellStart"/>
      <w:r w:rsidRPr="008816C1">
        <w:rPr>
          <w:rFonts w:ascii="Arial" w:hAnsi="Arial" w:cs="Arial"/>
          <w:b w:val="0"/>
          <w:bCs w:val="0"/>
          <w:color w:val="000000"/>
          <w:sz w:val="24"/>
          <w:szCs w:val="24"/>
        </w:rPr>
        <w:t>set.-out</w:t>
      </w:r>
      <w:proofErr w:type="spellEnd"/>
      <w:r w:rsidRPr="008816C1">
        <w:rPr>
          <w:rFonts w:ascii="Arial" w:hAnsi="Arial" w:cs="Arial"/>
          <w:b w:val="0"/>
          <w:bCs w:val="0"/>
          <w:color w:val="000000"/>
          <w:sz w:val="24"/>
          <w:szCs w:val="24"/>
        </w:rPr>
        <w:t xml:space="preserve">. 2013. </w:t>
      </w:r>
    </w:p>
    <w:p w14:paraId="22B94C95" w14:textId="44D63760" w:rsidR="009A32B7" w:rsidRPr="008A47FA" w:rsidRDefault="005C13E7" w:rsidP="00945781">
      <w:pPr>
        <w:pStyle w:val="Ttulo1"/>
        <w:widowControl w:val="0"/>
        <w:shd w:val="clear" w:color="auto" w:fill="FFFFFF"/>
        <w:spacing w:before="360" w:beforeAutospacing="0" w:after="0" w:afterAutospacing="0" w:line="276" w:lineRule="auto"/>
        <w:jc w:val="both"/>
        <w:rPr>
          <w:rFonts w:ascii="Arial" w:hAnsi="Arial" w:cs="Arial"/>
          <w:b w:val="0"/>
          <w:bCs w:val="0"/>
          <w:sz w:val="24"/>
          <w:szCs w:val="24"/>
          <w:lang w:val="en-US"/>
        </w:rPr>
      </w:pPr>
      <w:r w:rsidRPr="005E1F0E">
        <w:rPr>
          <w:rFonts w:ascii="Arial" w:hAnsi="Arial" w:cs="Arial"/>
          <w:b w:val="0"/>
          <w:bCs w:val="0"/>
          <w:sz w:val="24"/>
          <w:szCs w:val="24"/>
          <w:lang w:val="en-US"/>
        </w:rPr>
        <w:t xml:space="preserve">BASDRA, E.K.; STELLZIG, A.; KOMPOSCH. </w:t>
      </w:r>
      <w:r w:rsidRPr="005C13E7">
        <w:rPr>
          <w:rFonts w:ascii="Arial" w:hAnsi="Arial" w:cs="Arial"/>
          <w:b w:val="0"/>
          <w:bCs w:val="0"/>
          <w:sz w:val="24"/>
          <w:szCs w:val="24"/>
          <w:lang w:val="en-US"/>
        </w:rPr>
        <w:t>G</w:t>
      </w:r>
      <w:r w:rsidR="009A32B7" w:rsidRPr="005C13E7">
        <w:rPr>
          <w:rFonts w:ascii="Arial" w:hAnsi="Arial" w:cs="Arial"/>
          <w:b w:val="0"/>
          <w:bCs w:val="0"/>
          <w:sz w:val="24"/>
          <w:szCs w:val="24"/>
          <w:lang w:val="en-US"/>
        </w:rPr>
        <w:t xml:space="preserve">. Extraction of maxillary second molars in the treatment of class II malocclusion. </w:t>
      </w:r>
      <w:r w:rsidR="009A32B7" w:rsidRPr="008A47FA">
        <w:rPr>
          <w:rFonts w:ascii="Arial" w:hAnsi="Arial" w:cs="Arial"/>
          <w:sz w:val="24"/>
          <w:szCs w:val="24"/>
          <w:lang w:val="en-US"/>
        </w:rPr>
        <w:t xml:space="preserve">Angle </w:t>
      </w:r>
      <w:proofErr w:type="spellStart"/>
      <w:r w:rsidR="009A32B7" w:rsidRPr="008A47FA">
        <w:rPr>
          <w:rFonts w:ascii="Arial" w:hAnsi="Arial" w:cs="Arial"/>
          <w:sz w:val="24"/>
          <w:szCs w:val="24"/>
          <w:lang w:val="en-US"/>
        </w:rPr>
        <w:t>Orthod</w:t>
      </w:r>
      <w:proofErr w:type="spellEnd"/>
      <w:r w:rsidR="009A32B7" w:rsidRPr="008A47FA">
        <w:rPr>
          <w:rFonts w:ascii="Arial" w:hAnsi="Arial" w:cs="Arial"/>
          <w:sz w:val="24"/>
          <w:szCs w:val="24"/>
          <w:lang w:val="en-US"/>
        </w:rPr>
        <w:t>.</w:t>
      </w:r>
      <w:r w:rsidRPr="008A47FA">
        <w:rPr>
          <w:rFonts w:ascii="Arial" w:hAnsi="Arial" w:cs="Arial"/>
          <w:sz w:val="24"/>
          <w:szCs w:val="24"/>
          <w:lang w:val="en-US"/>
        </w:rPr>
        <w:t>,</w:t>
      </w:r>
      <w:r w:rsidRPr="008A47FA">
        <w:rPr>
          <w:rFonts w:ascii="Arial" w:hAnsi="Arial" w:cs="Arial"/>
          <w:b w:val="0"/>
          <w:bCs w:val="0"/>
          <w:sz w:val="24"/>
          <w:szCs w:val="24"/>
          <w:lang w:val="en-US"/>
        </w:rPr>
        <w:t xml:space="preserve"> </w:t>
      </w:r>
      <w:r w:rsidR="00BB0430" w:rsidRPr="008A47FA">
        <w:rPr>
          <w:rFonts w:ascii="Arial" w:hAnsi="Arial" w:cs="Arial"/>
          <w:b w:val="0"/>
          <w:bCs w:val="0"/>
          <w:sz w:val="24"/>
          <w:szCs w:val="24"/>
          <w:lang w:val="en-US"/>
        </w:rPr>
        <w:t>v.66, n.4, p.</w:t>
      </w:r>
      <w:r w:rsidR="006A774E" w:rsidRPr="008A47FA">
        <w:rPr>
          <w:rFonts w:ascii="Arial" w:hAnsi="Arial" w:cs="Arial"/>
          <w:b w:val="0"/>
          <w:bCs w:val="0"/>
          <w:sz w:val="24"/>
          <w:szCs w:val="24"/>
          <w:lang w:val="en-US"/>
        </w:rPr>
        <w:t>287-92</w:t>
      </w:r>
      <w:r w:rsidR="00AA39E6" w:rsidRPr="008A47FA">
        <w:rPr>
          <w:rFonts w:ascii="Arial" w:hAnsi="Arial" w:cs="Arial"/>
          <w:b w:val="0"/>
          <w:bCs w:val="0"/>
          <w:sz w:val="24"/>
          <w:szCs w:val="24"/>
          <w:lang w:val="en-US"/>
        </w:rPr>
        <w:t>,</w:t>
      </w:r>
      <w:r w:rsidR="009A32B7" w:rsidRPr="008A47FA">
        <w:rPr>
          <w:rFonts w:ascii="Arial" w:hAnsi="Arial" w:cs="Arial"/>
          <w:b w:val="0"/>
          <w:bCs w:val="0"/>
          <w:sz w:val="24"/>
          <w:szCs w:val="24"/>
          <w:lang w:val="en-US"/>
        </w:rPr>
        <w:t xml:space="preserve"> 1996.</w:t>
      </w:r>
    </w:p>
    <w:p w14:paraId="0DF6AAC8" w14:textId="7ACD2C1B" w:rsidR="009A32B7" w:rsidRPr="008A47FA" w:rsidRDefault="00AA39E6" w:rsidP="00945781">
      <w:pPr>
        <w:pStyle w:val="Ttulo1"/>
        <w:widowControl w:val="0"/>
        <w:shd w:val="clear" w:color="auto" w:fill="FFFFFF"/>
        <w:spacing w:before="360" w:beforeAutospacing="0" w:after="0" w:afterAutospacing="0" w:line="276" w:lineRule="auto"/>
        <w:jc w:val="both"/>
        <w:rPr>
          <w:rFonts w:ascii="Arial" w:hAnsi="Arial" w:cs="Arial"/>
          <w:b w:val="0"/>
          <w:bCs w:val="0"/>
          <w:sz w:val="24"/>
          <w:szCs w:val="24"/>
          <w:lang w:val="en-US"/>
        </w:rPr>
      </w:pPr>
      <w:r w:rsidRPr="00AA39E6">
        <w:rPr>
          <w:rFonts w:ascii="Arial" w:hAnsi="Arial" w:cs="Arial"/>
          <w:b w:val="0"/>
          <w:bCs w:val="0"/>
          <w:sz w:val="24"/>
          <w:szCs w:val="24"/>
          <w:lang w:val="en-US"/>
        </w:rPr>
        <w:t>BAYRAM</w:t>
      </w:r>
      <w:r>
        <w:rPr>
          <w:rFonts w:ascii="Arial" w:hAnsi="Arial" w:cs="Arial"/>
          <w:b w:val="0"/>
          <w:bCs w:val="0"/>
          <w:sz w:val="24"/>
          <w:szCs w:val="24"/>
          <w:lang w:val="en-US"/>
        </w:rPr>
        <w:t>,</w:t>
      </w:r>
      <w:r w:rsidRPr="00AA39E6">
        <w:rPr>
          <w:rFonts w:ascii="Arial" w:hAnsi="Arial" w:cs="Arial"/>
          <w:b w:val="0"/>
          <w:bCs w:val="0"/>
          <w:sz w:val="24"/>
          <w:szCs w:val="24"/>
          <w:lang w:val="en-US"/>
        </w:rPr>
        <w:t xml:space="preserve"> M</w:t>
      </w:r>
      <w:r>
        <w:rPr>
          <w:rFonts w:ascii="Arial" w:hAnsi="Arial" w:cs="Arial"/>
          <w:b w:val="0"/>
          <w:bCs w:val="0"/>
          <w:sz w:val="24"/>
          <w:szCs w:val="24"/>
          <w:lang w:val="en-US"/>
        </w:rPr>
        <w:t>.;</w:t>
      </w:r>
      <w:r w:rsidRPr="00AA39E6">
        <w:rPr>
          <w:rFonts w:ascii="Arial" w:hAnsi="Arial" w:cs="Arial"/>
          <w:b w:val="0"/>
          <w:bCs w:val="0"/>
          <w:sz w:val="24"/>
          <w:szCs w:val="24"/>
          <w:lang w:val="en-US"/>
        </w:rPr>
        <w:t xml:space="preserve"> OZER</w:t>
      </w:r>
      <w:r>
        <w:rPr>
          <w:rFonts w:ascii="Arial" w:hAnsi="Arial" w:cs="Arial"/>
          <w:b w:val="0"/>
          <w:bCs w:val="0"/>
          <w:sz w:val="24"/>
          <w:szCs w:val="24"/>
          <w:lang w:val="en-US"/>
        </w:rPr>
        <w:t>,</w:t>
      </w:r>
      <w:r w:rsidRPr="00AA39E6">
        <w:rPr>
          <w:rFonts w:ascii="Arial" w:hAnsi="Arial" w:cs="Arial"/>
          <w:b w:val="0"/>
          <w:bCs w:val="0"/>
          <w:sz w:val="24"/>
          <w:szCs w:val="24"/>
          <w:lang w:val="en-US"/>
        </w:rPr>
        <w:t xml:space="preserve"> M</w:t>
      </w:r>
      <w:r>
        <w:rPr>
          <w:rFonts w:ascii="Arial" w:hAnsi="Arial" w:cs="Arial"/>
          <w:b w:val="0"/>
          <w:bCs w:val="0"/>
          <w:sz w:val="24"/>
          <w:szCs w:val="24"/>
          <w:lang w:val="en-US"/>
        </w:rPr>
        <w:t>.;</w:t>
      </w:r>
      <w:r w:rsidRPr="00AA39E6">
        <w:rPr>
          <w:rFonts w:ascii="Arial" w:hAnsi="Arial" w:cs="Arial"/>
          <w:b w:val="0"/>
          <w:bCs w:val="0"/>
          <w:sz w:val="24"/>
          <w:szCs w:val="24"/>
          <w:lang w:val="en-US"/>
        </w:rPr>
        <w:t xml:space="preserve"> ARICI</w:t>
      </w:r>
      <w:r>
        <w:rPr>
          <w:rFonts w:ascii="Arial" w:hAnsi="Arial" w:cs="Arial"/>
          <w:b w:val="0"/>
          <w:bCs w:val="0"/>
          <w:sz w:val="24"/>
          <w:szCs w:val="24"/>
          <w:lang w:val="en-US"/>
        </w:rPr>
        <w:t>,</w:t>
      </w:r>
      <w:r w:rsidRPr="00AA39E6">
        <w:rPr>
          <w:rFonts w:ascii="Arial" w:hAnsi="Arial" w:cs="Arial"/>
          <w:b w:val="0"/>
          <w:bCs w:val="0"/>
          <w:sz w:val="24"/>
          <w:szCs w:val="24"/>
          <w:lang w:val="en-US"/>
        </w:rPr>
        <w:t xml:space="preserve"> S. </w:t>
      </w:r>
      <w:r w:rsidR="009A32B7" w:rsidRPr="00AA39E6">
        <w:rPr>
          <w:rFonts w:ascii="Arial" w:hAnsi="Arial" w:cs="Arial"/>
          <w:b w:val="0"/>
          <w:bCs w:val="0"/>
          <w:sz w:val="24"/>
          <w:szCs w:val="24"/>
          <w:lang w:val="en-US"/>
        </w:rPr>
        <w:t xml:space="preserve">Effects of First molar extraction on third molar angulation and eruption space. </w:t>
      </w:r>
      <w:r w:rsidR="009A32B7" w:rsidRPr="00AA39E6">
        <w:rPr>
          <w:rFonts w:ascii="Arial" w:hAnsi="Arial" w:cs="Arial"/>
          <w:sz w:val="24"/>
          <w:szCs w:val="24"/>
          <w:lang w:val="en-US"/>
        </w:rPr>
        <w:t xml:space="preserve">Oral Surg Oral Med Oral </w:t>
      </w:r>
      <w:proofErr w:type="spellStart"/>
      <w:r w:rsidR="009A32B7" w:rsidRPr="00AA39E6">
        <w:rPr>
          <w:rFonts w:ascii="Arial" w:hAnsi="Arial" w:cs="Arial"/>
          <w:sz w:val="24"/>
          <w:szCs w:val="24"/>
          <w:lang w:val="en-US"/>
        </w:rPr>
        <w:t>Pathol</w:t>
      </w:r>
      <w:proofErr w:type="spellEnd"/>
      <w:r w:rsidR="009A32B7" w:rsidRPr="00AA39E6">
        <w:rPr>
          <w:rFonts w:ascii="Arial" w:hAnsi="Arial" w:cs="Arial"/>
          <w:sz w:val="24"/>
          <w:szCs w:val="24"/>
          <w:lang w:val="en-US"/>
        </w:rPr>
        <w:t xml:space="preserve"> Oral </w:t>
      </w:r>
      <w:proofErr w:type="spellStart"/>
      <w:r w:rsidR="009A32B7" w:rsidRPr="00AA39E6">
        <w:rPr>
          <w:rFonts w:ascii="Arial" w:hAnsi="Arial" w:cs="Arial"/>
          <w:sz w:val="24"/>
          <w:szCs w:val="24"/>
          <w:lang w:val="en-US"/>
        </w:rPr>
        <w:t>Radiol</w:t>
      </w:r>
      <w:proofErr w:type="spellEnd"/>
      <w:r w:rsidR="009A32B7" w:rsidRPr="00AA39E6">
        <w:rPr>
          <w:rFonts w:ascii="Arial" w:hAnsi="Arial" w:cs="Arial"/>
          <w:sz w:val="24"/>
          <w:szCs w:val="24"/>
          <w:lang w:val="en-US"/>
        </w:rPr>
        <w:t xml:space="preserve"> </w:t>
      </w:r>
      <w:proofErr w:type="spellStart"/>
      <w:r w:rsidR="009A32B7" w:rsidRPr="00AA39E6">
        <w:rPr>
          <w:rFonts w:ascii="Arial" w:hAnsi="Arial" w:cs="Arial"/>
          <w:sz w:val="24"/>
          <w:szCs w:val="24"/>
          <w:lang w:val="en-US"/>
        </w:rPr>
        <w:t>Endod</w:t>
      </w:r>
      <w:proofErr w:type="spellEnd"/>
      <w:r w:rsidR="009A32B7" w:rsidRPr="00AA39E6">
        <w:rPr>
          <w:rFonts w:ascii="Arial" w:hAnsi="Arial" w:cs="Arial"/>
          <w:b w:val="0"/>
          <w:bCs w:val="0"/>
          <w:sz w:val="24"/>
          <w:szCs w:val="24"/>
          <w:lang w:val="en-US"/>
        </w:rPr>
        <w:t>.</w:t>
      </w:r>
      <w:r>
        <w:rPr>
          <w:rFonts w:ascii="Arial" w:hAnsi="Arial" w:cs="Arial"/>
          <w:b w:val="0"/>
          <w:bCs w:val="0"/>
          <w:sz w:val="24"/>
          <w:szCs w:val="24"/>
          <w:lang w:val="en-US"/>
        </w:rPr>
        <w:t>, v</w:t>
      </w:r>
      <w:r w:rsidR="00D317BD">
        <w:rPr>
          <w:rFonts w:ascii="Arial" w:hAnsi="Arial" w:cs="Arial"/>
          <w:b w:val="0"/>
          <w:bCs w:val="0"/>
          <w:sz w:val="24"/>
          <w:szCs w:val="24"/>
          <w:lang w:val="en-US"/>
        </w:rPr>
        <w:t xml:space="preserve">.107, n. 2, p. 14-20, </w:t>
      </w:r>
      <w:r w:rsidR="009A32B7" w:rsidRPr="00AA39E6">
        <w:rPr>
          <w:rFonts w:ascii="Arial" w:hAnsi="Arial" w:cs="Arial"/>
          <w:b w:val="0"/>
          <w:bCs w:val="0"/>
          <w:sz w:val="24"/>
          <w:szCs w:val="24"/>
          <w:lang w:val="en-US"/>
        </w:rPr>
        <w:t>2009</w:t>
      </w:r>
      <w:r w:rsidR="00D317BD">
        <w:rPr>
          <w:rFonts w:ascii="Arial" w:hAnsi="Arial" w:cs="Arial"/>
          <w:b w:val="0"/>
          <w:bCs w:val="0"/>
          <w:sz w:val="24"/>
          <w:szCs w:val="24"/>
          <w:lang w:val="en-US"/>
        </w:rPr>
        <w:t>.</w:t>
      </w:r>
    </w:p>
    <w:p w14:paraId="68F02D1E" w14:textId="539B9AF8" w:rsidR="00C55B18" w:rsidRPr="008A47FA" w:rsidRDefault="00973B1A" w:rsidP="00945781">
      <w:pPr>
        <w:pStyle w:val="Ttulo1"/>
        <w:widowControl w:val="0"/>
        <w:shd w:val="clear" w:color="auto" w:fill="FFFFFF"/>
        <w:spacing w:before="360" w:beforeAutospacing="0" w:after="0" w:afterAutospacing="0" w:line="276" w:lineRule="auto"/>
        <w:jc w:val="both"/>
        <w:rPr>
          <w:rFonts w:ascii="Arial" w:hAnsi="Arial" w:cs="Arial"/>
          <w:b w:val="0"/>
          <w:bCs w:val="0"/>
          <w:sz w:val="24"/>
          <w:szCs w:val="24"/>
          <w:lang w:val="en-US"/>
        </w:rPr>
      </w:pPr>
      <w:r w:rsidRPr="00973B1A">
        <w:rPr>
          <w:rFonts w:ascii="Arial" w:hAnsi="Arial" w:cs="Arial"/>
          <w:b w:val="0"/>
          <w:bCs w:val="0"/>
          <w:sz w:val="24"/>
          <w:szCs w:val="24"/>
          <w:lang w:val="en-US"/>
        </w:rPr>
        <w:t xml:space="preserve">BILLS, D.A.; HANDELMAN, C.S.; </w:t>
      </w:r>
      <w:proofErr w:type="spellStart"/>
      <w:r w:rsidRPr="00973B1A">
        <w:rPr>
          <w:rFonts w:ascii="Arial" w:hAnsi="Arial" w:cs="Arial"/>
          <w:b w:val="0"/>
          <w:bCs w:val="0"/>
          <w:sz w:val="24"/>
          <w:szCs w:val="24"/>
          <w:lang w:val="en-US"/>
        </w:rPr>
        <w:t>BeGOLE</w:t>
      </w:r>
      <w:proofErr w:type="spellEnd"/>
      <w:r w:rsidRPr="00973B1A">
        <w:rPr>
          <w:rFonts w:ascii="Arial" w:hAnsi="Arial" w:cs="Arial"/>
          <w:b w:val="0"/>
          <w:bCs w:val="0"/>
          <w:sz w:val="24"/>
          <w:szCs w:val="24"/>
          <w:lang w:val="en-US"/>
        </w:rPr>
        <w:t xml:space="preserve">, E.A. </w:t>
      </w:r>
      <w:r w:rsidRPr="00D317BD">
        <w:rPr>
          <w:rFonts w:ascii="Arial" w:hAnsi="Arial" w:cs="Arial"/>
          <w:b w:val="0"/>
          <w:bCs w:val="0"/>
          <w:sz w:val="24"/>
          <w:szCs w:val="24"/>
          <w:lang w:val="en-US"/>
        </w:rPr>
        <w:t>Bimaxillary dentoalveolar protrusion: traits and orthodontic correction</w:t>
      </w:r>
      <w:r w:rsidRPr="00D317BD">
        <w:rPr>
          <w:rFonts w:ascii="Arial" w:hAnsi="Arial" w:cs="Arial"/>
          <w:sz w:val="24"/>
          <w:szCs w:val="24"/>
          <w:lang w:val="en-US"/>
        </w:rPr>
        <w:t xml:space="preserve">. </w:t>
      </w:r>
      <w:r w:rsidRPr="008A47FA">
        <w:rPr>
          <w:rFonts w:ascii="Arial" w:hAnsi="Arial" w:cs="Arial"/>
          <w:sz w:val="24"/>
          <w:szCs w:val="24"/>
          <w:lang w:val="en-US"/>
        </w:rPr>
        <w:t xml:space="preserve">Angle </w:t>
      </w:r>
      <w:proofErr w:type="spellStart"/>
      <w:r w:rsidRPr="008A47FA">
        <w:rPr>
          <w:rFonts w:ascii="Arial" w:hAnsi="Arial" w:cs="Arial"/>
          <w:sz w:val="24"/>
          <w:szCs w:val="24"/>
          <w:lang w:val="en-US"/>
        </w:rPr>
        <w:t>Orthod</w:t>
      </w:r>
      <w:proofErr w:type="spellEnd"/>
      <w:r w:rsidRPr="008A47FA">
        <w:rPr>
          <w:rFonts w:ascii="Arial" w:hAnsi="Arial" w:cs="Arial"/>
          <w:b w:val="0"/>
          <w:bCs w:val="0"/>
          <w:sz w:val="24"/>
          <w:szCs w:val="24"/>
          <w:lang w:val="en-US"/>
        </w:rPr>
        <w:t>., v.75, n3, 2005.</w:t>
      </w:r>
    </w:p>
    <w:p w14:paraId="3F57261C" w14:textId="4CF8A730" w:rsidR="00D7064B" w:rsidRPr="008A47FA" w:rsidRDefault="00D92BC9" w:rsidP="00945781">
      <w:pPr>
        <w:pStyle w:val="Ttulo1"/>
        <w:widowControl w:val="0"/>
        <w:shd w:val="clear" w:color="auto" w:fill="FFFFFF"/>
        <w:spacing w:before="360" w:beforeAutospacing="0" w:after="0" w:afterAutospacing="0" w:line="276" w:lineRule="auto"/>
        <w:jc w:val="both"/>
        <w:rPr>
          <w:rFonts w:ascii="Arial" w:hAnsi="Arial" w:cs="Arial"/>
          <w:b w:val="0"/>
          <w:bCs w:val="0"/>
          <w:sz w:val="24"/>
          <w:szCs w:val="24"/>
          <w:lang w:val="en-US"/>
        </w:rPr>
      </w:pPr>
      <w:r w:rsidRPr="008A47FA">
        <w:rPr>
          <w:rFonts w:ascii="Arial" w:hAnsi="Arial" w:cs="Arial"/>
          <w:b w:val="0"/>
          <w:bCs w:val="0"/>
          <w:sz w:val="24"/>
          <w:szCs w:val="24"/>
          <w:lang w:val="en-US"/>
        </w:rPr>
        <w:t>BISHARA, S.E.; ORTHO</w:t>
      </w:r>
      <w:r w:rsidR="00895DEC" w:rsidRPr="008A47FA">
        <w:rPr>
          <w:rFonts w:ascii="Arial" w:hAnsi="Arial" w:cs="Arial"/>
          <w:b w:val="0"/>
          <w:bCs w:val="0"/>
          <w:sz w:val="24"/>
          <w:szCs w:val="24"/>
          <w:lang w:val="en-US"/>
        </w:rPr>
        <w:t>,</w:t>
      </w:r>
      <w:r w:rsidRPr="008A47FA">
        <w:rPr>
          <w:rFonts w:ascii="Arial" w:hAnsi="Arial" w:cs="Arial"/>
          <w:b w:val="0"/>
          <w:bCs w:val="0"/>
          <w:sz w:val="24"/>
          <w:szCs w:val="24"/>
          <w:lang w:val="en-US"/>
        </w:rPr>
        <w:t xml:space="preserve"> D</w:t>
      </w:r>
      <w:r w:rsidR="00895DEC" w:rsidRPr="008A47FA">
        <w:rPr>
          <w:rFonts w:ascii="Arial" w:hAnsi="Arial" w:cs="Arial"/>
          <w:b w:val="0"/>
          <w:bCs w:val="0"/>
          <w:sz w:val="24"/>
          <w:szCs w:val="24"/>
          <w:lang w:val="en-US"/>
        </w:rPr>
        <w:t>.;</w:t>
      </w:r>
      <w:r w:rsidRPr="008A47FA">
        <w:rPr>
          <w:rFonts w:ascii="Arial" w:hAnsi="Arial" w:cs="Arial"/>
          <w:b w:val="0"/>
          <w:bCs w:val="0"/>
          <w:sz w:val="24"/>
          <w:szCs w:val="24"/>
          <w:lang w:val="en-US"/>
        </w:rPr>
        <w:t xml:space="preserve"> BURKEY</w:t>
      </w:r>
      <w:r w:rsidR="00895DEC" w:rsidRPr="008A47FA">
        <w:rPr>
          <w:rFonts w:ascii="Arial" w:hAnsi="Arial" w:cs="Arial"/>
          <w:b w:val="0"/>
          <w:bCs w:val="0"/>
          <w:sz w:val="24"/>
          <w:szCs w:val="24"/>
          <w:lang w:val="en-US"/>
        </w:rPr>
        <w:t>,</w:t>
      </w:r>
      <w:r w:rsidRPr="008A47FA">
        <w:rPr>
          <w:rFonts w:ascii="Arial" w:hAnsi="Arial" w:cs="Arial"/>
          <w:b w:val="0"/>
          <w:bCs w:val="0"/>
          <w:sz w:val="24"/>
          <w:szCs w:val="24"/>
          <w:lang w:val="en-US"/>
        </w:rPr>
        <w:t xml:space="preserve"> P</w:t>
      </w:r>
      <w:r w:rsidR="00895DEC" w:rsidRPr="008A47FA">
        <w:rPr>
          <w:rFonts w:ascii="Arial" w:hAnsi="Arial" w:cs="Arial"/>
          <w:b w:val="0"/>
          <w:bCs w:val="0"/>
          <w:sz w:val="24"/>
          <w:szCs w:val="24"/>
          <w:lang w:val="en-US"/>
        </w:rPr>
        <w:t>.</w:t>
      </w:r>
      <w:r w:rsidRPr="008A47FA">
        <w:rPr>
          <w:rFonts w:ascii="Arial" w:hAnsi="Arial" w:cs="Arial"/>
          <w:b w:val="0"/>
          <w:bCs w:val="0"/>
          <w:sz w:val="24"/>
          <w:szCs w:val="24"/>
          <w:lang w:val="en-US"/>
        </w:rPr>
        <w:t xml:space="preserve">S. </w:t>
      </w:r>
      <w:r w:rsidR="009A32B7" w:rsidRPr="008A47FA">
        <w:rPr>
          <w:rFonts w:ascii="Arial" w:hAnsi="Arial" w:cs="Arial"/>
          <w:b w:val="0"/>
          <w:bCs w:val="0"/>
          <w:sz w:val="24"/>
          <w:szCs w:val="24"/>
          <w:lang w:val="en-US"/>
        </w:rPr>
        <w:t>Second molar extractions: a review.</w:t>
      </w:r>
      <w:r w:rsidR="009A32B7" w:rsidRPr="008A47FA">
        <w:rPr>
          <w:rFonts w:ascii="Arial" w:hAnsi="Arial" w:cs="Arial"/>
          <w:sz w:val="24"/>
          <w:szCs w:val="24"/>
          <w:lang w:val="en-US"/>
        </w:rPr>
        <w:t xml:space="preserve"> Am J </w:t>
      </w:r>
      <w:proofErr w:type="spellStart"/>
      <w:r w:rsidR="009A32B7" w:rsidRPr="008A47FA">
        <w:rPr>
          <w:rFonts w:ascii="Arial" w:hAnsi="Arial" w:cs="Arial"/>
          <w:sz w:val="24"/>
          <w:szCs w:val="24"/>
          <w:lang w:val="en-US"/>
        </w:rPr>
        <w:t>Orthod</w:t>
      </w:r>
      <w:proofErr w:type="spellEnd"/>
      <w:r w:rsidR="009A32B7" w:rsidRPr="008A47FA">
        <w:rPr>
          <w:rFonts w:ascii="Arial" w:hAnsi="Arial" w:cs="Arial"/>
          <w:sz w:val="24"/>
          <w:szCs w:val="24"/>
          <w:lang w:val="en-US"/>
        </w:rPr>
        <w:t>.</w:t>
      </w:r>
      <w:r w:rsidR="00491747" w:rsidRPr="008A47FA">
        <w:rPr>
          <w:rFonts w:ascii="Arial" w:hAnsi="Arial" w:cs="Arial"/>
          <w:b w:val="0"/>
          <w:bCs w:val="0"/>
          <w:sz w:val="24"/>
          <w:szCs w:val="24"/>
          <w:lang w:val="en-US"/>
        </w:rPr>
        <w:t>, v.89, n.5, p.</w:t>
      </w:r>
      <w:r w:rsidR="0003357A" w:rsidRPr="008A47FA">
        <w:rPr>
          <w:rFonts w:ascii="Arial" w:hAnsi="Arial" w:cs="Arial"/>
          <w:b w:val="0"/>
          <w:bCs w:val="0"/>
          <w:sz w:val="24"/>
          <w:szCs w:val="24"/>
          <w:lang w:val="en-US"/>
        </w:rPr>
        <w:t xml:space="preserve">415-24, </w:t>
      </w:r>
      <w:r w:rsidR="009A32B7" w:rsidRPr="008A47FA">
        <w:rPr>
          <w:rFonts w:ascii="Arial" w:hAnsi="Arial" w:cs="Arial"/>
          <w:b w:val="0"/>
          <w:bCs w:val="0"/>
          <w:sz w:val="24"/>
          <w:szCs w:val="24"/>
          <w:lang w:val="en-US"/>
        </w:rPr>
        <w:t>1986</w:t>
      </w:r>
      <w:r w:rsidR="0003357A" w:rsidRPr="008A47FA">
        <w:rPr>
          <w:rFonts w:ascii="Arial" w:hAnsi="Arial" w:cs="Arial"/>
          <w:b w:val="0"/>
          <w:bCs w:val="0"/>
          <w:sz w:val="24"/>
          <w:szCs w:val="24"/>
          <w:lang w:val="en-US"/>
        </w:rPr>
        <w:t>.</w:t>
      </w:r>
      <w:r w:rsidR="009A32B7" w:rsidRPr="008A47FA">
        <w:rPr>
          <w:rFonts w:ascii="Arial" w:hAnsi="Arial" w:cs="Arial"/>
          <w:b w:val="0"/>
          <w:bCs w:val="0"/>
          <w:sz w:val="24"/>
          <w:szCs w:val="24"/>
          <w:lang w:val="en-US"/>
        </w:rPr>
        <w:t xml:space="preserve"> </w:t>
      </w:r>
    </w:p>
    <w:p w14:paraId="13950EE3" w14:textId="39C469AE" w:rsidR="009A32B7" w:rsidRPr="00A039BB" w:rsidRDefault="00D7064B" w:rsidP="00945781">
      <w:pPr>
        <w:pStyle w:val="Ttulo1"/>
        <w:widowControl w:val="0"/>
        <w:shd w:val="clear" w:color="auto" w:fill="FFFFFF"/>
        <w:spacing w:before="360" w:beforeAutospacing="0" w:after="0" w:afterAutospacing="0" w:line="276" w:lineRule="auto"/>
        <w:jc w:val="both"/>
        <w:rPr>
          <w:rFonts w:ascii="Arial" w:hAnsi="Arial" w:cs="Arial"/>
          <w:b w:val="0"/>
          <w:bCs w:val="0"/>
          <w:sz w:val="24"/>
          <w:szCs w:val="24"/>
        </w:rPr>
      </w:pPr>
      <w:r w:rsidRPr="008A47FA">
        <w:rPr>
          <w:rFonts w:ascii="Arial" w:hAnsi="Arial" w:cs="Arial"/>
          <w:b w:val="0"/>
          <w:bCs w:val="0"/>
          <w:sz w:val="24"/>
          <w:szCs w:val="24"/>
          <w:lang w:val="en-US"/>
        </w:rPr>
        <w:t xml:space="preserve">BRANDT, S.; SAFIRSTEIN, R. Different extractions for different malocclusions. </w:t>
      </w:r>
      <w:r w:rsidRPr="008A47FA">
        <w:rPr>
          <w:rFonts w:ascii="Arial" w:hAnsi="Arial" w:cs="Arial"/>
          <w:sz w:val="24"/>
          <w:szCs w:val="24"/>
        </w:rPr>
        <w:t xml:space="preserve">Am. J. </w:t>
      </w:r>
      <w:proofErr w:type="spellStart"/>
      <w:r w:rsidRPr="008A47FA">
        <w:rPr>
          <w:rFonts w:ascii="Arial" w:hAnsi="Arial" w:cs="Arial"/>
          <w:sz w:val="24"/>
          <w:szCs w:val="24"/>
        </w:rPr>
        <w:t>Orthod</w:t>
      </w:r>
      <w:proofErr w:type="spellEnd"/>
      <w:r w:rsidRPr="008A47FA">
        <w:rPr>
          <w:rFonts w:ascii="Arial" w:hAnsi="Arial" w:cs="Arial"/>
          <w:sz w:val="24"/>
          <w:szCs w:val="24"/>
        </w:rPr>
        <w:t>., St. Louis</w:t>
      </w:r>
      <w:r w:rsidRPr="008A47FA">
        <w:rPr>
          <w:rFonts w:ascii="Arial" w:hAnsi="Arial" w:cs="Arial"/>
          <w:b w:val="0"/>
          <w:bCs w:val="0"/>
          <w:sz w:val="24"/>
          <w:szCs w:val="24"/>
        </w:rPr>
        <w:t xml:space="preserve">, v. 68, no. 1, p. 15-41, July 1975. </w:t>
      </w:r>
      <w:r w:rsidR="009A32B7" w:rsidRPr="00A039BB">
        <w:rPr>
          <w:rFonts w:ascii="Arial" w:hAnsi="Arial" w:cs="Arial"/>
          <w:b w:val="0"/>
          <w:bCs w:val="0"/>
          <w:sz w:val="24"/>
          <w:szCs w:val="24"/>
        </w:rPr>
        <w:t xml:space="preserve"> </w:t>
      </w:r>
    </w:p>
    <w:p w14:paraId="3F170EE7" w14:textId="72A393D3" w:rsidR="00D7064B" w:rsidRPr="000B0952" w:rsidRDefault="00D7064B" w:rsidP="00945781">
      <w:pPr>
        <w:pStyle w:val="Ttulo1"/>
        <w:widowControl w:val="0"/>
        <w:shd w:val="clear" w:color="auto" w:fill="FFFFFF"/>
        <w:spacing w:before="360" w:beforeAutospacing="0" w:after="0" w:afterAutospacing="0" w:line="276" w:lineRule="auto"/>
        <w:jc w:val="both"/>
        <w:rPr>
          <w:rFonts w:ascii="Arial" w:hAnsi="Arial" w:cs="Arial"/>
          <w:b w:val="0"/>
          <w:bCs w:val="0"/>
          <w:sz w:val="24"/>
          <w:szCs w:val="24"/>
        </w:rPr>
      </w:pPr>
      <w:r w:rsidRPr="000B0952">
        <w:rPr>
          <w:rFonts w:ascii="Arial" w:hAnsi="Arial" w:cs="Arial"/>
          <w:b w:val="0"/>
          <w:bCs w:val="0"/>
          <w:sz w:val="24"/>
          <w:szCs w:val="24"/>
        </w:rPr>
        <w:t xml:space="preserve">CUOGHI, O. A.; SELLA, R. C.; MACEDO, F. A.; MENDONÇA, M. R. Desgaste </w:t>
      </w:r>
      <w:proofErr w:type="spellStart"/>
      <w:r w:rsidRPr="000B0952">
        <w:rPr>
          <w:rFonts w:ascii="Arial" w:hAnsi="Arial" w:cs="Arial"/>
          <w:b w:val="0"/>
          <w:bCs w:val="0"/>
          <w:sz w:val="24"/>
          <w:szCs w:val="24"/>
        </w:rPr>
        <w:t>interproximal</w:t>
      </w:r>
      <w:proofErr w:type="spellEnd"/>
      <w:r w:rsidRPr="000B0952">
        <w:rPr>
          <w:rFonts w:ascii="Arial" w:hAnsi="Arial" w:cs="Arial"/>
          <w:b w:val="0"/>
          <w:bCs w:val="0"/>
          <w:sz w:val="24"/>
          <w:szCs w:val="24"/>
        </w:rPr>
        <w:t xml:space="preserve"> e suas implicações clínicas. </w:t>
      </w:r>
      <w:r w:rsidRPr="00A06435">
        <w:rPr>
          <w:rFonts w:ascii="Arial" w:hAnsi="Arial" w:cs="Arial"/>
          <w:sz w:val="24"/>
          <w:szCs w:val="24"/>
        </w:rPr>
        <w:t xml:space="preserve">R Dental Press </w:t>
      </w:r>
      <w:proofErr w:type="spellStart"/>
      <w:r w:rsidRPr="00A06435">
        <w:rPr>
          <w:rFonts w:ascii="Arial" w:hAnsi="Arial" w:cs="Arial"/>
          <w:sz w:val="24"/>
          <w:szCs w:val="24"/>
        </w:rPr>
        <w:t>Ortodon</w:t>
      </w:r>
      <w:proofErr w:type="spellEnd"/>
      <w:r w:rsidRPr="00A06435">
        <w:rPr>
          <w:rFonts w:ascii="Arial" w:hAnsi="Arial" w:cs="Arial"/>
          <w:sz w:val="24"/>
          <w:szCs w:val="24"/>
        </w:rPr>
        <w:t xml:space="preserve"> </w:t>
      </w:r>
      <w:proofErr w:type="spellStart"/>
      <w:r w:rsidRPr="00A06435">
        <w:rPr>
          <w:rFonts w:ascii="Arial" w:hAnsi="Arial" w:cs="Arial"/>
          <w:sz w:val="24"/>
          <w:szCs w:val="24"/>
        </w:rPr>
        <w:t>Ortop</w:t>
      </w:r>
      <w:proofErr w:type="spellEnd"/>
      <w:r w:rsidRPr="00A06435">
        <w:rPr>
          <w:rFonts w:ascii="Arial" w:hAnsi="Arial" w:cs="Arial"/>
          <w:sz w:val="24"/>
          <w:szCs w:val="24"/>
        </w:rPr>
        <w:t xml:space="preserve"> Facial.</w:t>
      </w:r>
      <w:r w:rsidRPr="000B0952">
        <w:rPr>
          <w:rFonts w:ascii="Arial" w:hAnsi="Arial" w:cs="Arial"/>
          <w:b w:val="0"/>
          <w:bCs w:val="0"/>
          <w:sz w:val="24"/>
          <w:szCs w:val="24"/>
        </w:rPr>
        <w:t xml:space="preserve"> Maringá, v. 12, n. 3, p. 32-46, maio/jun. 2007.  </w:t>
      </w:r>
    </w:p>
    <w:p w14:paraId="60FFB5B5" w14:textId="4D79DEE2" w:rsidR="00C55B18" w:rsidRPr="009009E1" w:rsidRDefault="00C55B18" w:rsidP="00945781">
      <w:pPr>
        <w:pStyle w:val="Ttulo1"/>
        <w:widowControl w:val="0"/>
        <w:shd w:val="clear" w:color="auto" w:fill="FFFFFF"/>
        <w:spacing w:before="360" w:beforeAutospacing="0" w:after="0" w:afterAutospacing="0" w:line="276" w:lineRule="auto"/>
        <w:jc w:val="both"/>
        <w:rPr>
          <w:rFonts w:ascii="Arial" w:hAnsi="Arial" w:cs="Arial"/>
          <w:sz w:val="24"/>
          <w:szCs w:val="24"/>
          <w:lang w:val="en-US"/>
        </w:rPr>
      </w:pPr>
      <w:r w:rsidRPr="008816C1">
        <w:rPr>
          <w:rStyle w:val="Hyperlink"/>
          <w:rFonts w:ascii="Arial" w:hAnsi="Arial" w:cs="Arial"/>
          <w:b w:val="0"/>
          <w:bCs w:val="0"/>
          <w:color w:val="auto"/>
          <w:sz w:val="24"/>
          <w:szCs w:val="24"/>
          <w:u w:val="none"/>
        </w:rPr>
        <w:t xml:space="preserve">FIGUERÔA, R. </w:t>
      </w:r>
      <w:r w:rsidRPr="008816C1">
        <w:rPr>
          <w:rFonts w:ascii="Arial" w:hAnsi="Arial" w:cs="Arial"/>
          <w:sz w:val="24"/>
          <w:szCs w:val="24"/>
        </w:rPr>
        <w:t xml:space="preserve">Tratamento de </w:t>
      </w:r>
      <w:proofErr w:type="spellStart"/>
      <w:r w:rsidRPr="008816C1">
        <w:rPr>
          <w:rFonts w:ascii="Arial" w:hAnsi="Arial" w:cs="Arial"/>
          <w:sz w:val="24"/>
          <w:szCs w:val="24"/>
        </w:rPr>
        <w:t>biprotrusão</w:t>
      </w:r>
      <w:proofErr w:type="spellEnd"/>
      <w:r w:rsidRPr="008816C1">
        <w:rPr>
          <w:rFonts w:ascii="Arial" w:hAnsi="Arial" w:cs="Arial"/>
          <w:sz w:val="24"/>
          <w:szCs w:val="24"/>
        </w:rPr>
        <w:t xml:space="preserve"> dentária com </w:t>
      </w:r>
      <w:proofErr w:type="spellStart"/>
      <w:r w:rsidRPr="008816C1">
        <w:rPr>
          <w:rFonts w:ascii="Arial" w:hAnsi="Arial" w:cs="Arial"/>
          <w:sz w:val="24"/>
          <w:szCs w:val="24"/>
        </w:rPr>
        <w:t>miniplacas</w:t>
      </w:r>
      <w:proofErr w:type="spellEnd"/>
      <w:r w:rsidRPr="008816C1">
        <w:rPr>
          <w:rFonts w:ascii="Arial" w:hAnsi="Arial" w:cs="Arial"/>
          <w:sz w:val="24"/>
          <w:szCs w:val="24"/>
        </w:rPr>
        <w:t xml:space="preserve"> de ancoragem esquelética. </w:t>
      </w:r>
      <w:r w:rsidRPr="008816C1">
        <w:rPr>
          <w:rFonts w:ascii="Arial" w:hAnsi="Arial" w:cs="Arial"/>
          <w:b w:val="0"/>
          <w:bCs w:val="0"/>
          <w:sz w:val="24"/>
          <w:szCs w:val="24"/>
        </w:rPr>
        <w:t xml:space="preserve">Trabalho conclusão de curso. Faculdade de Ciências da Saúde da Universidade de Brasília. </w:t>
      </w:r>
      <w:r w:rsidRPr="009009E1">
        <w:rPr>
          <w:rFonts w:ascii="Arial" w:hAnsi="Arial" w:cs="Arial"/>
          <w:b w:val="0"/>
          <w:bCs w:val="0"/>
          <w:sz w:val="24"/>
          <w:szCs w:val="24"/>
          <w:lang w:val="en-US"/>
        </w:rPr>
        <w:t>Brasília, 2017.</w:t>
      </w:r>
      <w:r w:rsidRPr="009009E1">
        <w:rPr>
          <w:rFonts w:ascii="Arial" w:hAnsi="Arial" w:cs="Arial"/>
          <w:sz w:val="24"/>
          <w:szCs w:val="24"/>
          <w:lang w:val="en-US"/>
        </w:rPr>
        <w:t xml:space="preserve"> </w:t>
      </w:r>
    </w:p>
    <w:p w14:paraId="57685B2B" w14:textId="0DFFF0F2" w:rsidR="009A32B7" w:rsidRPr="008A47FA" w:rsidRDefault="00FB4331" w:rsidP="00945781">
      <w:pPr>
        <w:pStyle w:val="Ttulo1"/>
        <w:widowControl w:val="0"/>
        <w:shd w:val="clear" w:color="auto" w:fill="FFFFFF"/>
        <w:spacing w:before="360" w:beforeAutospacing="0" w:after="0" w:afterAutospacing="0" w:line="276" w:lineRule="auto"/>
        <w:jc w:val="both"/>
        <w:rPr>
          <w:rFonts w:ascii="Arial" w:hAnsi="Arial" w:cs="Arial"/>
          <w:b w:val="0"/>
          <w:bCs w:val="0"/>
          <w:sz w:val="24"/>
          <w:szCs w:val="24"/>
          <w:lang w:val="en-US"/>
        </w:rPr>
      </w:pPr>
      <w:r w:rsidRPr="008A47FA">
        <w:rPr>
          <w:rFonts w:ascii="Arial" w:hAnsi="Arial" w:cs="Arial"/>
          <w:b w:val="0"/>
          <w:bCs w:val="0"/>
          <w:sz w:val="24"/>
          <w:szCs w:val="24"/>
          <w:lang w:val="en-US"/>
        </w:rPr>
        <w:t>GIANELLY, A.A</w:t>
      </w:r>
      <w:r w:rsidR="009A32B7" w:rsidRPr="008A47FA">
        <w:rPr>
          <w:rFonts w:ascii="Arial" w:hAnsi="Arial" w:cs="Arial"/>
          <w:b w:val="0"/>
          <w:bCs w:val="0"/>
          <w:sz w:val="24"/>
          <w:szCs w:val="24"/>
          <w:lang w:val="en-US"/>
        </w:rPr>
        <w:t xml:space="preserve">. Crowding: timing  treatment. </w:t>
      </w:r>
      <w:r w:rsidR="009A32B7" w:rsidRPr="008A47FA">
        <w:rPr>
          <w:rFonts w:ascii="Arial" w:hAnsi="Arial" w:cs="Arial"/>
          <w:sz w:val="24"/>
          <w:szCs w:val="24"/>
          <w:lang w:val="en-US"/>
        </w:rPr>
        <w:t xml:space="preserve">Angle </w:t>
      </w:r>
      <w:proofErr w:type="spellStart"/>
      <w:r w:rsidR="009A32B7" w:rsidRPr="008A47FA">
        <w:rPr>
          <w:rFonts w:ascii="Arial" w:hAnsi="Arial" w:cs="Arial"/>
          <w:sz w:val="24"/>
          <w:szCs w:val="24"/>
          <w:lang w:val="en-US"/>
        </w:rPr>
        <w:t>Orthod</w:t>
      </w:r>
      <w:proofErr w:type="spellEnd"/>
      <w:r w:rsidR="009A32B7" w:rsidRPr="008A47FA">
        <w:rPr>
          <w:rFonts w:ascii="Arial" w:hAnsi="Arial" w:cs="Arial"/>
          <w:b w:val="0"/>
          <w:bCs w:val="0"/>
          <w:sz w:val="24"/>
          <w:szCs w:val="24"/>
          <w:lang w:val="en-US"/>
        </w:rPr>
        <w:t>.</w:t>
      </w:r>
      <w:r w:rsidRPr="008A47FA">
        <w:rPr>
          <w:rFonts w:ascii="Arial" w:hAnsi="Arial" w:cs="Arial"/>
          <w:b w:val="0"/>
          <w:bCs w:val="0"/>
          <w:sz w:val="24"/>
          <w:szCs w:val="24"/>
          <w:lang w:val="en-US"/>
        </w:rPr>
        <w:t xml:space="preserve"> v. 65, n. 6, p. 415-18, </w:t>
      </w:r>
      <w:r w:rsidR="009A32B7" w:rsidRPr="008A47FA">
        <w:rPr>
          <w:rFonts w:ascii="Arial" w:hAnsi="Arial" w:cs="Arial"/>
          <w:b w:val="0"/>
          <w:bCs w:val="0"/>
          <w:sz w:val="24"/>
          <w:szCs w:val="24"/>
          <w:lang w:val="en-US"/>
        </w:rPr>
        <w:t>1994</w:t>
      </w:r>
      <w:r w:rsidRPr="008A47FA">
        <w:rPr>
          <w:rFonts w:ascii="Arial" w:hAnsi="Arial" w:cs="Arial"/>
          <w:b w:val="0"/>
          <w:bCs w:val="0"/>
          <w:sz w:val="24"/>
          <w:szCs w:val="24"/>
          <w:lang w:val="en-US"/>
        </w:rPr>
        <w:t>.</w:t>
      </w:r>
    </w:p>
    <w:p w14:paraId="768EA96B" w14:textId="1872DFEB" w:rsidR="0075296F" w:rsidRDefault="00FB4331" w:rsidP="00945781">
      <w:pPr>
        <w:pStyle w:val="Ttulo1"/>
        <w:widowControl w:val="0"/>
        <w:shd w:val="clear" w:color="auto" w:fill="FFFFFF"/>
        <w:spacing w:before="360" w:beforeAutospacing="0" w:after="0" w:afterAutospacing="0" w:line="276" w:lineRule="auto"/>
        <w:jc w:val="both"/>
        <w:rPr>
          <w:rFonts w:ascii="Arial" w:hAnsi="Arial" w:cs="Arial"/>
          <w:b w:val="0"/>
          <w:bCs w:val="0"/>
          <w:sz w:val="24"/>
          <w:szCs w:val="24"/>
          <w:lang w:val="en-US"/>
        </w:rPr>
      </w:pPr>
      <w:r w:rsidRPr="008A47FA">
        <w:rPr>
          <w:rFonts w:ascii="Arial" w:hAnsi="Arial" w:cs="Arial"/>
          <w:b w:val="0"/>
          <w:bCs w:val="0"/>
          <w:sz w:val="24"/>
          <w:szCs w:val="24"/>
          <w:lang w:val="en-US"/>
        </w:rPr>
        <w:t>JANSON, G,; VALARELLI, F.P.; BELTRÃO, R.T.; FREITAS</w:t>
      </w:r>
      <w:r w:rsidR="00B70577" w:rsidRPr="008A47FA">
        <w:rPr>
          <w:rFonts w:ascii="Arial" w:hAnsi="Arial" w:cs="Arial"/>
          <w:b w:val="0"/>
          <w:bCs w:val="0"/>
          <w:sz w:val="24"/>
          <w:szCs w:val="24"/>
          <w:lang w:val="en-US"/>
        </w:rPr>
        <w:t>,</w:t>
      </w:r>
      <w:r w:rsidRPr="008A47FA">
        <w:rPr>
          <w:rFonts w:ascii="Arial" w:hAnsi="Arial" w:cs="Arial"/>
          <w:b w:val="0"/>
          <w:bCs w:val="0"/>
          <w:sz w:val="24"/>
          <w:szCs w:val="24"/>
          <w:lang w:val="en-US"/>
        </w:rPr>
        <w:t xml:space="preserve"> M</w:t>
      </w:r>
      <w:r w:rsidR="00B70577" w:rsidRPr="008A47FA">
        <w:rPr>
          <w:rFonts w:ascii="Arial" w:hAnsi="Arial" w:cs="Arial"/>
          <w:b w:val="0"/>
          <w:bCs w:val="0"/>
          <w:sz w:val="24"/>
          <w:szCs w:val="24"/>
          <w:lang w:val="en-US"/>
        </w:rPr>
        <w:t>.</w:t>
      </w:r>
      <w:r w:rsidRPr="008A47FA">
        <w:rPr>
          <w:rFonts w:ascii="Arial" w:hAnsi="Arial" w:cs="Arial"/>
          <w:b w:val="0"/>
          <w:bCs w:val="0"/>
          <w:sz w:val="24"/>
          <w:szCs w:val="24"/>
          <w:lang w:val="en-US"/>
        </w:rPr>
        <w:t>R</w:t>
      </w:r>
      <w:r w:rsidR="00B70577" w:rsidRPr="008A47FA">
        <w:rPr>
          <w:rFonts w:ascii="Arial" w:hAnsi="Arial" w:cs="Arial"/>
          <w:b w:val="0"/>
          <w:bCs w:val="0"/>
          <w:sz w:val="24"/>
          <w:szCs w:val="24"/>
          <w:lang w:val="en-US"/>
        </w:rPr>
        <w:t>. de</w:t>
      </w:r>
      <w:r w:rsidRPr="008A47FA">
        <w:rPr>
          <w:rFonts w:ascii="Arial" w:hAnsi="Arial" w:cs="Arial"/>
          <w:b w:val="0"/>
          <w:bCs w:val="0"/>
          <w:sz w:val="24"/>
          <w:szCs w:val="24"/>
          <w:lang w:val="en-US"/>
        </w:rPr>
        <w:t>, HENRIQUES</w:t>
      </w:r>
      <w:r w:rsidR="00B70577" w:rsidRPr="008A47FA">
        <w:rPr>
          <w:rFonts w:ascii="Arial" w:hAnsi="Arial" w:cs="Arial"/>
          <w:b w:val="0"/>
          <w:bCs w:val="0"/>
          <w:sz w:val="24"/>
          <w:szCs w:val="24"/>
          <w:lang w:val="en-US"/>
        </w:rPr>
        <w:t>,</w:t>
      </w:r>
      <w:r w:rsidRPr="008A47FA">
        <w:rPr>
          <w:rFonts w:ascii="Arial" w:hAnsi="Arial" w:cs="Arial"/>
          <w:b w:val="0"/>
          <w:bCs w:val="0"/>
          <w:sz w:val="24"/>
          <w:szCs w:val="24"/>
          <w:lang w:val="en-US"/>
        </w:rPr>
        <w:t xml:space="preserve"> J</w:t>
      </w:r>
      <w:r w:rsidR="00B70577" w:rsidRPr="008A47FA">
        <w:rPr>
          <w:rFonts w:ascii="Arial" w:hAnsi="Arial" w:cs="Arial"/>
          <w:b w:val="0"/>
          <w:bCs w:val="0"/>
          <w:sz w:val="24"/>
          <w:szCs w:val="24"/>
          <w:lang w:val="en-US"/>
        </w:rPr>
        <w:t>.</w:t>
      </w:r>
      <w:r w:rsidRPr="008A47FA">
        <w:rPr>
          <w:rFonts w:ascii="Arial" w:hAnsi="Arial" w:cs="Arial"/>
          <w:b w:val="0"/>
          <w:bCs w:val="0"/>
          <w:sz w:val="24"/>
          <w:szCs w:val="24"/>
          <w:lang w:val="en-US"/>
        </w:rPr>
        <w:t>F</w:t>
      </w:r>
      <w:r w:rsidR="00B70577" w:rsidRPr="008A47FA">
        <w:rPr>
          <w:rFonts w:ascii="Arial" w:hAnsi="Arial" w:cs="Arial"/>
          <w:b w:val="0"/>
          <w:bCs w:val="0"/>
          <w:sz w:val="24"/>
          <w:szCs w:val="24"/>
          <w:lang w:val="en-US"/>
        </w:rPr>
        <w:t>.</w:t>
      </w:r>
      <w:r w:rsidR="00745261" w:rsidRPr="008A47FA">
        <w:rPr>
          <w:rFonts w:ascii="Arial" w:hAnsi="Arial" w:cs="Arial"/>
          <w:b w:val="0"/>
          <w:bCs w:val="0"/>
          <w:sz w:val="24"/>
          <w:szCs w:val="24"/>
          <w:lang w:val="en-US"/>
        </w:rPr>
        <w:t xml:space="preserve"> </w:t>
      </w:r>
      <w:r w:rsidR="00745261" w:rsidRPr="00FB4331">
        <w:rPr>
          <w:rFonts w:ascii="Arial" w:hAnsi="Arial" w:cs="Arial"/>
          <w:b w:val="0"/>
          <w:bCs w:val="0"/>
          <w:sz w:val="24"/>
          <w:szCs w:val="24"/>
          <w:lang w:val="en-US"/>
        </w:rPr>
        <w:t xml:space="preserve">Stability of anterior open-bite extraction and </w:t>
      </w:r>
      <w:proofErr w:type="spellStart"/>
      <w:r w:rsidR="00745261" w:rsidRPr="00FB4331">
        <w:rPr>
          <w:rFonts w:ascii="Arial" w:hAnsi="Arial" w:cs="Arial"/>
          <w:b w:val="0"/>
          <w:bCs w:val="0"/>
          <w:sz w:val="24"/>
          <w:szCs w:val="24"/>
          <w:lang w:val="en-US"/>
        </w:rPr>
        <w:t>nonextraction</w:t>
      </w:r>
      <w:proofErr w:type="spellEnd"/>
      <w:r w:rsidR="00745261" w:rsidRPr="00FB4331">
        <w:rPr>
          <w:rFonts w:ascii="Arial" w:hAnsi="Arial" w:cs="Arial"/>
          <w:b w:val="0"/>
          <w:bCs w:val="0"/>
          <w:sz w:val="24"/>
          <w:szCs w:val="24"/>
          <w:lang w:val="en-US"/>
        </w:rPr>
        <w:t xml:space="preserve"> treatment in the permanent dentition. </w:t>
      </w:r>
      <w:r w:rsidR="00745261" w:rsidRPr="00B70577">
        <w:rPr>
          <w:rFonts w:ascii="Arial" w:hAnsi="Arial" w:cs="Arial"/>
          <w:sz w:val="24"/>
          <w:szCs w:val="24"/>
          <w:lang w:val="en-US"/>
        </w:rPr>
        <w:t xml:space="preserve">Am J </w:t>
      </w:r>
      <w:proofErr w:type="spellStart"/>
      <w:r w:rsidR="00745261" w:rsidRPr="00B70577">
        <w:rPr>
          <w:rFonts w:ascii="Arial" w:hAnsi="Arial" w:cs="Arial"/>
          <w:sz w:val="24"/>
          <w:szCs w:val="24"/>
          <w:lang w:val="en-US"/>
        </w:rPr>
        <w:t>Orthod</w:t>
      </w:r>
      <w:proofErr w:type="spellEnd"/>
      <w:r w:rsidR="00745261" w:rsidRPr="00B70577">
        <w:rPr>
          <w:rFonts w:ascii="Arial" w:hAnsi="Arial" w:cs="Arial"/>
          <w:sz w:val="24"/>
          <w:szCs w:val="24"/>
          <w:lang w:val="en-US"/>
        </w:rPr>
        <w:t xml:space="preserve"> Dentofacial </w:t>
      </w:r>
      <w:proofErr w:type="spellStart"/>
      <w:r w:rsidR="00745261" w:rsidRPr="00B70577">
        <w:rPr>
          <w:rFonts w:ascii="Arial" w:hAnsi="Arial" w:cs="Arial"/>
          <w:sz w:val="24"/>
          <w:szCs w:val="24"/>
          <w:lang w:val="en-US"/>
        </w:rPr>
        <w:t>Orthop</w:t>
      </w:r>
      <w:proofErr w:type="spellEnd"/>
      <w:r w:rsidR="00745261" w:rsidRPr="00FB4331">
        <w:rPr>
          <w:rFonts w:ascii="Arial" w:hAnsi="Arial" w:cs="Arial"/>
          <w:b w:val="0"/>
          <w:bCs w:val="0"/>
          <w:sz w:val="24"/>
          <w:szCs w:val="24"/>
          <w:lang w:val="en-US"/>
        </w:rPr>
        <w:t>.</w:t>
      </w:r>
      <w:r w:rsidR="00B70577">
        <w:rPr>
          <w:rFonts w:ascii="Arial" w:hAnsi="Arial" w:cs="Arial"/>
          <w:b w:val="0"/>
          <w:bCs w:val="0"/>
          <w:sz w:val="24"/>
          <w:szCs w:val="24"/>
          <w:lang w:val="en-US"/>
        </w:rPr>
        <w:t xml:space="preserve">, </w:t>
      </w:r>
      <w:r w:rsidR="00FC63D5">
        <w:rPr>
          <w:rFonts w:ascii="Arial" w:hAnsi="Arial" w:cs="Arial"/>
          <w:b w:val="0"/>
          <w:bCs w:val="0"/>
          <w:sz w:val="24"/>
          <w:szCs w:val="24"/>
          <w:lang w:val="en-US"/>
        </w:rPr>
        <w:t>v. 129, n. 6, p. 768-74</w:t>
      </w:r>
      <w:r w:rsidR="0075296F">
        <w:rPr>
          <w:rFonts w:ascii="Arial" w:hAnsi="Arial" w:cs="Arial"/>
          <w:b w:val="0"/>
          <w:bCs w:val="0"/>
          <w:sz w:val="24"/>
          <w:szCs w:val="24"/>
          <w:lang w:val="en-US"/>
        </w:rPr>
        <w:t xml:space="preserve">, June, </w:t>
      </w:r>
      <w:r w:rsidR="00745261" w:rsidRPr="00FB4331">
        <w:rPr>
          <w:rFonts w:ascii="Arial" w:hAnsi="Arial" w:cs="Arial"/>
          <w:b w:val="0"/>
          <w:bCs w:val="0"/>
          <w:sz w:val="24"/>
          <w:szCs w:val="24"/>
          <w:lang w:val="en-US"/>
        </w:rPr>
        <w:t>2006</w:t>
      </w:r>
      <w:r w:rsidR="0075296F">
        <w:rPr>
          <w:rFonts w:ascii="Arial" w:hAnsi="Arial" w:cs="Arial"/>
          <w:b w:val="0"/>
          <w:bCs w:val="0"/>
          <w:sz w:val="24"/>
          <w:szCs w:val="24"/>
          <w:lang w:val="en-US"/>
        </w:rPr>
        <w:t>.</w:t>
      </w:r>
    </w:p>
    <w:p w14:paraId="0A04F45F" w14:textId="4F4D2C2C" w:rsidR="008101B1" w:rsidRPr="008101B1" w:rsidRDefault="008101B1" w:rsidP="00945781">
      <w:pPr>
        <w:pStyle w:val="Ttulo1"/>
        <w:widowControl w:val="0"/>
        <w:shd w:val="clear" w:color="auto" w:fill="FFFFFF"/>
        <w:spacing w:before="360" w:beforeAutospacing="0" w:after="0" w:afterAutospacing="0" w:line="276" w:lineRule="auto"/>
        <w:jc w:val="both"/>
        <w:rPr>
          <w:rFonts w:ascii="Arial" w:hAnsi="Arial" w:cs="Arial"/>
          <w:b w:val="0"/>
          <w:bCs w:val="0"/>
          <w:sz w:val="24"/>
          <w:szCs w:val="24"/>
          <w:lang w:val="en-US"/>
        </w:rPr>
      </w:pPr>
      <w:r w:rsidRPr="008101B1">
        <w:rPr>
          <w:rFonts w:ascii="Arial" w:hAnsi="Arial" w:cs="Arial"/>
          <w:b w:val="0"/>
          <w:bCs w:val="0"/>
          <w:color w:val="201F1E"/>
          <w:sz w:val="24"/>
          <w:szCs w:val="24"/>
          <w:shd w:val="clear" w:color="auto" w:fill="FFFFFF"/>
          <w:lang w:val="en-US"/>
        </w:rPr>
        <w:lastRenderedPageBreak/>
        <w:t>KATSAROS, C.; BERG, R. Anterior open bite malocclusion: a follow-up study of orthodontic treatment effects</w:t>
      </w:r>
      <w:r w:rsidRPr="008101B1">
        <w:rPr>
          <w:rFonts w:ascii="Arial" w:hAnsi="Arial" w:cs="Arial"/>
          <w:color w:val="201F1E"/>
          <w:sz w:val="24"/>
          <w:szCs w:val="24"/>
          <w:shd w:val="clear" w:color="auto" w:fill="FFFFFF"/>
          <w:lang w:val="en-US"/>
        </w:rPr>
        <w:t xml:space="preserve">. </w:t>
      </w:r>
      <w:proofErr w:type="spellStart"/>
      <w:r w:rsidRPr="008101B1">
        <w:rPr>
          <w:rFonts w:ascii="Arial" w:hAnsi="Arial" w:cs="Arial"/>
          <w:color w:val="201F1E"/>
          <w:sz w:val="24"/>
          <w:szCs w:val="24"/>
          <w:shd w:val="clear" w:color="auto" w:fill="FFFFFF"/>
        </w:rPr>
        <w:t>Eur</w:t>
      </w:r>
      <w:proofErr w:type="spellEnd"/>
      <w:r w:rsidRPr="008101B1">
        <w:rPr>
          <w:rFonts w:ascii="Arial" w:hAnsi="Arial" w:cs="Arial"/>
          <w:color w:val="201F1E"/>
          <w:sz w:val="24"/>
          <w:szCs w:val="24"/>
          <w:shd w:val="clear" w:color="auto" w:fill="FFFFFF"/>
        </w:rPr>
        <w:t xml:space="preserve"> J </w:t>
      </w:r>
      <w:proofErr w:type="spellStart"/>
      <w:r w:rsidRPr="008101B1">
        <w:rPr>
          <w:rFonts w:ascii="Arial" w:hAnsi="Arial" w:cs="Arial"/>
          <w:color w:val="201F1E"/>
          <w:sz w:val="24"/>
          <w:szCs w:val="24"/>
          <w:shd w:val="clear" w:color="auto" w:fill="FFFFFF"/>
        </w:rPr>
        <w:t>Orthod</w:t>
      </w:r>
      <w:proofErr w:type="spellEnd"/>
      <w:r w:rsidRPr="008101B1">
        <w:rPr>
          <w:rFonts w:ascii="Arial" w:hAnsi="Arial" w:cs="Arial"/>
          <w:b w:val="0"/>
          <w:bCs w:val="0"/>
          <w:color w:val="201F1E"/>
          <w:sz w:val="24"/>
          <w:szCs w:val="24"/>
          <w:shd w:val="clear" w:color="auto" w:fill="FFFFFF"/>
        </w:rPr>
        <w:t>, v.15, n.4, p.273-80, 1993.</w:t>
      </w:r>
    </w:p>
    <w:p w14:paraId="42F4D092" w14:textId="455DC1B4" w:rsidR="00D7064B" w:rsidRPr="0075296F" w:rsidRDefault="00D7064B" w:rsidP="00945781">
      <w:pPr>
        <w:pStyle w:val="Ttulo1"/>
        <w:widowControl w:val="0"/>
        <w:shd w:val="clear" w:color="auto" w:fill="FFFFFF"/>
        <w:spacing w:before="360" w:beforeAutospacing="0" w:after="0" w:afterAutospacing="0" w:line="276" w:lineRule="auto"/>
        <w:jc w:val="both"/>
        <w:rPr>
          <w:rFonts w:ascii="Arial" w:hAnsi="Arial" w:cs="Arial"/>
          <w:b w:val="0"/>
          <w:bCs w:val="0"/>
          <w:sz w:val="24"/>
          <w:szCs w:val="24"/>
        </w:rPr>
      </w:pPr>
      <w:r w:rsidRPr="0075296F">
        <w:rPr>
          <w:rFonts w:ascii="Arial" w:hAnsi="Arial" w:cs="Arial"/>
          <w:b w:val="0"/>
          <w:bCs w:val="0"/>
          <w:sz w:val="24"/>
          <w:szCs w:val="24"/>
          <w:lang w:val="en-US"/>
        </w:rPr>
        <w:t xml:space="preserve">KESSLER, M. Interrelationships between orthodontics and periodontics. </w:t>
      </w:r>
      <w:r w:rsidRPr="0075296F">
        <w:rPr>
          <w:rFonts w:ascii="Arial" w:hAnsi="Arial" w:cs="Arial"/>
          <w:sz w:val="24"/>
          <w:szCs w:val="24"/>
        </w:rPr>
        <w:t xml:space="preserve">Am. J. </w:t>
      </w:r>
      <w:proofErr w:type="spellStart"/>
      <w:r w:rsidRPr="0075296F">
        <w:rPr>
          <w:rFonts w:ascii="Arial" w:hAnsi="Arial" w:cs="Arial"/>
          <w:sz w:val="24"/>
          <w:szCs w:val="24"/>
        </w:rPr>
        <w:t>Orthod</w:t>
      </w:r>
      <w:proofErr w:type="spellEnd"/>
      <w:r w:rsidRPr="0075296F">
        <w:rPr>
          <w:rFonts w:ascii="Arial" w:hAnsi="Arial" w:cs="Arial"/>
          <w:sz w:val="24"/>
          <w:szCs w:val="24"/>
        </w:rPr>
        <w:t>.,</w:t>
      </w:r>
      <w:r w:rsidRPr="0075296F">
        <w:rPr>
          <w:rFonts w:ascii="Arial" w:hAnsi="Arial" w:cs="Arial"/>
          <w:b w:val="0"/>
          <w:bCs w:val="0"/>
          <w:sz w:val="24"/>
          <w:szCs w:val="24"/>
        </w:rPr>
        <w:t xml:space="preserve"> St. Louis, v. 70, n. 2, p. 154-172, </w:t>
      </w:r>
      <w:proofErr w:type="spellStart"/>
      <w:r w:rsidRPr="0075296F">
        <w:rPr>
          <w:rFonts w:ascii="Arial" w:hAnsi="Arial" w:cs="Arial"/>
          <w:b w:val="0"/>
          <w:bCs w:val="0"/>
          <w:sz w:val="24"/>
          <w:szCs w:val="24"/>
        </w:rPr>
        <w:t>Aug</w:t>
      </w:r>
      <w:proofErr w:type="spellEnd"/>
      <w:r w:rsidRPr="0075296F">
        <w:rPr>
          <w:rFonts w:ascii="Arial" w:hAnsi="Arial" w:cs="Arial"/>
          <w:b w:val="0"/>
          <w:bCs w:val="0"/>
          <w:sz w:val="24"/>
          <w:szCs w:val="24"/>
        </w:rPr>
        <w:t>. 1976.</w:t>
      </w:r>
    </w:p>
    <w:p w14:paraId="4AF416D0" w14:textId="5B52F5E3" w:rsidR="00D7064B" w:rsidRPr="0075296F" w:rsidRDefault="00D7064B" w:rsidP="00945781">
      <w:pPr>
        <w:pStyle w:val="Ttulo1"/>
        <w:widowControl w:val="0"/>
        <w:shd w:val="clear" w:color="auto" w:fill="FFFFFF"/>
        <w:spacing w:before="360" w:beforeAutospacing="0" w:after="0" w:afterAutospacing="0" w:line="276" w:lineRule="auto"/>
        <w:jc w:val="both"/>
        <w:rPr>
          <w:rFonts w:ascii="Arial" w:hAnsi="Arial" w:cs="Arial"/>
          <w:b w:val="0"/>
          <w:bCs w:val="0"/>
          <w:sz w:val="24"/>
          <w:szCs w:val="24"/>
        </w:rPr>
      </w:pPr>
      <w:r w:rsidRPr="0075296F">
        <w:rPr>
          <w:rFonts w:ascii="Arial" w:hAnsi="Arial" w:cs="Arial"/>
          <w:b w:val="0"/>
          <w:bCs w:val="0"/>
          <w:sz w:val="24"/>
          <w:szCs w:val="24"/>
        </w:rPr>
        <w:t xml:space="preserve">LANGLADE, M. </w:t>
      </w:r>
      <w:r w:rsidRPr="0075296F">
        <w:rPr>
          <w:rFonts w:ascii="Arial" w:hAnsi="Arial" w:cs="Arial"/>
          <w:sz w:val="24"/>
          <w:szCs w:val="24"/>
        </w:rPr>
        <w:t>Diagnóstico ortodôntico</w:t>
      </w:r>
      <w:r w:rsidRPr="0075296F">
        <w:rPr>
          <w:rFonts w:ascii="Arial" w:hAnsi="Arial" w:cs="Arial"/>
          <w:b w:val="0"/>
          <w:bCs w:val="0"/>
          <w:sz w:val="24"/>
          <w:szCs w:val="24"/>
        </w:rPr>
        <w:t>. 1. ed. São Paulo: Ed. Santos, 1993. p. 391-438.</w:t>
      </w:r>
    </w:p>
    <w:p w14:paraId="4CEACA7A" w14:textId="366869B2" w:rsidR="00C55B18" w:rsidRPr="008816C1" w:rsidRDefault="00C55B18" w:rsidP="00945781">
      <w:pPr>
        <w:pStyle w:val="Ttulo1"/>
        <w:widowControl w:val="0"/>
        <w:shd w:val="clear" w:color="auto" w:fill="FFFFFF"/>
        <w:spacing w:before="360" w:beforeAutospacing="0" w:after="0" w:afterAutospacing="0" w:line="276" w:lineRule="auto"/>
        <w:jc w:val="both"/>
        <w:rPr>
          <w:rFonts w:ascii="Arial" w:hAnsi="Arial" w:cs="Arial"/>
          <w:b w:val="0"/>
          <w:bCs w:val="0"/>
          <w:sz w:val="24"/>
          <w:szCs w:val="24"/>
        </w:rPr>
      </w:pPr>
      <w:r w:rsidRPr="008816C1">
        <w:rPr>
          <w:rFonts w:ascii="Arial" w:hAnsi="Arial" w:cs="Arial"/>
          <w:b w:val="0"/>
          <w:bCs w:val="0"/>
          <w:sz w:val="24"/>
          <w:szCs w:val="24"/>
        </w:rPr>
        <w:t>MARIN, C. de A.P.P. et.al.</w:t>
      </w:r>
      <w:r w:rsidRPr="008816C1">
        <w:rPr>
          <w:rFonts w:ascii="Arial" w:hAnsi="Arial" w:cs="Arial"/>
          <w:sz w:val="24"/>
          <w:szCs w:val="24"/>
        </w:rPr>
        <w:t xml:space="preserve"> </w:t>
      </w:r>
      <w:r w:rsidRPr="008816C1">
        <w:rPr>
          <w:rFonts w:ascii="Arial" w:hAnsi="Arial" w:cs="Arial"/>
          <w:b w:val="0"/>
          <w:bCs w:val="0"/>
          <w:sz w:val="24"/>
          <w:szCs w:val="24"/>
        </w:rPr>
        <w:t xml:space="preserve">Tratamento atípico da </w:t>
      </w:r>
      <w:proofErr w:type="spellStart"/>
      <w:r w:rsidRPr="008816C1">
        <w:rPr>
          <w:rFonts w:ascii="Arial" w:hAnsi="Arial" w:cs="Arial"/>
          <w:b w:val="0"/>
          <w:bCs w:val="0"/>
          <w:sz w:val="24"/>
          <w:szCs w:val="24"/>
        </w:rPr>
        <w:t>biprotrusão</w:t>
      </w:r>
      <w:proofErr w:type="spellEnd"/>
      <w:r w:rsidRPr="008816C1">
        <w:rPr>
          <w:rFonts w:ascii="Arial" w:hAnsi="Arial" w:cs="Arial"/>
          <w:b w:val="0"/>
          <w:bCs w:val="0"/>
          <w:sz w:val="24"/>
          <w:szCs w:val="24"/>
        </w:rPr>
        <w:t xml:space="preserve"> </w:t>
      </w:r>
      <w:proofErr w:type="spellStart"/>
      <w:r w:rsidRPr="008816C1">
        <w:rPr>
          <w:rFonts w:ascii="Arial" w:hAnsi="Arial" w:cs="Arial"/>
          <w:b w:val="0"/>
          <w:bCs w:val="0"/>
          <w:sz w:val="24"/>
          <w:szCs w:val="24"/>
        </w:rPr>
        <w:t>dentoalveolar</w:t>
      </w:r>
      <w:proofErr w:type="spellEnd"/>
      <w:r w:rsidRPr="008816C1">
        <w:rPr>
          <w:rFonts w:ascii="Arial" w:hAnsi="Arial" w:cs="Arial"/>
          <w:b w:val="0"/>
          <w:bCs w:val="0"/>
          <w:sz w:val="24"/>
          <w:szCs w:val="24"/>
        </w:rPr>
        <w:t xml:space="preserve">. </w:t>
      </w:r>
      <w:r w:rsidRPr="008816C1">
        <w:rPr>
          <w:rFonts w:ascii="Arial" w:hAnsi="Arial" w:cs="Arial"/>
          <w:sz w:val="24"/>
          <w:szCs w:val="24"/>
          <w:shd w:val="clear" w:color="auto" w:fill="FFFFFF"/>
        </w:rPr>
        <w:t xml:space="preserve">Revista </w:t>
      </w:r>
      <w:proofErr w:type="spellStart"/>
      <w:r w:rsidRPr="008816C1">
        <w:rPr>
          <w:rFonts w:ascii="Arial" w:hAnsi="Arial" w:cs="Arial"/>
          <w:sz w:val="24"/>
          <w:szCs w:val="24"/>
          <w:shd w:val="clear" w:color="auto" w:fill="FFFFFF"/>
        </w:rPr>
        <w:t>OrtodontiaSPO</w:t>
      </w:r>
      <w:proofErr w:type="spellEnd"/>
      <w:r w:rsidRPr="008816C1">
        <w:rPr>
          <w:rFonts w:ascii="Arial" w:hAnsi="Arial" w:cs="Arial"/>
          <w:sz w:val="24"/>
          <w:szCs w:val="24"/>
          <w:shd w:val="clear" w:color="auto" w:fill="FFFFFF"/>
        </w:rPr>
        <w:t xml:space="preserve">, </w:t>
      </w:r>
      <w:r w:rsidRPr="008816C1">
        <w:rPr>
          <w:rFonts w:ascii="Arial" w:hAnsi="Arial" w:cs="Arial"/>
          <w:b w:val="0"/>
          <w:bCs w:val="0"/>
          <w:sz w:val="24"/>
          <w:szCs w:val="24"/>
          <w:shd w:val="clear" w:color="auto" w:fill="FFFFFF"/>
        </w:rPr>
        <w:t xml:space="preserve">2016, v.49, n.5, p.388-99. </w:t>
      </w:r>
    </w:p>
    <w:p w14:paraId="079AF70B" w14:textId="16173647" w:rsidR="00C55B18" w:rsidRPr="008A47FA" w:rsidRDefault="00A76D6A" w:rsidP="00945781">
      <w:pPr>
        <w:pStyle w:val="Ttulo1"/>
        <w:widowControl w:val="0"/>
        <w:shd w:val="clear" w:color="auto" w:fill="FFFFFF"/>
        <w:spacing w:before="360" w:beforeAutospacing="0" w:after="0" w:afterAutospacing="0" w:line="276" w:lineRule="auto"/>
        <w:jc w:val="both"/>
        <w:rPr>
          <w:rFonts w:ascii="Arial" w:hAnsi="Arial" w:cs="Arial"/>
          <w:b w:val="0"/>
          <w:bCs w:val="0"/>
          <w:sz w:val="24"/>
          <w:szCs w:val="24"/>
          <w:lang w:val="en-US"/>
        </w:rPr>
      </w:pPr>
      <w:r w:rsidRPr="00A76D6A">
        <w:rPr>
          <w:rFonts w:ascii="Arial" w:hAnsi="Arial" w:cs="Arial"/>
          <w:b w:val="0"/>
          <w:bCs w:val="0"/>
          <w:sz w:val="24"/>
          <w:szCs w:val="24"/>
        </w:rPr>
        <w:t>MARQUEZAN, M.; DALVI, A. C.; FONSECA, V. A. O.; NOJIMA, L. I.; NOJIMA, M. C. G.</w:t>
      </w:r>
      <w:r w:rsidR="00C55B18" w:rsidRPr="00A76D6A">
        <w:rPr>
          <w:rFonts w:ascii="Arial" w:hAnsi="Arial" w:cs="Arial"/>
          <w:sz w:val="24"/>
          <w:szCs w:val="24"/>
        </w:rPr>
        <w:t xml:space="preserve"> </w:t>
      </w:r>
      <w:r w:rsidR="00C55B18" w:rsidRPr="008816C1">
        <w:rPr>
          <w:rFonts w:ascii="Arial" w:hAnsi="Arial" w:cs="Arial"/>
          <w:b w:val="0"/>
          <w:bCs w:val="0"/>
          <w:sz w:val="24"/>
          <w:szCs w:val="24"/>
        </w:rPr>
        <w:t>Análise do efeito da retração de incisivos permanentes no per</w:t>
      </w:r>
      <w:r w:rsidR="00C55B18" w:rsidRPr="008816C1">
        <w:rPr>
          <w:rFonts w:ascii="Arial" w:hAnsi="Arial" w:cs="Arial"/>
          <w:b w:val="0"/>
          <w:bCs w:val="0"/>
          <w:sz w:val="24"/>
          <w:szCs w:val="24"/>
        </w:rPr>
        <w:softHyphen/>
        <w:t xml:space="preserve">fil facial de indivíduos portadores de </w:t>
      </w:r>
      <w:proofErr w:type="spellStart"/>
      <w:r w:rsidR="00C55B18" w:rsidRPr="008816C1">
        <w:rPr>
          <w:rFonts w:ascii="Arial" w:hAnsi="Arial" w:cs="Arial"/>
          <w:b w:val="0"/>
          <w:bCs w:val="0"/>
          <w:sz w:val="24"/>
          <w:szCs w:val="24"/>
        </w:rPr>
        <w:t>maloclusão</w:t>
      </w:r>
      <w:proofErr w:type="spellEnd"/>
      <w:r w:rsidR="00C55B18" w:rsidRPr="008816C1">
        <w:rPr>
          <w:rFonts w:ascii="Arial" w:hAnsi="Arial" w:cs="Arial"/>
          <w:b w:val="0"/>
          <w:bCs w:val="0"/>
          <w:sz w:val="24"/>
          <w:szCs w:val="24"/>
        </w:rPr>
        <w:t xml:space="preserve"> Classe I </w:t>
      </w:r>
      <w:proofErr w:type="spellStart"/>
      <w:r w:rsidR="00C55B18" w:rsidRPr="008816C1">
        <w:rPr>
          <w:rFonts w:ascii="Arial" w:hAnsi="Arial" w:cs="Arial"/>
          <w:b w:val="0"/>
          <w:bCs w:val="0"/>
          <w:sz w:val="24"/>
          <w:szCs w:val="24"/>
        </w:rPr>
        <w:t>biprotrusão</w:t>
      </w:r>
      <w:proofErr w:type="spellEnd"/>
      <w:r w:rsidR="00C55B18" w:rsidRPr="008816C1">
        <w:rPr>
          <w:rFonts w:ascii="Arial" w:hAnsi="Arial" w:cs="Arial"/>
          <w:b w:val="0"/>
          <w:bCs w:val="0"/>
          <w:sz w:val="24"/>
          <w:szCs w:val="24"/>
        </w:rPr>
        <w:t xml:space="preserve">. </w:t>
      </w:r>
      <w:proofErr w:type="spellStart"/>
      <w:r w:rsidR="00C55B18" w:rsidRPr="008A47FA">
        <w:rPr>
          <w:rFonts w:ascii="Arial" w:hAnsi="Arial" w:cs="Arial"/>
          <w:sz w:val="24"/>
          <w:szCs w:val="24"/>
          <w:lang w:val="en-US"/>
        </w:rPr>
        <w:t>Revista</w:t>
      </w:r>
      <w:proofErr w:type="spellEnd"/>
      <w:r w:rsidR="00C55B18" w:rsidRPr="008A47FA">
        <w:rPr>
          <w:rFonts w:ascii="Arial" w:hAnsi="Arial" w:cs="Arial"/>
          <w:sz w:val="24"/>
          <w:szCs w:val="24"/>
          <w:lang w:val="en-US"/>
        </w:rPr>
        <w:t xml:space="preserve"> </w:t>
      </w:r>
      <w:proofErr w:type="spellStart"/>
      <w:r w:rsidR="00C55B18" w:rsidRPr="008A47FA">
        <w:rPr>
          <w:rFonts w:ascii="Arial" w:hAnsi="Arial" w:cs="Arial"/>
          <w:sz w:val="24"/>
          <w:szCs w:val="24"/>
          <w:lang w:val="en-US"/>
        </w:rPr>
        <w:t>Ortodontia</w:t>
      </w:r>
      <w:proofErr w:type="spellEnd"/>
      <w:r w:rsidR="00C55B18" w:rsidRPr="008A47FA">
        <w:rPr>
          <w:rFonts w:ascii="Arial" w:hAnsi="Arial" w:cs="Arial"/>
          <w:sz w:val="24"/>
          <w:szCs w:val="24"/>
          <w:lang w:val="en-US"/>
        </w:rPr>
        <w:t xml:space="preserve"> </w:t>
      </w:r>
      <w:proofErr w:type="spellStart"/>
      <w:r w:rsidR="00C55B18" w:rsidRPr="008A47FA">
        <w:rPr>
          <w:rFonts w:ascii="Arial" w:hAnsi="Arial" w:cs="Arial"/>
          <w:sz w:val="24"/>
          <w:szCs w:val="24"/>
          <w:lang w:val="en-US"/>
        </w:rPr>
        <w:t>Gaúcha</w:t>
      </w:r>
      <w:proofErr w:type="spellEnd"/>
      <w:r w:rsidR="00C55B18" w:rsidRPr="008A47FA">
        <w:rPr>
          <w:rFonts w:ascii="Arial" w:hAnsi="Arial" w:cs="Arial"/>
          <w:b w:val="0"/>
          <w:bCs w:val="0"/>
          <w:sz w:val="24"/>
          <w:szCs w:val="24"/>
          <w:lang w:val="en-US"/>
        </w:rPr>
        <w:t xml:space="preserve">, v. XII, n.2 </w:t>
      </w:r>
      <w:proofErr w:type="spellStart"/>
      <w:r w:rsidR="00C55B18" w:rsidRPr="008A47FA">
        <w:rPr>
          <w:rFonts w:ascii="Arial" w:hAnsi="Arial" w:cs="Arial"/>
          <w:b w:val="0"/>
          <w:bCs w:val="0"/>
          <w:sz w:val="24"/>
          <w:szCs w:val="24"/>
          <w:lang w:val="en-US"/>
        </w:rPr>
        <w:t>Julho</w:t>
      </w:r>
      <w:proofErr w:type="spellEnd"/>
      <w:r w:rsidR="00C55B18" w:rsidRPr="008A47FA">
        <w:rPr>
          <w:rFonts w:ascii="Arial" w:hAnsi="Arial" w:cs="Arial"/>
          <w:b w:val="0"/>
          <w:bCs w:val="0"/>
          <w:sz w:val="24"/>
          <w:szCs w:val="24"/>
          <w:lang w:val="en-US"/>
        </w:rPr>
        <w:t xml:space="preserve"> a </w:t>
      </w:r>
      <w:proofErr w:type="spellStart"/>
      <w:r w:rsidR="00C55B18" w:rsidRPr="008A47FA">
        <w:rPr>
          <w:rFonts w:ascii="Arial" w:hAnsi="Arial" w:cs="Arial"/>
          <w:b w:val="0"/>
          <w:bCs w:val="0"/>
          <w:sz w:val="24"/>
          <w:szCs w:val="24"/>
          <w:lang w:val="en-US"/>
        </w:rPr>
        <w:t>Dezembro</w:t>
      </w:r>
      <w:proofErr w:type="spellEnd"/>
      <w:r w:rsidR="00C55B18" w:rsidRPr="008A47FA">
        <w:rPr>
          <w:rFonts w:ascii="Arial" w:hAnsi="Arial" w:cs="Arial"/>
          <w:b w:val="0"/>
          <w:bCs w:val="0"/>
          <w:sz w:val="24"/>
          <w:szCs w:val="24"/>
          <w:lang w:val="en-US"/>
        </w:rPr>
        <w:t xml:space="preserve">, 2008. </w:t>
      </w:r>
    </w:p>
    <w:p w14:paraId="78D57F01" w14:textId="50713C5F" w:rsidR="00745261" w:rsidRPr="008A47FA" w:rsidRDefault="00C97219" w:rsidP="00945781">
      <w:pPr>
        <w:pStyle w:val="Ttulo1"/>
        <w:widowControl w:val="0"/>
        <w:shd w:val="clear" w:color="auto" w:fill="FFFFFF"/>
        <w:spacing w:before="360" w:beforeAutospacing="0" w:after="0" w:afterAutospacing="0" w:line="276" w:lineRule="auto"/>
        <w:jc w:val="both"/>
        <w:rPr>
          <w:rFonts w:ascii="Arial" w:hAnsi="Arial" w:cs="Arial"/>
          <w:b w:val="0"/>
          <w:bCs w:val="0"/>
          <w:sz w:val="24"/>
          <w:szCs w:val="24"/>
          <w:lang w:val="en-US"/>
        </w:rPr>
      </w:pPr>
      <w:r w:rsidRPr="0075296F">
        <w:rPr>
          <w:rFonts w:ascii="Arial" w:hAnsi="Arial" w:cs="Arial"/>
          <w:b w:val="0"/>
          <w:bCs w:val="0"/>
          <w:sz w:val="24"/>
          <w:szCs w:val="24"/>
          <w:lang w:val="en-US"/>
        </w:rPr>
        <w:t>MEDEIROS</w:t>
      </w:r>
      <w:r>
        <w:rPr>
          <w:rFonts w:ascii="Arial" w:hAnsi="Arial" w:cs="Arial"/>
          <w:b w:val="0"/>
          <w:bCs w:val="0"/>
          <w:sz w:val="24"/>
          <w:szCs w:val="24"/>
          <w:lang w:val="en-US"/>
        </w:rPr>
        <w:t>,</w:t>
      </w:r>
      <w:r w:rsidRPr="0075296F">
        <w:rPr>
          <w:rFonts w:ascii="Arial" w:hAnsi="Arial" w:cs="Arial"/>
          <w:b w:val="0"/>
          <w:bCs w:val="0"/>
          <w:sz w:val="24"/>
          <w:szCs w:val="24"/>
          <w:lang w:val="en-US"/>
        </w:rPr>
        <w:t xml:space="preserve"> R</w:t>
      </w:r>
      <w:r>
        <w:rPr>
          <w:rFonts w:ascii="Arial" w:hAnsi="Arial" w:cs="Arial"/>
          <w:b w:val="0"/>
          <w:bCs w:val="0"/>
          <w:sz w:val="24"/>
          <w:szCs w:val="24"/>
          <w:lang w:val="en-US"/>
        </w:rPr>
        <w:t>.</w:t>
      </w:r>
      <w:r w:rsidRPr="0075296F">
        <w:rPr>
          <w:rFonts w:ascii="Arial" w:hAnsi="Arial" w:cs="Arial"/>
          <w:b w:val="0"/>
          <w:bCs w:val="0"/>
          <w:sz w:val="24"/>
          <w:szCs w:val="24"/>
          <w:lang w:val="en-US"/>
        </w:rPr>
        <w:t>B</w:t>
      </w:r>
      <w:r>
        <w:rPr>
          <w:rFonts w:ascii="Arial" w:hAnsi="Arial" w:cs="Arial"/>
          <w:b w:val="0"/>
          <w:bCs w:val="0"/>
          <w:sz w:val="24"/>
          <w:szCs w:val="24"/>
          <w:lang w:val="en-US"/>
        </w:rPr>
        <w:t>.;</w:t>
      </w:r>
      <w:r w:rsidRPr="0075296F">
        <w:rPr>
          <w:rFonts w:ascii="Arial" w:hAnsi="Arial" w:cs="Arial"/>
          <w:b w:val="0"/>
          <w:bCs w:val="0"/>
          <w:sz w:val="24"/>
          <w:szCs w:val="24"/>
          <w:lang w:val="en-US"/>
        </w:rPr>
        <w:t xml:space="preserve"> ARAÚJO</w:t>
      </w:r>
      <w:r>
        <w:rPr>
          <w:rFonts w:ascii="Arial" w:hAnsi="Arial" w:cs="Arial"/>
          <w:b w:val="0"/>
          <w:bCs w:val="0"/>
          <w:sz w:val="24"/>
          <w:szCs w:val="24"/>
          <w:lang w:val="en-US"/>
        </w:rPr>
        <w:t>,</w:t>
      </w:r>
      <w:r w:rsidRPr="0075296F">
        <w:rPr>
          <w:rFonts w:ascii="Arial" w:hAnsi="Arial" w:cs="Arial"/>
          <w:b w:val="0"/>
          <w:bCs w:val="0"/>
          <w:sz w:val="24"/>
          <w:szCs w:val="24"/>
          <w:lang w:val="en-US"/>
        </w:rPr>
        <w:t xml:space="preserve"> L</w:t>
      </w:r>
      <w:r>
        <w:rPr>
          <w:rFonts w:ascii="Arial" w:hAnsi="Arial" w:cs="Arial"/>
          <w:b w:val="0"/>
          <w:bCs w:val="0"/>
          <w:sz w:val="24"/>
          <w:szCs w:val="24"/>
          <w:lang w:val="en-US"/>
        </w:rPr>
        <w:t>.</w:t>
      </w:r>
      <w:r w:rsidRPr="0075296F">
        <w:rPr>
          <w:rFonts w:ascii="Arial" w:hAnsi="Arial" w:cs="Arial"/>
          <w:b w:val="0"/>
          <w:bCs w:val="0"/>
          <w:sz w:val="24"/>
          <w:szCs w:val="24"/>
          <w:lang w:val="en-US"/>
        </w:rPr>
        <w:t>F</w:t>
      </w:r>
      <w:r>
        <w:rPr>
          <w:rFonts w:ascii="Arial" w:hAnsi="Arial" w:cs="Arial"/>
          <w:b w:val="0"/>
          <w:bCs w:val="0"/>
          <w:sz w:val="24"/>
          <w:szCs w:val="24"/>
          <w:lang w:val="en-US"/>
        </w:rPr>
        <w:t>.</w:t>
      </w:r>
      <w:r w:rsidRPr="0075296F">
        <w:rPr>
          <w:rFonts w:ascii="Arial" w:hAnsi="Arial" w:cs="Arial"/>
          <w:b w:val="0"/>
          <w:bCs w:val="0"/>
          <w:sz w:val="24"/>
          <w:szCs w:val="24"/>
          <w:lang w:val="en-US"/>
        </w:rPr>
        <w:t>C</w:t>
      </w:r>
      <w:r>
        <w:rPr>
          <w:rFonts w:ascii="Arial" w:hAnsi="Arial" w:cs="Arial"/>
          <w:b w:val="0"/>
          <w:bCs w:val="0"/>
          <w:sz w:val="24"/>
          <w:szCs w:val="24"/>
          <w:lang w:val="en-US"/>
        </w:rPr>
        <w:t>.;</w:t>
      </w:r>
      <w:r w:rsidRPr="0075296F">
        <w:rPr>
          <w:rFonts w:ascii="Arial" w:hAnsi="Arial" w:cs="Arial"/>
          <w:b w:val="0"/>
          <w:bCs w:val="0"/>
          <w:sz w:val="24"/>
          <w:szCs w:val="24"/>
          <w:lang w:val="en-US"/>
        </w:rPr>
        <w:t xml:space="preserve"> MUCHA</w:t>
      </w:r>
      <w:r w:rsidR="001F6BD0">
        <w:rPr>
          <w:rFonts w:ascii="Arial" w:hAnsi="Arial" w:cs="Arial"/>
          <w:b w:val="0"/>
          <w:bCs w:val="0"/>
          <w:sz w:val="24"/>
          <w:szCs w:val="24"/>
          <w:lang w:val="en-US"/>
        </w:rPr>
        <w:t>,</w:t>
      </w:r>
      <w:r w:rsidRPr="0075296F">
        <w:rPr>
          <w:rFonts w:ascii="Arial" w:hAnsi="Arial" w:cs="Arial"/>
          <w:b w:val="0"/>
          <w:bCs w:val="0"/>
          <w:sz w:val="24"/>
          <w:szCs w:val="24"/>
          <w:lang w:val="en-US"/>
        </w:rPr>
        <w:t xml:space="preserve"> J</w:t>
      </w:r>
      <w:r w:rsidR="001F6BD0">
        <w:rPr>
          <w:rFonts w:ascii="Arial" w:hAnsi="Arial" w:cs="Arial"/>
          <w:b w:val="0"/>
          <w:bCs w:val="0"/>
          <w:sz w:val="24"/>
          <w:szCs w:val="24"/>
          <w:lang w:val="en-US"/>
        </w:rPr>
        <w:t>.</w:t>
      </w:r>
      <w:r w:rsidRPr="0075296F">
        <w:rPr>
          <w:rFonts w:ascii="Arial" w:hAnsi="Arial" w:cs="Arial"/>
          <w:b w:val="0"/>
          <w:bCs w:val="0"/>
          <w:sz w:val="24"/>
          <w:szCs w:val="24"/>
          <w:lang w:val="en-US"/>
        </w:rPr>
        <w:t>N</w:t>
      </w:r>
      <w:r w:rsidR="001F6BD0">
        <w:rPr>
          <w:rFonts w:ascii="Arial" w:hAnsi="Arial" w:cs="Arial"/>
          <w:b w:val="0"/>
          <w:bCs w:val="0"/>
          <w:sz w:val="24"/>
          <w:szCs w:val="24"/>
          <w:lang w:val="en-US"/>
        </w:rPr>
        <w:t>.;</w:t>
      </w:r>
      <w:r w:rsidR="001F6BD0" w:rsidRPr="0075296F">
        <w:rPr>
          <w:rFonts w:ascii="Arial" w:hAnsi="Arial" w:cs="Arial"/>
          <w:b w:val="0"/>
          <w:bCs w:val="0"/>
          <w:sz w:val="24"/>
          <w:szCs w:val="24"/>
          <w:lang w:val="en-US"/>
        </w:rPr>
        <w:t xml:space="preserve"> MOTTA</w:t>
      </w:r>
      <w:r w:rsidR="001F6BD0">
        <w:rPr>
          <w:rFonts w:ascii="Arial" w:hAnsi="Arial" w:cs="Arial"/>
          <w:b w:val="0"/>
          <w:bCs w:val="0"/>
          <w:sz w:val="24"/>
          <w:szCs w:val="24"/>
          <w:lang w:val="en-US"/>
        </w:rPr>
        <w:t>,</w:t>
      </w:r>
      <w:r w:rsidR="001F6BD0" w:rsidRPr="0075296F">
        <w:rPr>
          <w:rFonts w:ascii="Arial" w:hAnsi="Arial" w:cs="Arial"/>
          <w:b w:val="0"/>
          <w:bCs w:val="0"/>
          <w:sz w:val="24"/>
          <w:szCs w:val="24"/>
          <w:lang w:val="en-US"/>
        </w:rPr>
        <w:t xml:space="preserve"> A</w:t>
      </w:r>
      <w:r w:rsidR="001F6BD0">
        <w:rPr>
          <w:rFonts w:ascii="Arial" w:hAnsi="Arial" w:cs="Arial"/>
          <w:b w:val="0"/>
          <w:bCs w:val="0"/>
          <w:sz w:val="24"/>
          <w:szCs w:val="24"/>
          <w:lang w:val="en-US"/>
        </w:rPr>
        <w:t>.</w:t>
      </w:r>
      <w:r w:rsidR="001F6BD0" w:rsidRPr="0075296F">
        <w:rPr>
          <w:rFonts w:ascii="Arial" w:hAnsi="Arial" w:cs="Arial"/>
          <w:b w:val="0"/>
          <w:bCs w:val="0"/>
          <w:sz w:val="24"/>
          <w:szCs w:val="24"/>
          <w:lang w:val="en-US"/>
        </w:rPr>
        <w:t>T</w:t>
      </w:r>
      <w:r w:rsidR="00745261" w:rsidRPr="0075296F">
        <w:rPr>
          <w:rFonts w:ascii="Arial" w:hAnsi="Arial" w:cs="Arial"/>
          <w:b w:val="0"/>
          <w:bCs w:val="0"/>
          <w:sz w:val="24"/>
          <w:szCs w:val="24"/>
          <w:lang w:val="en-US"/>
        </w:rPr>
        <w:t xml:space="preserve">. Stability of open-bite treatment in adult patients: A systematic review. </w:t>
      </w:r>
      <w:r w:rsidR="00745261" w:rsidRPr="008A47FA">
        <w:rPr>
          <w:rFonts w:ascii="Arial" w:hAnsi="Arial" w:cs="Arial"/>
          <w:sz w:val="24"/>
          <w:szCs w:val="24"/>
          <w:lang w:val="en-US"/>
        </w:rPr>
        <w:t xml:space="preserve">J World Fed </w:t>
      </w:r>
      <w:proofErr w:type="spellStart"/>
      <w:r w:rsidR="00745261" w:rsidRPr="008A47FA">
        <w:rPr>
          <w:rFonts w:ascii="Arial" w:hAnsi="Arial" w:cs="Arial"/>
          <w:sz w:val="24"/>
          <w:szCs w:val="24"/>
          <w:lang w:val="en-US"/>
        </w:rPr>
        <w:t>Orthod</w:t>
      </w:r>
      <w:proofErr w:type="spellEnd"/>
      <w:r w:rsidR="00745261" w:rsidRPr="008A47FA">
        <w:rPr>
          <w:rFonts w:ascii="Arial" w:hAnsi="Arial" w:cs="Arial"/>
          <w:sz w:val="24"/>
          <w:szCs w:val="24"/>
          <w:lang w:val="en-US"/>
        </w:rPr>
        <w:t>.</w:t>
      </w:r>
      <w:r w:rsidR="00832601" w:rsidRPr="008A47FA">
        <w:rPr>
          <w:rFonts w:ascii="Arial" w:hAnsi="Arial" w:cs="Arial"/>
          <w:sz w:val="24"/>
          <w:szCs w:val="24"/>
          <w:lang w:val="en-US"/>
        </w:rPr>
        <w:t>,</w:t>
      </w:r>
      <w:r w:rsidR="00745261" w:rsidRPr="008A47FA">
        <w:rPr>
          <w:rFonts w:ascii="Arial" w:hAnsi="Arial" w:cs="Arial"/>
          <w:b w:val="0"/>
          <w:bCs w:val="0"/>
          <w:sz w:val="24"/>
          <w:szCs w:val="24"/>
          <w:lang w:val="en-US"/>
        </w:rPr>
        <w:t xml:space="preserve"> </w:t>
      </w:r>
      <w:r w:rsidR="00832601" w:rsidRPr="008A47FA">
        <w:rPr>
          <w:rFonts w:ascii="Arial" w:hAnsi="Arial" w:cs="Arial"/>
          <w:b w:val="0"/>
          <w:bCs w:val="0"/>
          <w:sz w:val="24"/>
          <w:szCs w:val="24"/>
          <w:lang w:val="en-US"/>
        </w:rPr>
        <w:t xml:space="preserve">v. </w:t>
      </w:r>
      <w:r w:rsidR="009C5DD0" w:rsidRPr="008A47FA">
        <w:rPr>
          <w:rFonts w:ascii="Arial" w:hAnsi="Arial" w:cs="Arial"/>
          <w:b w:val="0"/>
          <w:bCs w:val="0"/>
          <w:sz w:val="24"/>
          <w:szCs w:val="24"/>
          <w:lang w:val="en-US"/>
        </w:rPr>
        <w:t xml:space="preserve">1, n. 3, p. 907-101, </w:t>
      </w:r>
      <w:r w:rsidR="00745261" w:rsidRPr="008A47FA">
        <w:rPr>
          <w:rFonts w:ascii="Arial" w:hAnsi="Arial" w:cs="Arial"/>
          <w:b w:val="0"/>
          <w:bCs w:val="0"/>
          <w:sz w:val="24"/>
          <w:szCs w:val="24"/>
          <w:lang w:val="en-US"/>
        </w:rPr>
        <w:t>2012</w:t>
      </w:r>
      <w:r w:rsidR="009C5DD0" w:rsidRPr="008A47FA">
        <w:rPr>
          <w:rFonts w:ascii="Arial" w:hAnsi="Arial" w:cs="Arial"/>
          <w:b w:val="0"/>
          <w:bCs w:val="0"/>
          <w:sz w:val="24"/>
          <w:szCs w:val="24"/>
          <w:lang w:val="en-US"/>
        </w:rPr>
        <w:t>.</w:t>
      </w:r>
    </w:p>
    <w:p w14:paraId="7D1D0C91" w14:textId="5E7802B9" w:rsidR="00D7064B" w:rsidRPr="008A47FA" w:rsidRDefault="00D7064B" w:rsidP="00945781">
      <w:pPr>
        <w:pStyle w:val="Ttulo1"/>
        <w:widowControl w:val="0"/>
        <w:shd w:val="clear" w:color="auto" w:fill="FFFFFF"/>
        <w:spacing w:before="360" w:beforeAutospacing="0" w:after="0" w:afterAutospacing="0" w:line="276" w:lineRule="auto"/>
        <w:jc w:val="both"/>
        <w:rPr>
          <w:rFonts w:ascii="Arial" w:hAnsi="Arial" w:cs="Arial"/>
          <w:b w:val="0"/>
          <w:bCs w:val="0"/>
          <w:sz w:val="24"/>
          <w:szCs w:val="24"/>
          <w:lang w:val="en-US"/>
        </w:rPr>
      </w:pPr>
      <w:r w:rsidRPr="00C97219">
        <w:rPr>
          <w:rFonts w:ascii="Arial" w:hAnsi="Arial" w:cs="Arial"/>
          <w:b w:val="0"/>
          <w:bCs w:val="0"/>
          <w:sz w:val="24"/>
          <w:szCs w:val="24"/>
          <w:lang w:val="en-US"/>
        </w:rPr>
        <w:t xml:space="preserve">MIRABELLA, A. D.; ARTUN, J. Risk factors for apical root resorption of maxillary anterior teeth in adult orthodontic patients. </w:t>
      </w:r>
      <w:r w:rsidRPr="00C97219">
        <w:rPr>
          <w:rFonts w:ascii="Arial" w:hAnsi="Arial" w:cs="Arial"/>
          <w:sz w:val="24"/>
          <w:szCs w:val="24"/>
          <w:lang w:val="en-US"/>
        </w:rPr>
        <w:t xml:space="preserve">Am. J. </w:t>
      </w:r>
      <w:proofErr w:type="spellStart"/>
      <w:r w:rsidRPr="00C97219">
        <w:rPr>
          <w:rFonts w:ascii="Arial" w:hAnsi="Arial" w:cs="Arial"/>
          <w:sz w:val="24"/>
          <w:szCs w:val="24"/>
          <w:lang w:val="en-US"/>
        </w:rPr>
        <w:t>Orthod</w:t>
      </w:r>
      <w:proofErr w:type="spellEnd"/>
      <w:r w:rsidRPr="00C97219">
        <w:rPr>
          <w:rFonts w:ascii="Arial" w:hAnsi="Arial" w:cs="Arial"/>
          <w:sz w:val="24"/>
          <w:szCs w:val="24"/>
          <w:lang w:val="en-US"/>
        </w:rPr>
        <w:t xml:space="preserve">. Dentofacial </w:t>
      </w:r>
      <w:proofErr w:type="spellStart"/>
      <w:r w:rsidRPr="00C97219">
        <w:rPr>
          <w:rFonts w:ascii="Arial" w:hAnsi="Arial" w:cs="Arial"/>
          <w:sz w:val="24"/>
          <w:szCs w:val="24"/>
          <w:lang w:val="en-US"/>
        </w:rPr>
        <w:t>Orthop</w:t>
      </w:r>
      <w:proofErr w:type="spellEnd"/>
      <w:r w:rsidRPr="00C97219">
        <w:rPr>
          <w:rFonts w:ascii="Arial" w:hAnsi="Arial" w:cs="Arial"/>
          <w:sz w:val="24"/>
          <w:szCs w:val="24"/>
          <w:lang w:val="en-US"/>
        </w:rPr>
        <w:t>.,</w:t>
      </w:r>
      <w:r w:rsidRPr="00C97219">
        <w:rPr>
          <w:rFonts w:ascii="Arial" w:hAnsi="Arial" w:cs="Arial"/>
          <w:b w:val="0"/>
          <w:bCs w:val="0"/>
          <w:sz w:val="24"/>
          <w:szCs w:val="24"/>
          <w:lang w:val="en-US"/>
        </w:rPr>
        <w:t xml:space="preserve"> St. Louis, v. 108, no. 1, p. 48-55, July 1995</w:t>
      </w:r>
    </w:p>
    <w:p w14:paraId="7E10DDDE" w14:textId="77777777" w:rsidR="008746B9" w:rsidRDefault="00C55B18" w:rsidP="00945781">
      <w:pPr>
        <w:pStyle w:val="Ttulo1"/>
        <w:widowControl w:val="0"/>
        <w:shd w:val="clear" w:color="auto" w:fill="FFFFFF"/>
        <w:spacing w:before="360" w:beforeAutospacing="0" w:after="0" w:afterAutospacing="0" w:line="276" w:lineRule="auto"/>
        <w:jc w:val="both"/>
        <w:rPr>
          <w:rFonts w:ascii="Arial" w:hAnsi="Arial" w:cs="Arial"/>
          <w:b w:val="0"/>
          <w:bCs w:val="0"/>
          <w:sz w:val="24"/>
          <w:szCs w:val="24"/>
        </w:rPr>
      </w:pPr>
      <w:r w:rsidRPr="008816C1">
        <w:rPr>
          <w:rFonts w:ascii="Arial" w:hAnsi="Arial" w:cs="Arial"/>
          <w:b w:val="0"/>
          <w:bCs w:val="0"/>
          <w:sz w:val="24"/>
          <w:szCs w:val="24"/>
        </w:rPr>
        <w:t xml:space="preserve">NORMANDO, D., JANSON, G. A estabilidade do tratamento ortodôntico e as extrações dentárias. </w:t>
      </w:r>
      <w:r w:rsidRPr="008816C1">
        <w:rPr>
          <w:rFonts w:ascii="Arial" w:hAnsi="Arial" w:cs="Arial"/>
          <w:sz w:val="24"/>
          <w:szCs w:val="24"/>
        </w:rPr>
        <w:t>Dental Press J </w:t>
      </w:r>
      <w:proofErr w:type="spellStart"/>
      <w:r w:rsidRPr="008816C1">
        <w:rPr>
          <w:rFonts w:ascii="Arial" w:hAnsi="Arial" w:cs="Arial"/>
          <w:sz w:val="24"/>
          <w:szCs w:val="24"/>
        </w:rPr>
        <w:t>Orthod</w:t>
      </w:r>
      <w:proofErr w:type="spellEnd"/>
      <w:r w:rsidRPr="008816C1">
        <w:rPr>
          <w:rFonts w:ascii="Arial" w:hAnsi="Arial" w:cs="Arial"/>
          <w:sz w:val="24"/>
          <w:szCs w:val="24"/>
        </w:rPr>
        <w:t>,</w:t>
      </w:r>
      <w:r w:rsidR="000824DC">
        <w:rPr>
          <w:rFonts w:ascii="Arial" w:hAnsi="Arial" w:cs="Arial"/>
          <w:b w:val="0"/>
          <w:bCs w:val="0"/>
          <w:sz w:val="24"/>
          <w:szCs w:val="24"/>
        </w:rPr>
        <w:t xml:space="preserve"> v.22, n.3</w:t>
      </w:r>
      <w:r w:rsidR="00FC1841">
        <w:rPr>
          <w:rFonts w:ascii="Arial" w:hAnsi="Arial" w:cs="Arial"/>
          <w:b w:val="0"/>
          <w:bCs w:val="0"/>
          <w:sz w:val="24"/>
          <w:szCs w:val="24"/>
        </w:rPr>
        <w:t xml:space="preserve">, p. 9-10, </w:t>
      </w:r>
      <w:proofErr w:type="spellStart"/>
      <w:r w:rsidR="00FC1841">
        <w:rPr>
          <w:rFonts w:ascii="Arial" w:hAnsi="Arial" w:cs="Arial"/>
          <w:b w:val="0"/>
          <w:bCs w:val="0"/>
          <w:sz w:val="24"/>
          <w:szCs w:val="24"/>
        </w:rPr>
        <w:t>may-june</w:t>
      </w:r>
      <w:proofErr w:type="spellEnd"/>
      <w:r w:rsidR="00FC1841">
        <w:rPr>
          <w:rFonts w:ascii="Arial" w:hAnsi="Arial" w:cs="Arial"/>
          <w:b w:val="0"/>
          <w:bCs w:val="0"/>
          <w:sz w:val="24"/>
          <w:szCs w:val="24"/>
        </w:rPr>
        <w:t>,</w:t>
      </w:r>
      <w:r w:rsidRPr="008816C1">
        <w:rPr>
          <w:rFonts w:ascii="Arial" w:hAnsi="Arial" w:cs="Arial"/>
          <w:sz w:val="24"/>
          <w:szCs w:val="24"/>
        </w:rPr>
        <w:t xml:space="preserve"> </w:t>
      </w:r>
      <w:r w:rsidRPr="008816C1">
        <w:rPr>
          <w:rFonts w:ascii="Arial" w:hAnsi="Arial" w:cs="Arial"/>
          <w:b w:val="0"/>
          <w:bCs w:val="0"/>
          <w:sz w:val="24"/>
          <w:szCs w:val="24"/>
        </w:rPr>
        <w:t xml:space="preserve">2017. </w:t>
      </w:r>
    </w:p>
    <w:p w14:paraId="2C509039" w14:textId="0519FE7A" w:rsidR="008746B9" w:rsidRPr="008746B9" w:rsidRDefault="008746B9" w:rsidP="00945781">
      <w:pPr>
        <w:pStyle w:val="Ttulo1"/>
        <w:widowControl w:val="0"/>
        <w:shd w:val="clear" w:color="auto" w:fill="FFFFFF"/>
        <w:spacing w:before="360" w:beforeAutospacing="0" w:after="0" w:afterAutospacing="0" w:line="276" w:lineRule="auto"/>
        <w:jc w:val="both"/>
        <w:rPr>
          <w:rFonts w:ascii="Arial" w:hAnsi="Arial" w:cs="Arial"/>
          <w:b w:val="0"/>
          <w:bCs w:val="0"/>
          <w:sz w:val="24"/>
          <w:szCs w:val="24"/>
        </w:rPr>
      </w:pPr>
      <w:r w:rsidRPr="008746B9">
        <w:rPr>
          <w:rFonts w:ascii="Arial" w:hAnsi="Arial" w:cs="Arial"/>
          <w:b w:val="0"/>
          <w:bCs w:val="0"/>
          <w:sz w:val="24"/>
          <w:szCs w:val="24"/>
        </w:rPr>
        <w:t xml:space="preserve">PUPPIN FILHO, A. Má oclusão de Classe I com </w:t>
      </w:r>
      <w:proofErr w:type="spellStart"/>
      <w:r w:rsidRPr="008746B9">
        <w:rPr>
          <w:rFonts w:ascii="Arial" w:hAnsi="Arial" w:cs="Arial"/>
          <w:b w:val="0"/>
          <w:bCs w:val="0"/>
          <w:sz w:val="24"/>
          <w:szCs w:val="24"/>
        </w:rPr>
        <w:t>biprotrusão</w:t>
      </w:r>
      <w:proofErr w:type="spellEnd"/>
      <w:r w:rsidRPr="008746B9">
        <w:rPr>
          <w:rFonts w:ascii="Arial" w:hAnsi="Arial" w:cs="Arial"/>
          <w:b w:val="0"/>
          <w:bCs w:val="0"/>
          <w:sz w:val="24"/>
          <w:szCs w:val="24"/>
        </w:rPr>
        <w:t xml:space="preserve"> e ausência dos primeiros molares inferiores. </w:t>
      </w:r>
      <w:r w:rsidRPr="008746B9">
        <w:rPr>
          <w:rFonts w:ascii="Arial" w:hAnsi="Arial" w:cs="Arial"/>
          <w:sz w:val="24"/>
          <w:szCs w:val="24"/>
        </w:rPr>
        <w:t xml:space="preserve">Dental Press J </w:t>
      </w:r>
      <w:proofErr w:type="spellStart"/>
      <w:r w:rsidRPr="008746B9">
        <w:rPr>
          <w:rFonts w:ascii="Arial" w:hAnsi="Arial" w:cs="Arial"/>
          <w:sz w:val="24"/>
          <w:szCs w:val="24"/>
        </w:rPr>
        <w:t>Orthod</w:t>
      </w:r>
      <w:proofErr w:type="spellEnd"/>
      <w:r>
        <w:rPr>
          <w:rFonts w:ascii="Arial" w:hAnsi="Arial" w:cs="Arial"/>
          <w:sz w:val="24"/>
          <w:szCs w:val="24"/>
        </w:rPr>
        <w:t xml:space="preserve">., </w:t>
      </w:r>
      <w:r w:rsidR="003B272F">
        <w:rPr>
          <w:rFonts w:ascii="Arial" w:hAnsi="Arial" w:cs="Arial"/>
          <w:b w:val="0"/>
          <w:bCs w:val="0"/>
          <w:sz w:val="24"/>
          <w:szCs w:val="24"/>
        </w:rPr>
        <w:t>v.16, n.6, p.</w:t>
      </w:r>
      <w:r w:rsidRPr="008746B9">
        <w:rPr>
          <w:rFonts w:ascii="Arial" w:hAnsi="Arial" w:cs="Arial"/>
          <w:b w:val="0"/>
          <w:bCs w:val="0"/>
          <w:sz w:val="24"/>
          <w:szCs w:val="24"/>
        </w:rPr>
        <w:t>119-29</w:t>
      </w:r>
      <w:r w:rsidR="003B272F">
        <w:rPr>
          <w:rFonts w:ascii="Arial" w:hAnsi="Arial" w:cs="Arial"/>
          <w:b w:val="0"/>
          <w:bCs w:val="0"/>
          <w:sz w:val="24"/>
          <w:szCs w:val="24"/>
        </w:rPr>
        <w:t>,</w:t>
      </w:r>
      <w:r w:rsidRPr="008746B9">
        <w:rPr>
          <w:rFonts w:ascii="Arial" w:hAnsi="Arial" w:cs="Arial"/>
          <w:b w:val="0"/>
          <w:bCs w:val="0"/>
          <w:sz w:val="24"/>
          <w:szCs w:val="24"/>
        </w:rPr>
        <w:t xml:space="preserve"> </w:t>
      </w:r>
      <w:proofErr w:type="spellStart"/>
      <w:r w:rsidR="00155C4B">
        <w:rPr>
          <w:rFonts w:ascii="Arial" w:hAnsi="Arial" w:cs="Arial"/>
          <w:b w:val="0"/>
          <w:bCs w:val="0"/>
          <w:sz w:val="24"/>
          <w:szCs w:val="24"/>
        </w:rPr>
        <w:t>n</w:t>
      </w:r>
      <w:r w:rsidRPr="008746B9">
        <w:rPr>
          <w:rFonts w:ascii="Arial" w:hAnsi="Arial" w:cs="Arial"/>
          <w:b w:val="0"/>
          <w:bCs w:val="0"/>
          <w:sz w:val="24"/>
          <w:szCs w:val="24"/>
        </w:rPr>
        <w:t>ov</w:t>
      </w:r>
      <w:proofErr w:type="spellEnd"/>
      <w:r w:rsidRPr="008746B9">
        <w:rPr>
          <w:rFonts w:ascii="Arial" w:hAnsi="Arial" w:cs="Arial"/>
          <w:b w:val="0"/>
          <w:bCs w:val="0"/>
          <w:sz w:val="24"/>
          <w:szCs w:val="24"/>
        </w:rPr>
        <w:t>-</w:t>
      </w:r>
      <w:r w:rsidR="00155C4B">
        <w:rPr>
          <w:rFonts w:ascii="Arial" w:hAnsi="Arial" w:cs="Arial"/>
          <w:b w:val="0"/>
          <w:bCs w:val="0"/>
          <w:sz w:val="24"/>
          <w:szCs w:val="24"/>
        </w:rPr>
        <w:t>d</w:t>
      </w:r>
      <w:r w:rsidRPr="008746B9">
        <w:rPr>
          <w:rFonts w:ascii="Arial" w:hAnsi="Arial" w:cs="Arial"/>
          <w:b w:val="0"/>
          <w:bCs w:val="0"/>
          <w:sz w:val="24"/>
          <w:szCs w:val="24"/>
        </w:rPr>
        <w:t>ec. 2011.</w:t>
      </w:r>
    </w:p>
    <w:p w14:paraId="393C2705" w14:textId="37A9444E" w:rsidR="00C55B18" w:rsidRDefault="00C55B18" w:rsidP="00945781">
      <w:pPr>
        <w:pStyle w:val="Ttulo1"/>
        <w:widowControl w:val="0"/>
        <w:shd w:val="clear" w:color="auto" w:fill="FFFFFF"/>
        <w:spacing w:before="360" w:beforeAutospacing="0" w:after="0" w:afterAutospacing="0" w:line="276" w:lineRule="auto"/>
        <w:jc w:val="both"/>
        <w:rPr>
          <w:rFonts w:ascii="Arial" w:hAnsi="Arial" w:cs="Arial"/>
          <w:b w:val="0"/>
          <w:bCs w:val="0"/>
          <w:sz w:val="24"/>
          <w:szCs w:val="24"/>
        </w:rPr>
      </w:pPr>
      <w:r w:rsidRPr="008816C1">
        <w:rPr>
          <w:rFonts w:ascii="Arial" w:hAnsi="Arial" w:cs="Arial"/>
          <w:b w:val="0"/>
          <w:bCs w:val="0"/>
          <w:sz w:val="24"/>
          <w:szCs w:val="24"/>
        </w:rPr>
        <w:t xml:space="preserve">SCHROEDER, M.A. Má oclusão Classe I de </w:t>
      </w:r>
      <w:proofErr w:type="spellStart"/>
      <w:r w:rsidRPr="008816C1">
        <w:rPr>
          <w:rFonts w:ascii="Arial" w:hAnsi="Arial" w:cs="Arial"/>
          <w:b w:val="0"/>
          <w:bCs w:val="0"/>
          <w:sz w:val="24"/>
          <w:szCs w:val="24"/>
        </w:rPr>
        <w:t>Angle</w:t>
      </w:r>
      <w:proofErr w:type="spellEnd"/>
      <w:r w:rsidRPr="008816C1">
        <w:rPr>
          <w:rFonts w:ascii="Arial" w:hAnsi="Arial" w:cs="Arial"/>
          <w:b w:val="0"/>
          <w:bCs w:val="0"/>
          <w:sz w:val="24"/>
          <w:szCs w:val="24"/>
        </w:rPr>
        <w:t xml:space="preserve">, com acentuada </w:t>
      </w:r>
      <w:proofErr w:type="spellStart"/>
      <w:r w:rsidRPr="008816C1">
        <w:rPr>
          <w:rFonts w:ascii="Arial" w:hAnsi="Arial" w:cs="Arial"/>
          <w:b w:val="0"/>
          <w:bCs w:val="0"/>
          <w:sz w:val="24"/>
          <w:szCs w:val="24"/>
        </w:rPr>
        <w:t>biprotrusão</w:t>
      </w:r>
      <w:proofErr w:type="spellEnd"/>
      <w:r w:rsidRPr="008816C1">
        <w:rPr>
          <w:rFonts w:ascii="Arial" w:hAnsi="Arial" w:cs="Arial"/>
          <w:b w:val="0"/>
          <w:bCs w:val="0"/>
          <w:sz w:val="24"/>
          <w:szCs w:val="24"/>
        </w:rPr>
        <w:t>, tratada com extrações de dentes permanentes.</w:t>
      </w:r>
      <w:r w:rsidRPr="008816C1">
        <w:rPr>
          <w:rFonts w:ascii="Arial" w:hAnsi="Arial" w:cs="Arial"/>
          <w:sz w:val="24"/>
          <w:szCs w:val="24"/>
        </w:rPr>
        <w:t xml:space="preserve"> R Dental Press </w:t>
      </w:r>
      <w:proofErr w:type="spellStart"/>
      <w:r w:rsidRPr="008816C1">
        <w:rPr>
          <w:rFonts w:ascii="Arial" w:hAnsi="Arial" w:cs="Arial"/>
          <w:sz w:val="24"/>
          <w:szCs w:val="24"/>
        </w:rPr>
        <w:t>Ortodon</w:t>
      </w:r>
      <w:proofErr w:type="spellEnd"/>
      <w:r w:rsidRPr="008816C1">
        <w:rPr>
          <w:rFonts w:ascii="Arial" w:hAnsi="Arial" w:cs="Arial"/>
          <w:sz w:val="24"/>
          <w:szCs w:val="24"/>
        </w:rPr>
        <w:t xml:space="preserve"> </w:t>
      </w:r>
      <w:proofErr w:type="spellStart"/>
      <w:r w:rsidRPr="008816C1">
        <w:rPr>
          <w:rFonts w:ascii="Arial" w:hAnsi="Arial" w:cs="Arial"/>
          <w:sz w:val="24"/>
          <w:szCs w:val="24"/>
        </w:rPr>
        <w:t>Ortop</w:t>
      </w:r>
      <w:proofErr w:type="spellEnd"/>
      <w:r w:rsidRPr="008816C1">
        <w:rPr>
          <w:rFonts w:ascii="Arial" w:hAnsi="Arial" w:cs="Arial"/>
          <w:sz w:val="24"/>
          <w:szCs w:val="24"/>
        </w:rPr>
        <w:t xml:space="preserve"> Facial. </w:t>
      </w:r>
      <w:r w:rsidRPr="008816C1">
        <w:rPr>
          <w:rFonts w:ascii="Arial" w:hAnsi="Arial" w:cs="Arial"/>
          <w:b w:val="0"/>
          <w:bCs w:val="0"/>
          <w:sz w:val="24"/>
          <w:szCs w:val="24"/>
        </w:rPr>
        <w:t xml:space="preserve">Maringá, v. 14, n. 4, p. 137-148, jul./ago. 2009. </w:t>
      </w:r>
    </w:p>
    <w:p w14:paraId="2B6CBB26" w14:textId="77777777" w:rsidR="00B21915" w:rsidRPr="00B21915" w:rsidRDefault="00973B1A" w:rsidP="00945781">
      <w:pPr>
        <w:pStyle w:val="Ttulo1"/>
        <w:widowControl w:val="0"/>
        <w:shd w:val="clear" w:color="auto" w:fill="FFFFFF"/>
        <w:spacing w:before="360" w:beforeAutospacing="0" w:after="0" w:afterAutospacing="0" w:line="276" w:lineRule="auto"/>
        <w:jc w:val="both"/>
        <w:rPr>
          <w:rFonts w:ascii="Arial" w:hAnsi="Arial" w:cs="Arial"/>
          <w:b w:val="0"/>
          <w:bCs w:val="0"/>
          <w:sz w:val="24"/>
          <w:szCs w:val="24"/>
        </w:rPr>
      </w:pPr>
      <w:r w:rsidRPr="00B21915">
        <w:rPr>
          <w:rFonts w:ascii="Arial" w:hAnsi="Arial" w:cs="Arial"/>
          <w:b w:val="0"/>
          <w:bCs w:val="0"/>
          <w:sz w:val="24"/>
          <w:szCs w:val="24"/>
        </w:rPr>
        <w:t xml:space="preserve">SILVA, K. F. </w:t>
      </w:r>
      <w:r w:rsidRPr="00B21915">
        <w:rPr>
          <w:rFonts w:ascii="Arial" w:hAnsi="Arial" w:cs="Arial"/>
          <w:sz w:val="24"/>
          <w:szCs w:val="24"/>
        </w:rPr>
        <w:t xml:space="preserve">Tratamento ortodôntico sem extrações através da redução de esmalte </w:t>
      </w:r>
      <w:proofErr w:type="spellStart"/>
      <w:r w:rsidRPr="00B21915">
        <w:rPr>
          <w:rFonts w:ascii="Arial" w:hAnsi="Arial" w:cs="Arial"/>
          <w:sz w:val="24"/>
          <w:szCs w:val="24"/>
        </w:rPr>
        <w:t>interproximal</w:t>
      </w:r>
      <w:proofErr w:type="spellEnd"/>
      <w:r w:rsidRPr="00B21915">
        <w:rPr>
          <w:rFonts w:ascii="Arial" w:hAnsi="Arial" w:cs="Arial"/>
          <w:sz w:val="24"/>
          <w:szCs w:val="24"/>
        </w:rPr>
        <w:t>.</w:t>
      </w:r>
      <w:r w:rsidRPr="00B21915">
        <w:rPr>
          <w:rFonts w:ascii="Arial" w:hAnsi="Arial" w:cs="Arial"/>
          <w:b w:val="0"/>
          <w:bCs w:val="0"/>
          <w:sz w:val="24"/>
          <w:szCs w:val="24"/>
        </w:rPr>
        <w:t xml:space="preserve"> Trabalho de Especialização em Ortodontia, Instituto de Ciências da Saúde. Belém, Instituto de Ciências da Saúde, 2010. </w:t>
      </w:r>
    </w:p>
    <w:p w14:paraId="73AE2E4A" w14:textId="48937349" w:rsidR="00973B1A" w:rsidRPr="00B21915" w:rsidRDefault="00973B1A" w:rsidP="00945781">
      <w:pPr>
        <w:pStyle w:val="Ttulo1"/>
        <w:widowControl w:val="0"/>
        <w:shd w:val="clear" w:color="auto" w:fill="FFFFFF"/>
        <w:spacing w:before="360" w:beforeAutospacing="0" w:after="0" w:afterAutospacing="0" w:line="276" w:lineRule="auto"/>
        <w:jc w:val="both"/>
        <w:rPr>
          <w:rFonts w:ascii="Arial" w:hAnsi="Arial" w:cs="Arial"/>
          <w:b w:val="0"/>
          <w:bCs w:val="0"/>
          <w:sz w:val="24"/>
          <w:szCs w:val="24"/>
        </w:rPr>
      </w:pPr>
      <w:r w:rsidRPr="00B21915">
        <w:rPr>
          <w:rFonts w:ascii="Arial" w:hAnsi="Arial" w:cs="Arial"/>
          <w:b w:val="0"/>
          <w:bCs w:val="0"/>
          <w:sz w:val="24"/>
          <w:szCs w:val="24"/>
        </w:rPr>
        <w:t xml:space="preserve">SILVA, I. T. P. Má oclusão Classe I de </w:t>
      </w:r>
      <w:proofErr w:type="spellStart"/>
      <w:r w:rsidRPr="00B21915">
        <w:rPr>
          <w:rFonts w:ascii="Arial" w:hAnsi="Arial" w:cs="Arial"/>
          <w:b w:val="0"/>
          <w:bCs w:val="0"/>
          <w:sz w:val="24"/>
          <w:szCs w:val="24"/>
        </w:rPr>
        <w:t>Angle</w:t>
      </w:r>
      <w:proofErr w:type="spellEnd"/>
      <w:r w:rsidRPr="00B21915">
        <w:rPr>
          <w:rFonts w:ascii="Arial" w:hAnsi="Arial" w:cs="Arial"/>
          <w:b w:val="0"/>
          <w:bCs w:val="0"/>
          <w:sz w:val="24"/>
          <w:szCs w:val="24"/>
        </w:rPr>
        <w:t xml:space="preserve"> tratada com extrações de primeiros molares permanentes. </w:t>
      </w:r>
      <w:r w:rsidRPr="00B21915">
        <w:rPr>
          <w:rFonts w:ascii="Arial" w:hAnsi="Arial" w:cs="Arial"/>
          <w:sz w:val="24"/>
          <w:szCs w:val="24"/>
        </w:rPr>
        <w:t xml:space="preserve">Dental Press J </w:t>
      </w:r>
      <w:proofErr w:type="spellStart"/>
      <w:r w:rsidRPr="00B21915">
        <w:rPr>
          <w:rFonts w:ascii="Arial" w:hAnsi="Arial" w:cs="Arial"/>
          <w:sz w:val="24"/>
          <w:szCs w:val="24"/>
        </w:rPr>
        <w:t>Orthod</w:t>
      </w:r>
      <w:proofErr w:type="spellEnd"/>
      <w:r w:rsidRPr="00B21915">
        <w:rPr>
          <w:rFonts w:ascii="Arial" w:hAnsi="Arial" w:cs="Arial"/>
          <w:b w:val="0"/>
          <w:bCs w:val="0"/>
          <w:sz w:val="24"/>
          <w:szCs w:val="24"/>
        </w:rPr>
        <w:t>.</w:t>
      </w:r>
      <w:r w:rsidR="00B21915">
        <w:rPr>
          <w:rFonts w:ascii="Arial" w:hAnsi="Arial" w:cs="Arial"/>
          <w:b w:val="0"/>
          <w:bCs w:val="0"/>
          <w:sz w:val="24"/>
          <w:szCs w:val="24"/>
        </w:rPr>
        <w:t>, v.</w:t>
      </w:r>
      <w:r w:rsidR="002C4F91">
        <w:rPr>
          <w:rFonts w:ascii="Arial" w:hAnsi="Arial" w:cs="Arial"/>
          <w:b w:val="0"/>
          <w:bCs w:val="0"/>
          <w:sz w:val="24"/>
          <w:szCs w:val="24"/>
        </w:rPr>
        <w:t>15, n.4, p.</w:t>
      </w:r>
      <w:r w:rsidRPr="00B21915">
        <w:rPr>
          <w:rFonts w:ascii="Arial" w:hAnsi="Arial" w:cs="Arial"/>
          <w:b w:val="0"/>
          <w:bCs w:val="0"/>
          <w:sz w:val="24"/>
          <w:szCs w:val="24"/>
        </w:rPr>
        <w:t>133-43</w:t>
      </w:r>
      <w:r w:rsidR="002C4F91">
        <w:rPr>
          <w:rFonts w:ascii="Arial" w:hAnsi="Arial" w:cs="Arial"/>
          <w:b w:val="0"/>
          <w:bCs w:val="0"/>
          <w:sz w:val="24"/>
          <w:szCs w:val="24"/>
        </w:rPr>
        <w:t>,</w:t>
      </w:r>
      <w:r w:rsidRPr="00B21915">
        <w:rPr>
          <w:rFonts w:ascii="Arial" w:hAnsi="Arial" w:cs="Arial"/>
          <w:b w:val="0"/>
          <w:bCs w:val="0"/>
          <w:sz w:val="24"/>
          <w:szCs w:val="24"/>
        </w:rPr>
        <w:t xml:space="preserve"> July-</w:t>
      </w:r>
      <w:proofErr w:type="spellStart"/>
      <w:r w:rsidRPr="00B21915">
        <w:rPr>
          <w:rFonts w:ascii="Arial" w:hAnsi="Arial" w:cs="Arial"/>
          <w:b w:val="0"/>
          <w:bCs w:val="0"/>
          <w:sz w:val="24"/>
          <w:szCs w:val="24"/>
        </w:rPr>
        <w:t>Aug</w:t>
      </w:r>
      <w:proofErr w:type="spellEnd"/>
      <w:r w:rsidRPr="00B21915">
        <w:rPr>
          <w:rFonts w:ascii="Arial" w:hAnsi="Arial" w:cs="Arial"/>
          <w:b w:val="0"/>
          <w:bCs w:val="0"/>
          <w:sz w:val="24"/>
          <w:szCs w:val="24"/>
        </w:rPr>
        <w:t>. 2010</w:t>
      </w:r>
      <w:r w:rsidR="002C4F91">
        <w:rPr>
          <w:rFonts w:ascii="Arial" w:hAnsi="Arial" w:cs="Arial"/>
          <w:b w:val="0"/>
          <w:bCs w:val="0"/>
          <w:sz w:val="24"/>
          <w:szCs w:val="24"/>
        </w:rPr>
        <w:t>.</w:t>
      </w:r>
    </w:p>
    <w:p w14:paraId="318730BC" w14:textId="14BD02BB" w:rsidR="00BE2C70" w:rsidRDefault="00C55B18" w:rsidP="00945781">
      <w:pPr>
        <w:pStyle w:val="Ttulo1"/>
        <w:widowControl w:val="0"/>
        <w:shd w:val="clear" w:color="auto" w:fill="FFFFFF"/>
        <w:spacing w:before="360" w:beforeAutospacing="0" w:after="0" w:afterAutospacing="0" w:line="276" w:lineRule="auto"/>
        <w:jc w:val="both"/>
        <w:rPr>
          <w:rFonts w:ascii="Arial" w:hAnsi="Arial" w:cs="Arial"/>
          <w:b w:val="0"/>
          <w:bCs w:val="0"/>
          <w:sz w:val="24"/>
          <w:szCs w:val="24"/>
        </w:rPr>
      </w:pPr>
      <w:r w:rsidRPr="008816C1">
        <w:rPr>
          <w:rFonts w:ascii="Arial" w:hAnsi="Arial" w:cs="Arial"/>
          <w:b w:val="0"/>
          <w:bCs w:val="0"/>
          <w:sz w:val="24"/>
          <w:szCs w:val="24"/>
        </w:rPr>
        <w:lastRenderedPageBreak/>
        <w:t xml:space="preserve">VALARELLI, F. P.; PATEL, M.P.; MENDES, T.S de S.; SILVA, C.C. da; CARVALHO, D.O.F. Extração de primeiros molares permanentes no tratamento ortodôntico: relato de caso. </w:t>
      </w:r>
      <w:r w:rsidRPr="008816C1">
        <w:rPr>
          <w:rFonts w:ascii="Arial" w:hAnsi="Arial" w:cs="Arial"/>
          <w:sz w:val="24"/>
          <w:szCs w:val="24"/>
        </w:rPr>
        <w:t>Revista Clínica de Ortodontia Dental Press</w:t>
      </w:r>
      <w:r w:rsidRPr="008816C1">
        <w:rPr>
          <w:rFonts w:ascii="Arial" w:hAnsi="Arial" w:cs="Arial"/>
          <w:b w:val="0"/>
          <w:bCs w:val="0"/>
          <w:sz w:val="24"/>
          <w:szCs w:val="24"/>
        </w:rPr>
        <w:t>.</w:t>
      </w:r>
      <w:r w:rsidR="009D11B2">
        <w:rPr>
          <w:rFonts w:ascii="Arial" w:hAnsi="Arial" w:cs="Arial"/>
          <w:b w:val="0"/>
          <w:bCs w:val="0"/>
          <w:sz w:val="24"/>
          <w:szCs w:val="24"/>
        </w:rPr>
        <w:t>, v.</w:t>
      </w:r>
      <w:r w:rsidRPr="008816C1">
        <w:rPr>
          <w:rFonts w:ascii="Arial" w:hAnsi="Arial" w:cs="Arial"/>
          <w:b w:val="0"/>
          <w:bCs w:val="0"/>
          <w:sz w:val="24"/>
          <w:szCs w:val="24"/>
        </w:rPr>
        <w:t xml:space="preserve"> 12, p.62-71</w:t>
      </w:r>
      <w:r w:rsidR="00BE6E4C">
        <w:rPr>
          <w:rFonts w:ascii="Arial" w:hAnsi="Arial" w:cs="Arial"/>
          <w:b w:val="0"/>
          <w:bCs w:val="0"/>
          <w:sz w:val="24"/>
          <w:szCs w:val="24"/>
        </w:rPr>
        <w:t xml:space="preserve">, </w:t>
      </w:r>
      <w:r w:rsidR="00BE6E4C" w:rsidRPr="008816C1">
        <w:rPr>
          <w:rFonts w:ascii="Arial" w:hAnsi="Arial" w:cs="Arial"/>
          <w:b w:val="0"/>
          <w:bCs w:val="0"/>
          <w:sz w:val="24"/>
          <w:szCs w:val="24"/>
        </w:rPr>
        <w:t>dez2013/jan2014</w:t>
      </w:r>
      <w:r w:rsidR="00BE6E4C">
        <w:rPr>
          <w:rFonts w:ascii="Arial" w:hAnsi="Arial" w:cs="Arial"/>
          <w:b w:val="0"/>
          <w:bCs w:val="0"/>
          <w:sz w:val="24"/>
          <w:szCs w:val="24"/>
        </w:rPr>
        <w:t>.</w:t>
      </w:r>
      <w:r w:rsidRPr="008816C1">
        <w:rPr>
          <w:rFonts w:ascii="Arial" w:hAnsi="Arial" w:cs="Arial"/>
          <w:b w:val="0"/>
          <w:bCs w:val="0"/>
          <w:sz w:val="24"/>
          <w:szCs w:val="24"/>
        </w:rPr>
        <w:t xml:space="preserve"> </w:t>
      </w:r>
    </w:p>
    <w:p w14:paraId="5CF3E0D1" w14:textId="6D886BF0" w:rsidR="00CD2E28" w:rsidRDefault="00CD2E28" w:rsidP="009C3706">
      <w:pPr>
        <w:widowControl w:val="0"/>
        <w:autoSpaceDE w:val="0"/>
        <w:autoSpaceDN w:val="0"/>
        <w:adjustRightInd w:val="0"/>
        <w:spacing w:after="0" w:line="240" w:lineRule="auto"/>
        <w:jc w:val="both"/>
        <w:rPr>
          <w:rFonts w:ascii="Arial" w:hAnsi="Arial" w:cs="Arial"/>
          <w:sz w:val="24"/>
          <w:szCs w:val="24"/>
        </w:rPr>
      </w:pPr>
    </w:p>
    <w:p w14:paraId="25A1CBE7" w14:textId="77777777" w:rsidR="00A76D6A" w:rsidRPr="00CD2E28" w:rsidRDefault="00A76D6A" w:rsidP="009C3706">
      <w:pPr>
        <w:widowControl w:val="0"/>
        <w:autoSpaceDE w:val="0"/>
        <w:autoSpaceDN w:val="0"/>
        <w:adjustRightInd w:val="0"/>
        <w:spacing w:after="0" w:line="240" w:lineRule="auto"/>
        <w:jc w:val="both"/>
        <w:rPr>
          <w:rFonts w:ascii="Arial" w:hAnsi="Arial" w:cs="Arial"/>
          <w:sz w:val="24"/>
          <w:szCs w:val="24"/>
        </w:rPr>
      </w:pPr>
    </w:p>
    <w:p w14:paraId="3637811D" w14:textId="77777777" w:rsidR="00CD2E28" w:rsidRPr="00884CB1" w:rsidRDefault="00CD2E28" w:rsidP="009C3706">
      <w:pPr>
        <w:widowControl w:val="0"/>
        <w:autoSpaceDE w:val="0"/>
        <w:autoSpaceDN w:val="0"/>
        <w:adjustRightInd w:val="0"/>
        <w:spacing w:after="0" w:line="240" w:lineRule="auto"/>
        <w:jc w:val="both"/>
        <w:rPr>
          <w:rFonts w:ascii="Arial" w:hAnsi="Arial" w:cs="Arial"/>
          <w:b/>
          <w:bCs/>
          <w:sz w:val="24"/>
          <w:szCs w:val="24"/>
        </w:rPr>
      </w:pPr>
    </w:p>
    <w:sectPr w:rsidR="00CD2E28" w:rsidRPr="00884CB1" w:rsidSect="007D0723">
      <w:pgSz w:w="11906" w:h="16838" w:code="9"/>
      <w:pgMar w:top="1701" w:right="1134" w:bottom="1134" w:left="1701"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AD6FE8" w14:textId="77777777" w:rsidR="0060293A" w:rsidRDefault="0060293A" w:rsidP="006E4E20">
      <w:pPr>
        <w:spacing w:after="0" w:line="240" w:lineRule="auto"/>
      </w:pPr>
      <w:r>
        <w:separator/>
      </w:r>
    </w:p>
  </w:endnote>
  <w:endnote w:type="continuationSeparator" w:id="0">
    <w:p w14:paraId="527E349E" w14:textId="77777777" w:rsidR="0060293A" w:rsidRDefault="0060293A" w:rsidP="006E4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DGKZL+Caxton-Light">
    <w:altName w:val="Caxto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Medium">
    <w:altName w:val="Calibri"/>
    <w:panose1 w:val="00000000000000000000"/>
    <w:charset w:val="00"/>
    <w:family w:val="swiss"/>
    <w:notTrueType/>
    <w:pitch w:val="default"/>
    <w:sig w:usb0="00000003" w:usb1="00000000" w:usb2="00000000" w:usb3="00000000" w:csb0="00000001" w:csb1="00000000"/>
  </w:font>
  <w:font w:name="RotisSansSerifStd">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4C7D06" w14:textId="77777777" w:rsidR="0060293A" w:rsidRDefault="0060293A" w:rsidP="006E4E20">
      <w:pPr>
        <w:spacing w:after="0" w:line="240" w:lineRule="auto"/>
      </w:pPr>
      <w:r>
        <w:separator/>
      </w:r>
    </w:p>
  </w:footnote>
  <w:footnote w:type="continuationSeparator" w:id="0">
    <w:p w14:paraId="65BB0CC9" w14:textId="77777777" w:rsidR="0060293A" w:rsidRDefault="0060293A" w:rsidP="006E4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1011691"/>
      <w:docPartObj>
        <w:docPartGallery w:val="Page Numbers (Top of Page)"/>
        <w:docPartUnique/>
      </w:docPartObj>
    </w:sdtPr>
    <w:sdtEndPr/>
    <w:sdtContent>
      <w:p w14:paraId="6D79B0F4" w14:textId="7237D9BA" w:rsidR="000D7F3F" w:rsidRDefault="000D7F3F">
        <w:pPr>
          <w:pStyle w:val="Cabealho"/>
          <w:jc w:val="right"/>
        </w:pPr>
        <w:r>
          <w:fldChar w:fldCharType="begin"/>
        </w:r>
        <w:r>
          <w:instrText>PAGE   \* MERGEFORMAT</w:instrText>
        </w:r>
        <w:r>
          <w:fldChar w:fldCharType="separate"/>
        </w:r>
        <w:r>
          <w:t>2</w:t>
        </w:r>
        <w:r>
          <w:fldChar w:fldCharType="end"/>
        </w:r>
      </w:p>
    </w:sdtContent>
  </w:sdt>
  <w:p w14:paraId="184D7D0C" w14:textId="77777777" w:rsidR="00745261" w:rsidRDefault="00745261" w:rsidP="008758DB">
    <w:pPr>
      <w:pStyle w:val="Cabealho"/>
      <w:tabs>
        <w:tab w:val="clear" w:pos="4252"/>
        <w:tab w:val="clear" w:pos="8504"/>
        <w:tab w:val="left" w:pos="1545"/>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208"/>
    <w:rsid w:val="00006867"/>
    <w:rsid w:val="00007CDD"/>
    <w:rsid w:val="00013A4E"/>
    <w:rsid w:val="00014B77"/>
    <w:rsid w:val="00023A80"/>
    <w:rsid w:val="00025883"/>
    <w:rsid w:val="00027CAF"/>
    <w:rsid w:val="0003357A"/>
    <w:rsid w:val="00036624"/>
    <w:rsid w:val="00052601"/>
    <w:rsid w:val="00080CE9"/>
    <w:rsid w:val="000824DC"/>
    <w:rsid w:val="00085B95"/>
    <w:rsid w:val="0009092E"/>
    <w:rsid w:val="000963D9"/>
    <w:rsid w:val="000A07D1"/>
    <w:rsid w:val="000A6409"/>
    <w:rsid w:val="000A6C83"/>
    <w:rsid w:val="000B0952"/>
    <w:rsid w:val="000B365A"/>
    <w:rsid w:val="000D43BC"/>
    <w:rsid w:val="000D4570"/>
    <w:rsid w:val="000D7F3F"/>
    <w:rsid w:val="000E6A10"/>
    <w:rsid w:val="000F3F10"/>
    <w:rsid w:val="00101975"/>
    <w:rsid w:val="00101AC8"/>
    <w:rsid w:val="00107360"/>
    <w:rsid w:val="001109B0"/>
    <w:rsid w:val="00111FD9"/>
    <w:rsid w:val="0011674C"/>
    <w:rsid w:val="00116820"/>
    <w:rsid w:val="00117C09"/>
    <w:rsid w:val="00126C7B"/>
    <w:rsid w:val="001275F5"/>
    <w:rsid w:val="00127F31"/>
    <w:rsid w:val="00131601"/>
    <w:rsid w:val="001375E4"/>
    <w:rsid w:val="00137CB2"/>
    <w:rsid w:val="00140F8F"/>
    <w:rsid w:val="00141844"/>
    <w:rsid w:val="001545B2"/>
    <w:rsid w:val="00155C4B"/>
    <w:rsid w:val="00170196"/>
    <w:rsid w:val="00174612"/>
    <w:rsid w:val="00176F9E"/>
    <w:rsid w:val="00177FE8"/>
    <w:rsid w:val="001811FB"/>
    <w:rsid w:val="001831CB"/>
    <w:rsid w:val="0018749A"/>
    <w:rsid w:val="0018767E"/>
    <w:rsid w:val="00191D89"/>
    <w:rsid w:val="0019548A"/>
    <w:rsid w:val="001A5E45"/>
    <w:rsid w:val="001A6CD2"/>
    <w:rsid w:val="001C3591"/>
    <w:rsid w:val="001C3636"/>
    <w:rsid w:val="001D5A85"/>
    <w:rsid w:val="001D7642"/>
    <w:rsid w:val="001F36E5"/>
    <w:rsid w:val="001F5CFB"/>
    <w:rsid w:val="001F6BD0"/>
    <w:rsid w:val="001F7090"/>
    <w:rsid w:val="00201339"/>
    <w:rsid w:val="00202BC7"/>
    <w:rsid w:val="00213A76"/>
    <w:rsid w:val="00213F0E"/>
    <w:rsid w:val="002150C9"/>
    <w:rsid w:val="002158D1"/>
    <w:rsid w:val="00216DBC"/>
    <w:rsid w:val="00217AFE"/>
    <w:rsid w:val="00223C40"/>
    <w:rsid w:val="002257A0"/>
    <w:rsid w:val="00231756"/>
    <w:rsid w:val="0023175F"/>
    <w:rsid w:val="00231B8A"/>
    <w:rsid w:val="00235D78"/>
    <w:rsid w:val="00246F6A"/>
    <w:rsid w:val="00250F58"/>
    <w:rsid w:val="00252F35"/>
    <w:rsid w:val="0026664A"/>
    <w:rsid w:val="00270C16"/>
    <w:rsid w:val="0027232A"/>
    <w:rsid w:val="00276450"/>
    <w:rsid w:val="002802EF"/>
    <w:rsid w:val="00280794"/>
    <w:rsid w:val="00282915"/>
    <w:rsid w:val="00284154"/>
    <w:rsid w:val="0028529D"/>
    <w:rsid w:val="002A0647"/>
    <w:rsid w:val="002A5376"/>
    <w:rsid w:val="002A5F09"/>
    <w:rsid w:val="002B1724"/>
    <w:rsid w:val="002B3923"/>
    <w:rsid w:val="002C1441"/>
    <w:rsid w:val="002C4F91"/>
    <w:rsid w:val="002D3F62"/>
    <w:rsid w:val="002E31AA"/>
    <w:rsid w:val="002E58C7"/>
    <w:rsid w:val="002E71AC"/>
    <w:rsid w:val="002F21B1"/>
    <w:rsid w:val="002F3BC9"/>
    <w:rsid w:val="002F521C"/>
    <w:rsid w:val="002F6B97"/>
    <w:rsid w:val="00302766"/>
    <w:rsid w:val="00302DCB"/>
    <w:rsid w:val="00307FE4"/>
    <w:rsid w:val="0032085F"/>
    <w:rsid w:val="00323A64"/>
    <w:rsid w:val="003255F7"/>
    <w:rsid w:val="003276F1"/>
    <w:rsid w:val="00333790"/>
    <w:rsid w:val="00340EEC"/>
    <w:rsid w:val="00343093"/>
    <w:rsid w:val="003613E2"/>
    <w:rsid w:val="00365846"/>
    <w:rsid w:val="00366FED"/>
    <w:rsid w:val="003720CF"/>
    <w:rsid w:val="00380333"/>
    <w:rsid w:val="00380527"/>
    <w:rsid w:val="0038748F"/>
    <w:rsid w:val="003960F8"/>
    <w:rsid w:val="003A7778"/>
    <w:rsid w:val="003B272F"/>
    <w:rsid w:val="003C1856"/>
    <w:rsid w:val="003C3E8E"/>
    <w:rsid w:val="003C4F71"/>
    <w:rsid w:val="003C7818"/>
    <w:rsid w:val="003D4FC8"/>
    <w:rsid w:val="003D70D8"/>
    <w:rsid w:val="003E3B4B"/>
    <w:rsid w:val="003F1D34"/>
    <w:rsid w:val="003F2DA9"/>
    <w:rsid w:val="00400ABD"/>
    <w:rsid w:val="00403D9B"/>
    <w:rsid w:val="004067B9"/>
    <w:rsid w:val="00407607"/>
    <w:rsid w:val="004255C7"/>
    <w:rsid w:val="00426813"/>
    <w:rsid w:val="00426920"/>
    <w:rsid w:val="00431BEB"/>
    <w:rsid w:val="00436171"/>
    <w:rsid w:val="0044489F"/>
    <w:rsid w:val="00446C74"/>
    <w:rsid w:val="00463F0F"/>
    <w:rsid w:val="004876B5"/>
    <w:rsid w:val="00490409"/>
    <w:rsid w:val="00491747"/>
    <w:rsid w:val="004939F3"/>
    <w:rsid w:val="00493C1F"/>
    <w:rsid w:val="00496C30"/>
    <w:rsid w:val="004B36CE"/>
    <w:rsid w:val="004B6F02"/>
    <w:rsid w:val="004D7D4A"/>
    <w:rsid w:val="004E3C3B"/>
    <w:rsid w:val="004F0EC6"/>
    <w:rsid w:val="004F1A0D"/>
    <w:rsid w:val="005031FC"/>
    <w:rsid w:val="0050491C"/>
    <w:rsid w:val="00511526"/>
    <w:rsid w:val="00521239"/>
    <w:rsid w:val="005310BD"/>
    <w:rsid w:val="005365E4"/>
    <w:rsid w:val="00536BB1"/>
    <w:rsid w:val="00542197"/>
    <w:rsid w:val="00545B0A"/>
    <w:rsid w:val="005471C8"/>
    <w:rsid w:val="00552CD9"/>
    <w:rsid w:val="005556BB"/>
    <w:rsid w:val="00572685"/>
    <w:rsid w:val="00572A1B"/>
    <w:rsid w:val="00572A39"/>
    <w:rsid w:val="00581BFA"/>
    <w:rsid w:val="005868CD"/>
    <w:rsid w:val="00587385"/>
    <w:rsid w:val="005913C4"/>
    <w:rsid w:val="00595B5F"/>
    <w:rsid w:val="00597504"/>
    <w:rsid w:val="005A34D2"/>
    <w:rsid w:val="005A6052"/>
    <w:rsid w:val="005B626B"/>
    <w:rsid w:val="005C13E7"/>
    <w:rsid w:val="005C26F5"/>
    <w:rsid w:val="005D5265"/>
    <w:rsid w:val="005D7CE8"/>
    <w:rsid w:val="005E1ED6"/>
    <w:rsid w:val="005E1F0E"/>
    <w:rsid w:val="005E5662"/>
    <w:rsid w:val="005E59AA"/>
    <w:rsid w:val="005E76A8"/>
    <w:rsid w:val="00600BFB"/>
    <w:rsid w:val="0060293A"/>
    <w:rsid w:val="00606118"/>
    <w:rsid w:val="006136F6"/>
    <w:rsid w:val="00613EDB"/>
    <w:rsid w:val="00617EC9"/>
    <w:rsid w:val="0063552C"/>
    <w:rsid w:val="006377F5"/>
    <w:rsid w:val="0064337A"/>
    <w:rsid w:val="006441B4"/>
    <w:rsid w:val="00644AB5"/>
    <w:rsid w:val="006474E7"/>
    <w:rsid w:val="00651AF3"/>
    <w:rsid w:val="00651C71"/>
    <w:rsid w:val="0065685B"/>
    <w:rsid w:val="00665864"/>
    <w:rsid w:val="0067330F"/>
    <w:rsid w:val="0068680E"/>
    <w:rsid w:val="006922DB"/>
    <w:rsid w:val="00696D0D"/>
    <w:rsid w:val="006A774E"/>
    <w:rsid w:val="006B4D40"/>
    <w:rsid w:val="006B5622"/>
    <w:rsid w:val="006B67F8"/>
    <w:rsid w:val="006B7A6B"/>
    <w:rsid w:val="006C1389"/>
    <w:rsid w:val="006C16A5"/>
    <w:rsid w:val="006C7482"/>
    <w:rsid w:val="006D0BB1"/>
    <w:rsid w:val="006D3FFA"/>
    <w:rsid w:val="006D76CD"/>
    <w:rsid w:val="006E4E20"/>
    <w:rsid w:val="0070042C"/>
    <w:rsid w:val="0070577A"/>
    <w:rsid w:val="007059CD"/>
    <w:rsid w:val="00705B2E"/>
    <w:rsid w:val="00711A42"/>
    <w:rsid w:val="00713DBE"/>
    <w:rsid w:val="007161D2"/>
    <w:rsid w:val="00734C53"/>
    <w:rsid w:val="007425BA"/>
    <w:rsid w:val="00742AED"/>
    <w:rsid w:val="007430C9"/>
    <w:rsid w:val="00745261"/>
    <w:rsid w:val="00747E51"/>
    <w:rsid w:val="00750409"/>
    <w:rsid w:val="0075296F"/>
    <w:rsid w:val="00761791"/>
    <w:rsid w:val="00774482"/>
    <w:rsid w:val="00777D31"/>
    <w:rsid w:val="00777D98"/>
    <w:rsid w:val="0078075D"/>
    <w:rsid w:val="0079388D"/>
    <w:rsid w:val="00796436"/>
    <w:rsid w:val="007A2D7E"/>
    <w:rsid w:val="007B06A1"/>
    <w:rsid w:val="007B7659"/>
    <w:rsid w:val="007C2635"/>
    <w:rsid w:val="007D0723"/>
    <w:rsid w:val="007F18D6"/>
    <w:rsid w:val="0080082B"/>
    <w:rsid w:val="008009C1"/>
    <w:rsid w:val="008101B1"/>
    <w:rsid w:val="008178AF"/>
    <w:rsid w:val="00822766"/>
    <w:rsid w:val="0082623D"/>
    <w:rsid w:val="00826822"/>
    <w:rsid w:val="00832601"/>
    <w:rsid w:val="00832DCD"/>
    <w:rsid w:val="00841645"/>
    <w:rsid w:val="008540E5"/>
    <w:rsid w:val="0086083B"/>
    <w:rsid w:val="008643A4"/>
    <w:rsid w:val="008653A3"/>
    <w:rsid w:val="0086558E"/>
    <w:rsid w:val="00867C0A"/>
    <w:rsid w:val="008746B9"/>
    <w:rsid w:val="0087514F"/>
    <w:rsid w:val="00877634"/>
    <w:rsid w:val="008800F2"/>
    <w:rsid w:val="00881118"/>
    <w:rsid w:val="008816C1"/>
    <w:rsid w:val="00882D39"/>
    <w:rsid w:val="00884CB1"/>
    <w:rsid w:val="00895650"/>
    <w:rsid w:val="00895DEC"/>
    <w:rsid w:val="008963AA"/>
    <w:rsid w:val="008977F7"/>
    <w:rsid w:val="008A1DB3"/>
    <w:rsid w:val="008A308C"/>
    <w:rsid w:val="008A47FA"/>
    <w:rsid w:val="008A5211"/>
    <w:rsid w:val="008B0339"/>
    <w:rsid w:val="008B2161"/>
    <w:rsid w:val="008B2899"/>
    <w:rsid w:val="008B66B8"/>
    <w:rsid w:val="008B6996"/>
    <w:rsid w:val="008C1755"/>
    <w:rsid w:val="008C52DE"/>
    <w:rsid w:val="008D342B"/>
    <w:rsid w:val="008E2193"/>
    <w:rsid w:val="008E26FC"/>
    <w:rsid w:val="008E5BD1"/>
    <w:rsid w:val="008E689E"/>
    <w:rsid w:val="008F1846"/>
    <w:rsid w:val="008F5F71"/>
    <w:rsid w:val="008F787C"/>
    <w:rsid w:val="009009E1"/>
    <w:rsid w:val="00911705"/>
    <w:rsid w:val="009119FE"/>
    <w:rsid w:val="009359A5"/>
    <w:rsid w:val="00945781"/>
    <w:rsid w:val="00955AA8"/>
    <w:rsid w:val="00957453"/>
    <w:rsid w:val="00972982"/>
    <w:rsid w:val="00973B1A"/>
    <w:rsid w:val="009804CF"/>
    <w:rsid w:val="00982E10"/>
    <w:rsid w:val="00983E09"/>
    <w:rsid w:val="0098705B"/>
    <w:rsid w:val="009873FD"/>
    <w:rsid w:val="00995BAE"/>
    <w:rsid w:val="009964AE"/>
    <w:rsid w:val="009A243A"/>
    <w:rsid w:val="009A32B7"/>
    <w:rsid w:val="009A3E47"/>
    <w:rsid w:val="009C3706"/>
    <w:rsid w:val="009C3900"/>
    <w:rsid w:val="009C4303"/>
    <w:rsid w:val="009C5DD0"/>
    <w:rsid w:val="009D1023"/>
    <w:rsid w:val="009D11B2"/>
    <w:rsid w:val="009E3A5C"/>
    <w:rsid w:val="009E5B8A"/>
    <w:rsid w:val="00A015E0"/>
    <w:rsid w:val="00A01C3D"/>
    <w:rsid w:val="00A0385E"/>
    <w:rsid w:val="00A039BB"/>
    <w:rsid w:val="00A05015"/>
    <w:rsid w:val="00A05409"/>
    <w:rsid w:val="00A06435"/>
    <w:rsid w:val="00A077B5"/>
    <w:rsid w:val="00A11581"/>
    <w:rsid w:val="00A1383B"/>
    <w:rsid w:val="00A157F6"/>
    <w:rsid w:val="00A20D47"/>
    <w:rsid w:val="00A36045"/>
    <w:rsid w:val="00A400EA"/>
    <w:rsid w:val="00A43527"/>
    <w:rsid w:val="00A45F3A"/>
    <w:rsid w:val="00A52D2A"/>
    <w:rsid w:val="00A55694"/>
    <w:rsid w:val="00A76D6A"/>
    <w:rsid w:val="00A8322C"/>
    <w:rsid w:val="00A849D8"/>
    <w:rsid w:val="00A854F4"/>
    <w:rsid w:val="00A9520C"/>
    <w:rsid w:val="00AA3450"/>
    <w:rsid w:val="00AA39E6"/>
    <w:rsid w:val="00AB3807"/>
    <w:rsid w:val="00AC14A2"/>
    <w:rsid w:val="00AC5176"/>
    <w:rsid w:val="00AC54A7"/>
    <w:rsid w:val="00AC66F8"/>
    <w:rsid w:val="00AC6DDF"/>
    <w:rsid w:val="00AD026E"/>
    <w:rsid w:val="00AD0EE9"/>
    <w:rsid w:val="00AE4DE2"/>
    <w:rsid w:val="00AF22FF"/>
    <w:rsid w:val="00AF5836"/>
    <w:rsid w:val="00B07B03"/>
    <w:rsid w:val="00B14913"/>
    <w:rsid w:val="00B21915"/>
    <w:rsid w:val="00B21D3F"/>
    <w:rsid w:val="00B261D7"/>
    <w:rsid w:val="00B27CBE"/>
    <w:rsid w:val="00B27DA0"/>
    <w:rsid w:val="00B412AA"/>
    <w:rsid w:val="00B4582C"/>
    <w:rsid w:val="00B45872"/>
    <w:rsid w:val="00B56560"/>
    <w:rsid w:val="00B635C0"/>
    <w:rsid w:val="00B70577"/>
    <w:rsid w:val="00B71E16"/>
    <w:rsid w:val="00B7604A"/>
    <w:rsid w:val="00B87401"/>
    <w:rsid w:val="00B87AD5"/>
    <w:rsid w:val="00B931B8"/>
    <w:rsid w:val="00BA3282"/>
    <w:rsid w:val="00BA4211"/>
    <w:rsid w:val="00BA5B5F"/>
    <w:rsid w:val="00BB0430"/>
    <w:rsid w:val="00BB3A6A"/>
    <w:rsid w:val="00BB5F5A"/>
    <w:rsid w:val="00BB6910"/>
    <w:rsid w:val="00BE0B79"/>
    <w:rsid w:val="00BE2C70"/>
    <w:rsid w:val="00BE6E4C"/>
    <w:rsid w:val="00BF289B"/>
    <w:rsid w:val="00C0119A"/>
    <w:rsid w:val="00C05659"/>
    <w:rsid w:val="00C109D5"/>
    <w:rsid w:val="00C10FAE"/>
    <w:rsid w:val="00C214C8"/>
    <w:rsid w:val="00C26588"/>
    <w:rsid w:val="00C2694F"/>
    <w:rsid w:val="00C31E7A"/>
    <w:rsid w:val="00C31E89"/>
    <w:rsid w:val="00C35DA6"/>
    <w:rsid w:val="00C36366"/>
    <w:rsid w:val="00C40AB7"/>
    <w:rsid w:val="00C40EDE"/>
    <w:rsid w:val="00C4250B"/>
    <w:rsid w:val="00C46B97"/>
    <w:rsid w:val="00C4756B"/>
    <w:rsid w:val="00C55B18"/>
    <w:rsid w:val="00C56C0E"/>
    <w:rsid w:val="00C57C71"/>
    <w:rsid w:val="00C6472E"/>
    <w:rsid w:val="00C71E29"/>
    <w:rsid w:val="00C75C1D"/>
    <w:rsid w:val="00C8024A"/>
    <w:rsid w:val="00C83273"/>
    <w:rsid w:val="00C87936"/>
    <w:rsid w:val="00C909A4"/>
    <w:rsid w:val="00C93FB7"/>
    <w:rsid w:val="00C95208"/>
    <w:rsid w:val="00C95685"/>
    <w:rsid w:val="00C97219"/>
    <w:rsid w:val="00CA29CC"/>
    <w:rsid w:val="00CA3C18"/>
    <w:rsid w:val="00CA5341"/>
    <w:rsid w:val="00CA55E9"/>
    <w:rsid w:val="00CB0DD1"/>
    <w:rsid w:val="00CB5EBE"/>
    <w:rsid w:val="00CD2E28"/>
    <w:rsid w:val="00CD60DB"/>
    <w:rsid w:val="00CE72F3"/>
    <w:rsid w:val="00CF5660"/>
    <w:rsid w:val="00CF6116"/>
    <w:rsid w:val="00D004DF"/>
    <w:rsid w:val="00D12A83"/>
    <w:rsid w:val="00D13BCA"/>
    <w:rsid w:val="00D3071B"/>
    <w:rsid w:val="00D317BD"/>
    <w:rsid w:val="00D33DA3"/>
    <w:rsid w:val="00D3431F"/>
    <w:rsid w:val="00D365D7"/>
    <w:rsid w:val="00D437AD"/>
    <w:rsid w:val="00D47A13"/>
    <w:rsid w:val="00D50774"/>
    <w:rsid w:val="00D54DB2"/>
    <w:rsid w:val="00D55674"/>
    <w:rsid w:val="00D5704D"/>
    <w:rsid w:val="00D57A46"/>
    <w:rsid w:val="00D610B0"/>
    <w:rsid w:val="00D67958"/>
    <w:rsid w:val="00D7064B"/>
    <w:rsid w:val="00D755AA"/>
    <w:rsid w:val="00D827FD"/>
    <w:rsid w:val="00D92BC9"/>
    <w:rsid w:val="00D93E86"/>
    <w:rsid w:val="00D95E4A"/>
    <w:rsid w:val="00DA57E7"/>
    <w:rsid w:val="00DA7C28"/>
    <w:rsid w:val="00DB11BC"/>
    <w:rsid w:val="00DB6DF2"/>
    <w:rsid w:val="00DB7238"/>
    <w:rsid w:val="00DB7CA4"/>
    <w:rsid w:val="00DD2182"/>
    <w:rsid w:val="00DD41F6"/>
    <w:rsid w:val="00DE14B9"/>
    <w:rsid w:val="00DE40F9"/>
    <w:rsid w:val="00DF4FD2"/>
    <w:rsid w:val="00E04360"/>
    <w:rsid w:val="00E07667"/>
    <w:rsid w:val="00E20592"/>
    <w:rsid w:val="00E2290C"/>
    <w:rsid w:val="00E26102"/>
    <w:rsid w:val="00E32761"/>
    <w:rsid w:val="00E35BFD"/>
    <w:rsid w:val="00E46B24"/>
    <w:rsid w:val="00E51D2F"/>
    <w:rsid w:val="00E54702"/>
    <w:rsid w:val="00E6087B"/>
    <w:rsid w:val="00E627D4"/>
    <w:rsid w:val="00E65496"/>
    <w:rsid w:val="00E6589D"/>
    <w:rsid w:val="00E669FE"/>
    <w:rsid w:val="00E729E5"/>
    <w:rsid w:val="00E7500F"/>
    <w:rsid w:val="00E7530C"/>
    <w:rsid w:val="00E75F07"/>
    <w:rsid w:val="00EA23F7"/>
    <w:rsid w:val="00EA453E"/>
    <w:rsid w:val="00EB735A"/>
    <w:rsid w:val="00ED039A"/>
    <w:rsid w:val="00ED1397"/>
    <w:rsid w:val="00ED13ED"/>
    <w:rsid w:val="00EE2D24"/>
    <w:rsid w:val="00EF3EF2"/>
    <w:rsid w:val="00EF7ADF"/>
    <w:rsid w:val="00F107E2"/>
    <w:rsid w:val="00F10C76"/>
    <w:rsid w:val="00F20980"/>
    <w:rsid w:val="00F24D36"/>
    <w:rsid w:val="00F32CC0"/>
    <w:rsid w:val="00F364DB"/>
    <w:rsid w:val="00F37832"/>
    <w:rsid w:val="00F42E73"/>
    <w:rsid w:val="00F43D77"/>
    <w:rsid w:val="00F50E97"/>
    <w:rsid w:val="00F52D89"/>
    <w:rsid w:val="00F5723E"/>
    <w:rsid w:val="00F6159A"/>
    <w:rsid w:val="00F65862"/>
    <w:rsid w:val="00F66950"/>
    <w:rsid w:val="00F73ACF"/>
    <w:rsid w:val="00F74FD6"/>
    <w:rsid w:val="00F846B9"/>
    <w:rsid w:val="00F86B08"/>
    <w:rsid w:val="00F97EE7"/>
    <w:rsid w:val="00FA41F1"/>
    <w:rsid w:val="00FA45A1"/>
    <w:rsid w:val="00FB104E"/>
    <w:rsid w:val="00FB4331"/>
    <w:rsid w:val="00FC1841"/>
    <w:rsid w:val="00FC4D17"/>
    <w:rsid w:val="00FC501F"/>
    <w:rsid w:val="00FC63D5"/>
    <w:rsid w:val="00FC6678"/>
    <w:rsid w:val="00FE0392"/>
    <w:rsid w:val="00FF35BC"/>
    <w:rsid w:val="00FF565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5400E"/>
  <w15:docId w15:val="{19112C36-C7A4-42C7-BFEE-C51D78925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E4A"/>
  </w:style>
  <w:style w:type="paragraph" w:styleId="Ttulo1">
    <w:name w:val="heading 1"/>
    <w:basedOn w:val="Normal"/>
    <w:link w:val="Ttulo1Char"/>
    <w:uiPriority w:val="9"/>
    <w:qFormat/>
    <w:rsid w:val="001F5CF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semiHidden/>
    <w:unhideWhenUsed/>
    <w:qFormat/>
    <w:rsid w:val="008F787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A421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A4211"/>
    <w:rPr>
      <w:rFonts w:ascii="Tahoma" w:hAnsi="Tahoma" w:cs="Tahoma"/>
      <w:sz w:val="16"/>
      <w:szCs w:val="16"/>
    </w:rPr>
  </w:style>
  <w:style w:type="paragraph" w:styleId="Legenda">
    <w:name w:val="caption"/>
    <w:basedOn w:val="Normal"/>
    <w:next w:val="Normal"/>
    <w:uiPriority w:val="35"/>
    <w:semiHidden/>
    <w:unhideWhenUsed/>
    <w:qFormat/>
    <w:rsid w:val="00644AB5"/>
    <w:pPr>
      <w:spacing w:line="240" w:lineRule="auto"/>
    </w:pPr>
    <w:rPr>
      <w:b/>
      <w:bCs/>
      <w:color w:val="4F81BD" w:themeColor="accent1"/>
      <w:sz w:val="18"/>
      <w:szCs w:val="18"/>
    </w:rPr>
  </w:style>
  <w:style w:type="character" w:styleId="Hyperlink">
    <w:name w:val="Hyperlink"/>
    <w:basedOn w:val="Fontepargpadro"/>
    <w:uiPriority w:val="99"/>
    <w:unhideWhenUsed/>
    <w:rsid w:val="00E07667"/>
    <w:rPr>
      <w:color w:val="0000FF" w:themeColor="hyperlink"/>
      <w:u w:val="single"/>
    </w:rPr>
  </w:style>
  <w:style w:type="character" w:customStyle="1" w:styleId="A5">
    <w:name w:val="A5"/>
    <w:uiPriority w:val="99"/>
    <w:rsid w:val="00365846"/>
    <w:rPr>
      <w:rFonts w:cs="GDGKZL+Caxton-Light"/>
      <w:color w:val="000000"/>
      <w:sz w:val="12"/>
      <w:szCs w:val="12"/>
    </w:rPr>
  </w:style>
  <w:style w:type="paragraph" w:customStyle="1" w:styleId="Default">
    <w:name w:val="Default"/>
    <w:rsid w:val="00431BEB"/>
    <w:pPr>
      <w:autoSpaceDE w:val="0"/>
      <w:autoSpaceDN w:val="0"/>
      <w:adjustRightInd w:val="0"/>
      <w:spacing w:after="0" w:line="240" w:lineRule="auto"/>
    </w:pPr>
    <w:rPr>
      <w:rFonts w:ascii="Verdana" w:hAnsi="Verdana" w:cs="Verdana"/>
      <w:color w:val="000000"/>
      <w:sz w:val="24"/>
      <w:szCs w:val="24"/>
    </w:rPr>
  </w:style>
  <w:style w:type="paragraph" w:customStyle="1" w:styleId="Pa7">
    <w:name w:val="Pa7"/>
    <w:basedOn w:val="Default"/>
    <w:next w:val="Default"/>
    <w:uiPriority w:val="99"/>
    <w:rsid w:val="00431BEB"/>
    <w:pPr>
      <w:spacing w:line="240" w:lineRule="atLeast"/>
    </w:pPr>
    <w:rPr>
      <w:rFonts w:cstheme="minorBidi"/>
      <w:color w:val="auto"/>
    </w:rPr>
  </w:style>
  <w:style w:type="character" w:customStyle="1" w:styleId="A7">
    <w:name w:val="A7"/>
    <w:uiPriority w:val="99"/>
    <w:rsid w:val="00431BEB"/>
    <w:rPr>
      <w:rFonts w:cs="Verdana"/>
      <w:b/>
      <w:bCs/>
      <w:color w:val="000000"/>
      <w:sz w:val="36"/>
      <w:szCs w:val="36"/>
    </w:rPr>
  </w:style>
  <w:style w:type="character" w:customStyle="1" w:styleId="Ttulo1Char">
    <w:name w:val="Título 1 Char"/>
    <w:basedOn w:val="Fontepargpadro"/>
    <w:link w:val="Ttulo1"/>
    <w:uiPriority w:val="9"/>
    <w:rsid w:val="001F5CFB"/>
    <w:rPr>
      <w:rFonts w:ascii="Times New Roman" w:eastAsia="Times New Roman" w:hAnsi="Times New Roman" w:cs="Times New Roman"/>
      <w:b/>
      <w:bCs/>
      <w:kern w:val="36"/>
      <w:sz w:val="48"/>
      <w:szCs w:val="48"/>
      <w:lang w:eastAsia="pt-BR"/>
    </w:rPr>
  </w:style>
  <w:style w:type="paragraph" w:styleId="NormalWeb">
    <w:name w:val="Normal (Web)"/>
    <w:basedOn w:val="Normal"/>
    <w:uiPriority w:val="99"/>
    <w:unhideWhenUsed/>
    <w:rsid w:val="00EB735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6E4E2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E4E20"/>
  </w:style>
  <w:style w:type="paragraph" w:styleId="Rodap">
    <w:name w:val="footer"/>
    <w:basedOn w:val="Normal"/>
    <w:link w:val="RodapChar"/>
    <w:uiPriority w:val="99"/>
    <w:unhideWhenUsed/>
    <w:rsid w:val="006E4E20"/>
    <w:pPr>
      <w:tabs>
        <w:tab w:val="center" w:pos="4252"/>
        <w:tab w:val="right" w:pos="8504"/>
      </w:tabs>
      <w:spacing w:after="0" w:line="240" w:lineRule="auto"/>
    </w:pPr>
  </w:style>
  <w:style w:type="character" w:customStyle="1" w:styleId="RodapChar">
    <w:name w:val="Rodapé Char"/>
    <w:basedOn w:val="Fontepargpadro"/>
    <w:link w:val="Rodap"/>
    <w:uiPriority w:val="99"/>
    <w:rsid w:val="006E4E20"/>
  </w:style>
  <w:style w:type="character" w:styleId="MenoPendente">
    <w:name w:val="Unresolved Mention"/>
    <w:basedOn w:val="Fontepargpadro"/>
    <w:uiPriority w:val="99"/>
    <w:semiHidden/>
    <w:unhideWhenUsed/>
    <w:rsid w:val="00D755AA"/>
    <w:rPr>
      <w:color w:val="605E5C"/>
      <w:shd w:val="clear" w:color="auto" w:fill="E1DFDD"/>
    </w:rPr>
  </w:style>
  <w:style w:type="paragraph" w:styleId="Pr-formataoHTML">
    <w:name w:val="HTML Preformatted"/>
    <w:basedOn w:val="Normal"/>
    <w:link w:val="Pr-formataoHTMLChar"/>
    <w:uiPriority w:val="99"/>
    <w:semiHidden/>
    <w:unhideWhenUsed/>
    <w:rsid w:val="004B36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4B36CE"/>
    <w:rPr>
      <w:rFonts w:ascii="Courier New" w:eastAsia="Times New Roman" w:hAnsi="Courier New" w:cs="Courier New"/>
      <w:sz w:val="20"/>
      <w:szCs w:val="20"/>
      <w:lang w:eastAsia="pt-BR"/>
    </w:rPr>
  </w:style>
  <w:style w:type="character" w:customStyle="1" w:styleId="Ttulo2Char">
    <w:name w:val="Título 2 Char"/>
    <w:basedOn w:val="Fontepargpadro"/>
    <w:link w:val="Ttulo2"/>
    <w:uiPriority w:val="9"/>
    <w:semiHidden/>
    <w:rsid w:val="008F787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9154882">
      <w:bodyDiv w:val="1"/>
      <w:marLeft w:val="0"/>
      <w:marRight w:val="0"/>
      <w:marTop w:val="0"/>
      <w:marBottom w:val="0"/>
      <w:divBdr>
        <w:top w:val="none" w:sz="0" w:space="0" w:color="auto"/>
        <w:left w:val="none" w:sz="0" w:space="0" w:color="auto"/>
        <w:bottom w:val="none" w:sz="0" w:space="0" w:color="auto"/>
        <w:right w:val="none" w:sz="0" w:space="0" w:color="auto"/>
      </w:divBdr>
    </w:div>
    <w:div w:id="976836891">
      <w:bodyDiv w:val="1"/>
      <w:marLeft w:val="0"/>
      <w:marRight w:val="0"/>
      <w:marTop w:val="0"/>
      <w:marBottom w:val="0"/>
      <w:divBdr>
        <w:top w:val="none" w:sz="0" w:space="0" w:color="auto"/>
        <w:left w:val="none" w:sz="0" w:space="0" w:color="auto"/>
        <w:bottom w:val="none" w:sz="0" w:space="0" w:color="auto"/>
        <w:right w:val="none" w:sz="0" w:space="0" w:color="auto"/>
      </w:divBdr>
    </w:div>
    <w:div w:id="1048603274">
      <w:bodyDiv w:val="1"/>
      <w:marLeft w:val="0"/>
      <w:marRight w:val="0"/>
      <w:marTop w:val="0"/>
      <w:marBottom w:val="0"/>
      <w:divBdr>
        <w:top w:val="none" w:sz="0" w:space="0" w:color="auto"/>
        <w:left w:val="none" w:sz="0" w:space="0" w:color="auto"/>
        <w:bottom w:val="none" w:sz="0" w:space="0" w:color="auto"/>
        <w:right w:val="none" w:sz="0" w:space="0" w:color="auto"/>
      </w:divBdr>
    </w:div>
    <w:div w:id="1067918694">
      <w:bodyDiv w:val="1"/>
      <w:marLeft w:val="0"/>
      <w:marRight w:val="0"/>
      <w:marTop w:val="0"/>
      <w:marBottom w:val="0"/>
      <w:divBdr>
        <w:top w:val="none" w:sz="0" w:space="0" w:color="auto"/>
        <w:left w:val="none" w:sz="0" w:space="0" w:color="auto"/>
        <w:bottom w:val="none" w:sz="0" w:space="0" w:color="auto"/>
        <w:right w:val="none" w:sz="0" w:space="0" w:color="auto"/>
      </w:divBdr>
    </w:div>
    <w:div w:id="1318072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370</TotalTime>
  <Pages>1</Pages>
  <Words>2925</Words>
  <Characters>15795</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Tainara2</dc:creator>
  <cp:lastModifiedBy>Taynara</cp:lastModifiedBy>
  <cp:revision>103</cp:revision>
  <dcterms:created xsi:type="dcterms:W3CDTF">2019-11-08T19:14:00Z</dcterms:created>
  <dcterms:modified xsi:type="dcterms:W3CDTF">2020-01-28T12:55:00Z</dcterms:modified>
</cp:coreProperties>
</file>